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604CB" w:rsidTr="00F604CB">
        <w:tblPrEx>
          <w:tblCellMar>
            <w:top w:w="0" w:type="dxa"/>
            <w:bottom w:w="0" w:type="dxa"/>
          </w:tblCellMar>
        </w:tblPrEx>
        <w:tc>
          <w:tcPr>
            <w:tcW w:w="9571" w:type="dxa"/>
            <w:shd w:val="clear" w:color="auto" w:fill="auto"/>
          </w:tcPr>
          <w:p w:rsidR="00F604CB" w:rsidRDefault="00F604CB" w:rsidP="0069792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МКД-05-01-05-01/9683   от: 16.09.2019</w:t>
            </w:r>
          </w:p>
          <w:p w:rsidR="00F604CB" w:rsidRPr="00F604CB" w:rsidRDefault="00F604CB" w:rsidP="0069792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МКД-05-01-05-01/9683   от: 16.09.2019</w:t>
            </w:r>
          </w:p>
        </w:tc>
      </w:tr>
    </w:tbl>
    <w:p w:rsidR="00697928" w:rsidRPr="0076231E" w:rsidRDefault="00697928" w:rsidP="00697928">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w:t>
      </w:r>
      <w:r w:rsidR="0020449E">
        <w:rPr>
          <w:rFonts w:ascii="Times New Roman" w:eastAsia="Times New Roman" w:hAnsi="Times New Roman" w:cs="Times New Roman"/>
          <w:bCs w:val="0"/>
          <w:i w:val="0"/>
          <w:iCs w:val="0"/>
          <w:color w:val="auto"/>
          <w:lang w:val="kk-KZ"/>
        </w:rPr>
        <w:t>Нұр-Сұлтан</w:t>
      </w:r>
      <w:r w:rsidRPr="0076231E">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Қазақстан Республикасы Қаржы министрлігінің мемлекеттік қызметшілері арасында «Б» корпусының бос мемлекеттік әкімшілік лауазымына орналасу үшін ішкі конкурс</w:t>
      </w:r>
    </w:p>
    <w:p w:rsidR="00697928" w:rsidRPr="0076231E" w:rsidRDefault="00697928" w:rsidP="00697928">
      <w:pPr>
        <w:jc w:val="both"/>
        <w:rPr>
          <w:i w:val="0"/>
          <w:sz w:val="24"/>
          <w:szCs w:val="24"/>
          <w:lang w:val="kk-KZ"/>
        </w:rPr>
      </w:pPr>
    </w:p>
    <w:p w:rsidR="00697928" w:rsidRDefault="00697928" w:rsidP="00697928">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DF569B" w:rsidRDefault="00DF569B" w:rsidP="00697928">
      <w:pPr>
        <w:rPr>
          <w:i w:val="0"/>
          <w:sz w:val="24"/>
          <w:szCs w:val="24"/>
          <w:lang w:val="kk-KZ"/>
        </w:rPr>
      </w:pPr>
    </w:p>
    <w:p w:rsidR="00697928" w:rsidRDefault="00697928" w:rsidP="00DF569B">
      <w:pPr>
        <w:ind w:firstLine="567"/>
        <w:jc w:val="both"/>
        <w:rPr>
          <w:i w:val="0"/>
          <w:color w:val="000000"/>
          <w:sz w:val="24"/>
          <w:szCs w:val="24"/>
          <w:lang w:val="kk-KZ"/>
        </w:rPr>
      </w:pPr>
      <w:r w:rsidRPr="00BC6C11">
        <w:rPr>
          <w:i w:val="0"/>
          <w:color w:val="000000"/>
          <w:sz w:val="24"/>
          <w:szCs w:val="24"/>
          <w:lang w:val="kk-KZ"/>
        </w:rPr>
        <w:t>C-R-</w:t>
      </w:r>
      <w:r>
        <w:rPr>
          <w:i w:val="0"/>
          <w:color w:val="000000"/>
          <w:sz w:val="24"/>
          <w:szCs w:val="24"/>
          <w:lang w:val="kk-KZ"/>
        </w:rPr>
        <w:t>1</w:t>
      </w:r>
      <w:r w:rsidRPr="00BC6C11">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Pr="007F104E" w:rsidRDefault="00697928" w:rsidP="00DF569B">
      <w:pPr>
        <w:autoSpaceDE w:val="0"/>
        <w:autoSpaceDN w:val="0"/>
        <w:adjustRightInd w:val="0"/>
        <w:ind w:firstLine="567"/>
        <w:jc w:val="both"/>
        <w:rPr>
          <w:rFonts w:eastAsiaTheme="minorHAnsi"/>
          <w:i w:val="0"/>
          <w:color w:val="000000"/>
          <w:sz w:val="24"/>
          <w:szCs w:val="24"/>
          <w:lang w:val="kk-KZ"/>
        </w:rPr>
      </w:pPr>
      <w:r w:rsidRPr="007F104E">
        <w:rPr>
          <w:rFonts w:eastAsiaTheme="minorHAnsi"/>
          <w:i w:val="0"/>
          <w:color w:val="000000"/>
          <w:sz w:val="24"/>
          <w:szCs w:val="24"/>
          <w:lang w:val="kk-KZ"/>
        </w:rPr>
        <w:t xml:space="preserve">жоғары немесе жоғары оқу орнынан кейінгі білім </w:t>
      </w:r>
    </w:p>
    <w:p w:rsidR="00697928" w:rsidRPr="003B5E07" w:rsidRDefault="00697928" w:rsidP="00DF569B">
      <w:pPr>
        <w:autoSpaceDE w:val="0"/>
        <w:autoSpaceDN w:val="0"/>
        <w:adjustRightInd w:val="0"/>
        <w:ind w:firstLine="567"/>
        <w:jc w:val="both"/>
        <w:rPr>
          <w:rFonts w:eastAsiaTheme="minorHAnsi"/>
          <w:b w:val="0"/>
          <w:i w:val="0"/>
          <w:color w:val="000000"/>
          <w:sz w:val="24"/>
          <w:szCs w:val="24"/>
          <w:lang w:val="kk-KZ"/>
        </w:rPr>
      </w:pPr>
      <w:r w:rsidRPr="003B5E07">
        <w:rPr>
          <w:rFonts w:eastAsiaTheme="minorHAnsi"/>
          <w:i w:val="0"/>
          <w:color w:val="000000"/>
          <w:sz w:val="24"/>
          <w:szCs w:val="24"/>
          <w:lang w:val="kk-KZ"/>
        </w:rPr>
        <w:t>мынадай құзыреттер</w:t>
      </w:r>
      <w:bookmarkStart w:id="0" w:name="_GoBack"/>
      <w:bookmarkEnd w:id="0"/>
      <w:r w:rsidRPr="003B5E07">
        <w:rPr>
          <w:rFonts w:eastAsiaTheme="minorHAnsi"/>
          <w:i w:val="0"/>
          <w:color w:val="000000"/>
          <w:sz w:val="24"/>
          <w:szCs w:val="24"/>
          <w:lang w:val="kk-KZ"/>
        </w:rPr>
        <w:t>дің бар болуы:</w:t>
      </w:r>
      <w:r w:rsidRPr="003B5E07">
        <w:rPr>
          <w:rFonts w:eastAsiaTheme="minorHAnsi"/>
          <w:b w:val="0"/>
          <w:i w:val="0"/>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w:t>
      </w:r>
    </w:p>
    <w:p w:rsidR="00697928" w:rsidRPr="003B5E07" w:rsidRDefault="00697928" w:rsidP="00697928">
      <w:pPr>
        <w:autoSpaceDE w:val="0"/>
        <w:autoSpaceDN w:val="0"/>
        <w:adjustRightInd w:val="0"/>
        <w:jc w:val="both"/>
        <w:rPr>
          <w:rFonts w:eastAsiaTheme="minorHAnsi"/>
          <w:b w:val="0"/>
          <w:i w:val="0"/>
          <w:sz w:val="24"/>
          <w:szCs w:val="24"/>
          <w:lang w:val="kk-KZ"/>
        </w:rPr>
      </w:pPr>
      <w:r w:rsidRPr="003B5E07">
        <w:rPr>
          <w:rFonts w:eastAsiaTheme="minorHAnsi"/>
          <w:b w:val="0"/>
          <w:i w:val="0"/>
          <w:sz w:val="24"/>
          <w:szCs w:val="24"/>
          <w:lang w:val="kk-KZ"/>
        </w:rPr>
        <w:t xml:space="preserve">жұмыс тәжірибесі келесі талаптардың біріне сәйкес болуы тиіс: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697928" w:rsidRPr="003B5E07" w:rsidRDefault="00697928" w:rsidP="00697928">
      <w:pPr>
        <w:autoSpaceDE w:val="0"/>
        <w:autoSpaceDN w:val="0"/>
        <w:adjustRightInd w:val="0"/>
        <w:spacing w:after="36"/>
        <w:jc w:val="both"/>
        <w:rPr>
          <w:rFonts w:eastAsiaTheme="minorHAnsi"/>
          <w:b w:val="0"/>
          <w:i w:val="0"/>
          <w:sz w:val="24"/>
          <w:szCs w:val="24"/>
          <w:lang w:val="kk-KZ"/>
        </w:rPr>
      </w:pPr>
      <w:r w:rsidRPr="003B5E07">
        <w:rPr>
          <w:rFonts w:eastAsiaTheme="minorHAnsi"/>
          <w:b w:val="0"/>
          <w:i w:val="0"/>
          <w:sz w:val="24"/>
          <w:szCs w:val="24"/>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697928" w:rsidRPr="0020449E" w:rsidRDefault="00697928" w:rsidP="00697928">
      <w:pPr>
        <w:autoSpaceDE w:val="0"/>
        <w:autoSpaceDN w:val="0"/>
        <w:adjustRightInd w:val="0"/>
        <w:jc w:val="both"/>
        <w:rPr>
          <w:rFonts w:eastAsiaTheme="minorHAnsi"/>
          <w:b w:val="0"/>
          <w:i w:val="0"/>
          <w:sz w:val="24"/>
          <w:szCs w:val="24"/>
          <w:lang w:val="kk-KZ"/>
        </w:rPr>
      </w:pPr>
      <w:r w:rsidRPr="0020449E">
        <w:rPr>
          <w:rFonts w:eastAsiaTheme="minorHAnsi"/>
          <w:b w:val="0"/>
          <w:i w:val="0"/>
          <w:sz w:val="24"/>
          <w:szCs w:val="24"/>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97928" w:rsidRDefault="00697928" w:rsidP="00697928">
      <w:pPr>
        <w:ind w:firstLine="567"/>
        <w:jc w:val="both"/>
        <w:rPr>
          <w:rFonts w:eastAsiaTheme="minorHAnsi"/>
          <w:b w:val="0"/>
          <w:i w:val="0"/>
          <w:sz w:val="24"/>
          <w:szCs w:val="24"/>
          <w:lang w:val="kk-KZ"/>
        </w:rPr>
      </w:pPr>
      <w:r w:rsidRPr="0020449E">
        <w:rPr>
          <w:rFonts w:eastAsiaTheme="minorHAnsi"/>
          <w:b w:val="0"/>
          <w:i w:val="0"/>
          <w:sz w:val="24"/>
          <w:szCs w:val="24"/>
          <w:lang w:val="kk-KZ"/>
        </w:rPr>
        <w:lastRenderedPageBreak/>
        <w:t>8) ғылыми дәрежесінің болуы.</w:t>
      </w:r>
    </w:p>
    <w:p w:rsidR="0020449E" w:rsidRDefault="0020449E" w:rsidP="00697928">
      <w:pPr>
        <w:ind w:firstLine="567"/>
        <w:jc w:val="both"/>
        <w:rPr>
          <w:rFonts w:eastAsiaTheme="minorHAnsi"/>
          <w:b w:val="0"/>
          <w:i w:val="0"/>
          <w:sz w:val="24"/>
          <w:szCs w:val="24"/>
          <w:lang w:val="kk-KZ"/>
        </w:rPr>
      </w:pPr>
    </w:p>
    <w:p w:rsidR="0020449E" w:rsidRPr="00D76761" w:rsidRDefault="0020449E" w:rsidP="0020449E">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20449E" w:rsidRPr="002611C5" w:rsidRDefault="0020449E" w:rsidP="0020449E">
      <w:pPr>
        <w:pStyle w:val="Default"/>
        <w:jc w:val="both"/>
        <w:rPr>
          <w:color w:val="auto"/>
          <w:lang w:val="kk-KZ"/>
        </w:rPr>
      </w:pPr>
      <w:r w:rsidRPr="00D76761">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20449E" w:rsidRPr="002611C5" w:rsidRDefault="0020449E" w:rsidP="0020449E">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20449E" w:rsidRPr="002611C5" w:rsidRDefault="0020449E" w:rsidP="0020449E">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20449E" w:rsidRPr="002611C5" w:rsidRDefault="0020449E" w:rsidP="0020449E">
      <w:pPr>
        <w:pStyle w:val="Default"/>
        <w:jc w:val="both"/>
        <w:rPr>
          <w:color w:val="auto"/>
          <w:lang w:val="kk-KZ"/>
        </w:rPr>
      </w:pPr>
      <w:r w:rsidRPr="002611C5">
        <w:rPr>
          <w:color w:val="auto"/>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0449E" w:rsidRPr="001B7C26" w:rsidRDefault="0020449E" w:rsidP="0020449E">
      <w:pPr>
        <w:pStyle w:val="Default"/>
        <w:spacing w:after="36"/>
        <w:jc w:val="both"/>
        <w:rPr>
          <w:color w:val="auto"/>
          <w:lang w:val="kk-KZ"/>
        </w:rPr>
      </w:pPr>
      <w:r w:rsidRPr="001B7C26">
        <w:rPr>
          <w:color w:val="auto"/>
          <w:lang w:val="kk-KZ"/>
        </w:rPr>
        <w:t xml:space="preserve">7) ғылыми дәрежесінің болуы. </w:t>
      </w:r>
    </w:p>
    <w:p w:rsidR="0020449E" w:rsidRPr="0020449E" w:rsidRDefault="0020449E" w:rsidP="00697928">
      <w:pPr>
        <w:ind w:firstLine="567"/>
        <w:jc w:val="both"/>
        <w:rPr>
          <w:rFonts w:eastAsiaTheme="minorHAnsi"/>
          <w:b w:val="0"/>
          <w:i w:val="0"/>
          <w:sz w:val="24"/>
          <w:szCs w:val="24"/>
          <w:lang w:val="kk-KZ"/>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697928">
            <w:pPr>
              <w:keepNext/>
              <w:keepLines/>
              <w:tabs>
                <w:tab w:val="left" w:pos="132"/>
                <w:tab w:val="left" w:pos="6663"/>
              </w:tabs>
              <w:ind w:left="-1440" w:right="99"/>
              <w:rPr>
                <w:b w:val="0"/>
                <w:bCs w:val="0"/>
                <w:i w:val="0"/>
                <w:iCs w:val="0"/>
                <w:sz w:val="24"/>
                <w:szCs w:val="24"/>
                <w:lang w:val="kk-KZ"/>
              </w:rPr>
            </w:pPr>
            <w:r w:rsidRPr="00FB1986">
              <w:rPr>
                <w:b w:val="0"/>
                <w:bCs w:val="0"/>
                <w:i w:val="0"/>
                <w:iCs w:val="0"/>
                <w:sz w:val="24"/>
                <w:szCs w:val="24"/>
                <w:lang w:val="kk-KZ"/>
              </w:rPr>
              <w:t xml:space="preserve">                        </w:t>
            </w:r>
            <w:r w:rsidRPr="00204740">
              <w:rPr>
                <w:b w:val="0"/>
                <w:i w:val="0"/>
                <w:color w:val="000000"/>
                <w:sz w:val="24"/>
                <w:szCs w:val="24"/>
                <w:lang w:val="kk-KZ"/>
              </w:rPr>
              <w:t>C-R-</w:t>
            </w:r>
            <w:r>
              <w:rPr>
                <w:b w:val="0"/>
                <w:i w:val="0"/>
                <w:color w:val="000000"/>
                <w:sz w:val="24"/>
                <w:szCs w:val="24"/>
                <w:lang w:val="kk-KZ"/>
              </w:rPr>
              <w:t>1</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B75E3" w:rsidRDefault="003B5E07"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Pr>
                <w:rFonts w:ascii="Times New Roman" w:hAnsi="Times New Roman" w:cs="Times New Roman"/>
                <w:kern w:val="0"/>
                <w:sz w:val="24"/>
                <w:szCs w:val="24"/>
              </w:rPr>
              <w:t>163 830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1A5C84" w:rsidRDefault="00697928" w:rsidP="003B5E07">
            <w:pPr>
              <w:pStyle w:val="a3"/>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3B5E07">
              <w:rPr>
                <w:rFonts w:ascii="Times New Roman" w:hAnsi="Times New Roman" w:cs="Times New Roman"/>
                <w:kern w:val="0"/>
                <w:sz w:val="24"/>
                <w:szCs w:val="24"/>
              </w:rPr>
              <w:t>221 220</w:t>
            </w:r>
          </w:p>
        </w:tc>
      </w:tr>
      <w:tr w:rsidR="00BA2FFD" w:rsidRPr="006E2BC3" w:rsidTr="00BA2FF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keepNext/>
              <w:keepLines/>
              <w:tabs>
                <w:tab w:val="left" w:pos="254"/>
                <w:tab w:val="left" w:pos="6663"/>
              </w:tabs>
              <w:ind w:left="-1440" w:right="274"/>
              <w:rPr>
                <w:b w:val="0"/>
                <w:bCs w:val="0"/>
                <w:i w:val="0"/>
                <w:iCs w:val="0"/>
                <w:sz w:val="24"/>
                <w:szCs w:val="24"/>
                <w:lang w:val="kk-KZ"/>
              </w:rPr>
            </w:pPr>
            <w:r>
              <w:rPr>
                <w:b w:val="0"/>
                <w:bCs w:val="0"/>
                <w:i w:val="0"/>
                <w:iCs w:val="0"/>
                <w:sz w:val="24"/>
                <w:szCs w:val="24"/>
                <w:lang w:val="kk-KZ"/>
              </w:rPr>
              <w:t xml:space="preserve">                          С-О-3</w:t>
            </w:r>
          </w:p>
        </w:tc>
        <w:tc>
          <w:tcPr>
            <w:tcW w:w="4247"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pStyle w:val="a3"/>
              <w:keepNext/>
              <w:keepLines/>
              <w:widowControl/>
              <w:tabs>
                <w:tab w:val="left" w:pos="132"/>
                <w:tab w:val="left" w:pos="766"/>
                <w:tab w:val="left" w:pos="908"/>
                <w:tab w:val="left" w:pos="1426"/>
              </w:tabs>
              <w:ind w:left="57" w:right="125"/>
              <w:jc w:val="center"/>
              <w:rPr>
                <w:rFonts w:ascii="Times New Roman" w:hAnsi="Times New Roman" w:cs="Times New Roman"/>
                <w:kern w:val="0"/>
                <w:sz w:val="24"/>
                <w:szCs w:val="24"/>
              </w:rPr>
            </w:pPr>
            <w:r w:rsidRPr="00BA2FFD">
              <w:rPr>
                <w:rFonts w:ascii="Times New Roman" w:hAnsi="Times New Roman" w:cs="Times New Roman"/>
                <w:kern w:val="0"/>
                <w:sz w:val="24"/>
                <w:szCs w:val="24"/>
              </w:rPr>
              <w:t>135583</w:t>
            </w:r>
          </w:p>
        </w:tc>
        <w:tc>
          <w:tcPr>
            <w:tcW w:w="3954"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pStyle w:val="a3"/>
              <w:keepNext/>
              <w:keepLines/>
              <w:widowControl/>
              <w:tabs>
                <w:tab w:val="left" w:pos="132"/>
                <w:tab w:val="left" w:pos="1426"/>
                <w:tab w:val="left" w:pos="1769"/>
                <w:tab w:val="left" w:pos="1800"/>
              </w:tabs>
              <w:ind w:left="99"/>
              <w:jc w:val="center"/>
              <w:rPr>
                <w:rFonts w:ascii="Times New Roman" w:hAnsi="Times New Roman" w:cs="Times New Roman"/>
                <w:kern w:val="0"/>
                <w:sz w:val="24"/>
                <w:szCs w:val="24"/>
              </w:rPr>
            </w:pPr>
            <w:r w:rsidRPr="00BA2FFD">
              <w:rPr>
                <w:rFonts w:ascii="Times New Roman" w:hAnsi="Times New Roman" w:cs="Times New Roman"/>
                <w:kern w:val="0"/>
                <w:sz w:val="24"/>
                <w:szCs w:val="24"/>
              </w:rPr>
              <w:t>183220</w:t>
            </w:r>
          </w:p>
        </w:tc>
      </w:tr>
    </w:tbl>
    <w:p w:rsidR="00697928" w:rsidRDefault="00697928" w:rsidP="00697928">
      <w:pPr>
        <w:ind w:firstLine="567"/>
        <w:jc w:val="both"/>
        <w:rPr>
          <w:b w:val="0"/>
          <w:i w:val="0"/>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77-32-91 телефон-факс 77-31-93, E-mail: </w:t>
      </w:r>
      <w:r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Pr>
          <w:rFonts w:ascii="Times New Roman" w:hAnsi="Times New Roman" w:cs="Times New Roman"/>
          <w:i w:val="0"/>
          <w:color w:val="auto"/>
          <w:sz w:val="24"/>
          <w:szCs w:val="24"/>
          <w:lang w:val="kk-KZ"/>
        </w:rPr>
        <w:t>осы мемлекеттік органның</w:t>
      </w:r>
      <w:r w:rsidRPr="007E35D6">
        <w:rPr>
          <w:rFonts w:ascii="Times New Roman" w:hAnsi="Times New Roman" w:cs="Times New Roman"/>
          <w:i w:val="0"/>
          <w:color w:val="auto"/>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r w:rsidRPr="00A802C4">
        <w:rPr>
          <w:sz w:val="24"/>
          <w:szCs w:val="24"/>
          <w:lang w:val="kk-KZ"/>
        </w:rPr>
        <w:t xml:space="preserve">  </w:t>
      </w:r>
    </w:p>
    <w:p w:rsidR="00697928" w:rsidRDefault="00697928" w:rsidP="00697928">
      <w:pPr>
        <w:jc w:val="both"/>
        <w:rPr>
          <w:i w:val="0"/>
          <w:lang w:val="kk-KZ"/>
        </w:rPr>
      </w:pPr>
    </w:p>
    <w:p w:rsidR="00697928" w:rsidRDefault="00697928" w:rsidP="00697928">
      <w:pPr>
        <w:ind w:firstLine="567"/>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697928" w:rsidRDefault="0020449E" w:rsidP="00697928">
      <w:pPr>
        <w:pStyle w:val="a4"/>
        <w:numPr>
          <w:ilvl w:val="0"/>
          <w:numId w:val="1"/>
        </w:numPr>
        <w:ind w:left="0" w:firstLine="567"/>
        <w:jc w:val="both"/>
        <w:rPr>
          <w:i w:val="0"/>
          <w:sz w:val="24"/>
          <w:szCs w:val="24"/>
          <w:lang w:val="kk-KZ"/>
        </w:rPr>
      </w:pPr>
      <w:r>
        <w:rPr>
          <w:i w:val="0"/>
          <w:sz w:val="24"/>
          <w:szCs w:val="24"/>
          <w:lang w:val="kk-KZ"/>
        </w:rPr>
        <w:lastRenderedPageBreak/>
        <w:t>Нұр-Сұлтан</w:t>
      </w:r>
      <w:r w:rsidR="00697928" w:rsidRPr="00697928">
        <w:rPr>
          <w:i w:val="0"/>
          <w:sz w:val="24"/>
          <w:szCs w:val="24"/>
          <w:lang w:val="kk-KZ"/>
        </w:rPr>
        <w:t xml:space="preserve"> қалас</w:t>
      </w:r>
      <w:r w:rsidR="008A3ECF">
        <w:rPr>
          <w:i w:val="0"/>
          <w:sz w:val="24"/>
          <w:szCs w:val="24"/>
          <w:lang w:val="kk-KZ"/>
        </w:rPr>
        <w:t>ы бойынша Мемлекеттік кірістер д</w:t>
      </w:r>
      <w:r w:rsidR="00697928" w:rsidRPr="00697928">
        <w:rPr>
          <w:i w:val="0"/>
          <w:sz w:val="24"/>
          <w:szCs w:val="24"/>
          <w:lang w:val="kk-KZ"/>
        </w:rPr>
        <w:t>епартаментінің</w:t>
      </w:r>
      <w:r w:rsidR="00697928" w:rsidRPr="00697928">
        <w:rPr>
          <w:b w:val="0"/>
          <w:i w:val="0"/>
          <w:sz w:val="24"/>
          <w:szCs w:val="24"/>
          <w:lang w:val="kk-KZ"/>
        </w:rPr>
        <w:t xml:space="preserve"> </w:t>
      </w:r>
      <w:r w:rsidR="00697928" w:rsidRPr="00697928">
        <w:rPr>
          <w:i w:val="0"/>
          <w:sz w:val="24"/>
          <w:szCs w:val="24"/>
          <w:lang w:val="kk-KZ"/>
        </w:rPr>
        <w:t>Сарыарқа ауданы бойынша Мемлекеттік кірістер басқармасының басшысы лауазымына</w:t>
      </w:r>
      <w:r w:rsidR="00697928" w:rsidRPr="00697928">
        <w:rPr>
          <w:bCs w:val="0"/>
          <w:i w:val="0"/>
          <w:iCs w:val="0"/>
          <w:sz w:val="24"/>
          <w:szCs w:val="24"/>
          <w:lang w:val="kk-KZ"/>
        </w:rPr>
        <w:t xml:space="preserve">, </w:t>
      </w:r>
      <w:r w:rsidR="00697928" w:rsidRPr="00697928">
        <w:rPr>
          <w:i w:val="0"/>
          <w:sz w:val="24"/>
          <w:szCs w:val="24"/>
          <w:lang w:val="kk-KZ"/>
        </w:rPr>
        <w:t>С-R-1 санаты</w:t>
      </w:r>
      <w:r w:rsidR="00873C6D">
        <w:rPr>
          <w:i w:val="0"/>
          <w:sz w:val="24"/>
          <w:szCs w:val="24"/>
          <w:lang w:val="kk-KZ"/>
        </w:rPr>
        <w:t xml:space="preserve">, </w:t>
      </w:r>
      <w:r w:rsidR="00873C6D" w:rsidRPr="00697928">
        <w:rPr>
          <w:bCs w:val="0"/>
          <w:i w:val="0"/>
          <w:iCs w:val="0"/>
          <w:sz w:val="24"/>
          <w:szCs w:val="24"/>
          <w:lang w:val="kk-KZ"/>
        </w:rPr>
        <w:t>1 бірлік</w:t>
      </w:r>
      <w:r w:rsidR="00873C6D">
        <w:rPr>
          <w:bCs w:val="0"/>
          <w:i w:val="0"/>
          <w:iCs w:val="0"/>
          <w:sz w:val="24"/>
          <w:szCs w:val="24"/>
          <w:lang w:val="kk-KZ"/>
        </w:rPr>
        <w:t>.</w:t>
      </w:r>
    </w:p>
    <w:p w:rsidR="00697928" w:rsidRPr="00697928" w:rsidRDefault="00697928" w:rsidP="00697928">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697928">
        <w:rPr>
          <w:bCs w:val="0"/>
          <w:sz w:val="20"/>
          <w:szCs w:val="20"/>
          <w:bdr w:val="none" w:sz="0" w:space="0" w:color="auto" w:frame="1"/>
          <w:shd w:val="clear" w:color="auto" w:fill="FFFFFF"/>
          <w:lang w:val="kk-KZ"/>
        </w:rPr>
        <w:t xml:space="preserve"> </w:t>
      </w:r>
      <w:r w:rsidRPr="00697928">
        <w:rPr>
          <w:b w:val="0"/>
          <w:bCs w:val="0"/>
          <w:i w:val="0"/>
          <w:sz w:val="24"/>
          <w:szCs w:val="24"/>
          <w:bdr w:val="none" w:sz="0" w:space="0" w:color="auto" w:frame="1"/>
          <w:shd w:val="clear" w:color="auto" w:fill="FFFFFF"/>
          <w:lang w:val="kk-KZ"/>
        </w:rPr>
        <w:t>Басқарма жұмысын ұйымдастыру және жоспарлау. Салық төлеушілердің салық міндеттемелерін орындауына салықтық бақылауды жүзеге асыру, салық және бюджетке төленетін басқа да міндетті төлемдердің толық түсуін қамтамасыз ету. ҚР фискалдық саясатын қалыптастыру және осы саясатты іске асыру жөніндегі Басқарманың жұмысына қатысу. ҚР мемлекеттік қызметшілерінің Ар-намыс кодексі, еңбек заңнамасы, ҚР Сыбайлас жемқорлыққа қарсы күрес туралы Заңы нормаларының сақталуын бақылау. Талдау жүргізу; көрсетілетін мемлекеттік қызметтердің сапасын арттыру; әкімшілік іс жүргізуді қарау және ҚР әкімшілік заңнамасының нормаларына сәйкес шешім шығару.</w:t>
      </w:r>
    </w:p>
    <w:p w:rsidR="0020449E" w:rsidRDefault="00697928" w:rsidP="00697928">
      <w:pPr>
        <w:pStyle w:val="a4"/>
        <w:ind w:left="0" w:firstLine="426"/>
        <w:jc w:val="both"/>
        <w:rPr>
          <w:sz w:val="20"/>
          <w:szCs w:val="20"/>
          <w:lang w:val="kk-KZ"/>
        </w:rPr>
      </w:pPr>
      <w:r w:rsidRPr="00985AC0">
        <w:rPr>
          <w:sz w:val="20"/>
          <w:szCs w:val="20"/>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697928">
        <w:rPr>
          <w:sz w:val="20"/>
          <w:szCs w:val="20"/>
          <w:lang w:val="kk-KZ"/>
        </w:rPr>
        <w:t xml:space="preserve"> </w:t>
      </w:r>
      <w:r w:rsidR="0020449E" w:rsidRPr="0020449E">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20449E">
        <w:rPr>
          <w:sz w:val="20"/>
          <w:szCs w:val="20"/>
          <w:lang w:val="kk-KZ"/>
        </w:rPr>
        <w:t>.</w:t>
      </w:r>
    </w:p>
    <w:p w:rsidR="0020449E" w:rsidRDefault="0020449E" w:rsidP="00697928">
      <w:pPr>
        <w:pStyle w:val="a4"/>
        <w:ind w:left="0" w:firstLine="426"/>
        <w:jc w:val="both"/>
        <w:rPr>
          <w:b w:val="0"/>
          <w:i w:val="0"/>
          <w:sz w:val="24"/>
          <w:szCs w:val="24"/>
          <w:lang w:val="kk-KZ"/>
        </w:rPr>
      </w:pPr>
    </w:p>
    <w:p w:rsidR="0020449E" w:rsidRDefault="0020449E" w:rsidP="0020449E">
      <w:pPr>
        <w:pStyle w:val="a4"/>
        <w:numPr>
          <w:ilvl w:val="0"/>
          <w:numId w:val="1"/>
        </w:numPr>
        <w:ind w:left="0" w:firstLine="567"/>
        <w:jc w:val="both"/>
        <w:rPr>
          <w:i w:val="0"/>
          <w:sz w:val="24"/>
          <w:szCs w:val="24"/>
          <w:lang w:val="kk-KZ"/>
        </w:rPr>
      </w:pPr>
      <w:r w:rsidRPr="0020449E">
        <w:rPr>
          <w:i w:val="0"/>
          <w:sz w:val="24"/>
          <w:szCs w:val="24"/>
          <w:lang w:val="kk-KZ"/>
        </w:rPr>
        <w:t>Нұр-Сұлтан қалас</w:t>
      </w:r>
      <w:r w:rsidR="008A3ECF">
        <w:rPr>
          <w:i w:val="0"/>
          <w:sz w:val="24"/>
          <w:szCs w:val="24"/>
          <w:lang w:val="kk-KZ"/>
        </w:rPr>
        <w:t>ы бойынша Мемлекеттік кірістер д</w:t>
      </w:r>
      <w:r w:rsidRPr="0020449E">
        <w:rPr>
          <w:i w:val="0"/>
          <w:sz w:val="24"/>
          <w:szCs w:val="24"/>
          <w:lang w:val="kk-KZ"/>
        </w:rPr>
        <w:t xml:space="preserve">епартаментінің «Астана-жаңа қала»  мемлекеттік кірістер басқармасының басшысы лауазымына, </w:t>
      </w:r>
      <w:r w:rsidRPr="0020449E">
        <w:rPr>
          <w:bCs w:val="0"/>
          <w:i w:val="0"/>
          <w:iCs w:val="0"/>
          <w:sz w:val="24"/>
          <w:szCs w:val="24"/>
          <w:lang w:val="kk-KZ"/>
        </w:rPr>
        <w:t xml:space="preserve"> </w:t>
      </w:r>
      <w:r w:rsidRPr="0020449E">
        <w:rPr>
          <w:i w:val="0"/>
          <w:sz w:val="24"/>
          <w:szCs w:val="24"/>
          <w:lang w:val="kk-KZ"/>
        </w:rPr>
        <w:t>С-R-1 санаты</w:t>
      </w:r>
      <w:r w:rsidR="00873C6D">
        <w:rPr>
          <w:i w:val="0"/>
          <w:sz w:val="24"/>
          <w:szCs w:val="24"/>
          <w:lang w:val="kk-KZ"/>
        </w:rPr>
        <w:t xml:space="preserve">, </w:t>
      </w:r>
      <w:r w:rsidR="00873C6D" w:rsidRPr="0020449E">
        <w:rPr>
          <w:bCs w:val="0"/>
          <w:i w:val="0"/>
          <w:iCs w:val="0"/>
          <w:sz w:val="24"/>
          <w:szCs w:val="24"/>
          <w:lang w:val="kk-KZ"/>
        </w:rPr>
        <w:t>1 бірлік</w:t>
      </w:r>
      <w:r w:rsidR="00873C6D">
        <w:rPr>
          <w:bCs w:val="0"/>
          <w:i w:val="0"/>
          <w:iCs w:val="0"/>
          <w:sz w:val="24"/>
          <w:szCs w:val="24"/>
          <w:lang w:val="kk-KZ"/>
        </w:rPr>
        <w:t>.</w:t>
      </w:r>
    </w:p>
    <w:p w:rsidR="0020449E" w:rsidRDefault="0020449E" w:rsidP="0020449E">
      <w:pPr>
        <w:ind w:firstLine="567"/>
        <w:jc w:val="both"/>
        <w:rPr>
          <w:b w:val="0"/>
          <w:bCs w:val="0"/>
          <w:i w:val="0"/>
          <w:sz w:val="24"/>
          <w:szCs w:val="24"/>
          <w:bdr w:val="none" w:sz="0" w:space="0" w:color="auto" w:frame="1"/>
          <w:shd w:val="clear" w:color="auto" w:fill="FFFFFF"/>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Pr>
          <w:b w:val="0"/>
          <w:i w:val="0"/>
          <w:sz w:val="24"/>
          <w:szCs w:val="24"/>
          <w:lang w:val="kk-KZ"/>
        </w:rPr>
        <w:t xml:space="preserve"> </w:t>
      </w:r>
      <w:r w:rsidRPr="0020449E">
        <w:rPr>
          <w:b w:val="0"/>
          <w:bCs w:val="0"/>
          <w:i w:val="0"/>
          <w:sz w:val="24"/>
          <w:szCs w:val="24"/>
          <w:bdr w:val="none" w:sz="0" w:space="0" w:color="auto" w:frame="1"/>
          <w:shd w:val="clear" w:color="auto" w:fill="FFFFFF"/>
          <w:lang w:val="kk-KZ"/>
        </w:rPr>
        <w:t>Басқарма жұмысын ұйымдастыру және жоспарлау. Салық төлеушілердің салық міндеттемелерін орындауына салықтық бақылауды жүзеге асыру, салық және бюджетке төленетін басқа да міндетті төлемдердің толық түсуін қамтамасыз ету. ҚР фискалдық саясатын қалыптастыру және осы саясатты іске асыру жөніндегі Басқарманың жұмысына қатысу. ҚР мемлекеттік қызметшілерінің Ар-намыс кодексі, еңбек заңнамасы, ҚР Сыбайлас жемқорлыққа қарсы күрес туралы Заңы нормаларының сақталуын бақылау. Талдау жүргізу; көрсетілетін мемлекеттік қызметтердің сапасын арттыру; әкімшілік іс жүргізуді қарау және ҚР әкімшілік заңнамасының нормаларына сәйкес шешім шығару.</w:t>
      </w:r>
    </w:p>
    <w:p w:rsidR="0020449E" w:rsidRDefault="0020449E" w:rsidP="0020449E">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Pr>
          <w:i w:val="0"/>
          <w:color w:val="000000"/>
          <w:sz w:val="24"/>
          <w:szCs w:val="24"/>
          <w:lang w:val="kk-KZ"/>
        </w:rPr>
        <w:t xml:space="preserve"> </w:t>
      </w:r>
      <w:r w:rsidRPr="0020449E">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20449E" w:rsidRDefault="0020449E" w:rsidP="0020449E">
      <w:pPr>
        <w:ind w:firstLine="567"/>
        <w:jc w:val="both"/>
        <w:rPr>
          <w:b w:val="0"/>
          <w:i w:val="0"/>
          <w:sz w:val="24"/>
          <w:szCs w:val="24"/>
          <w:lang w:val="kk-KZ"/>
        </w:rPr>
      </w:pPr>
    </w:p>
    <w:p w:rsidR="0020449E" w:rsidRDefault="0020449E" w:rsidP="0020449E">
      <w:pPr>
        <w:pStyle w:val="a4"/>
        <w:numPr>
          <w:ilvl w:val="0"/>
          <w:numId w:val="1"/>
        </w:numPr>
        <w:ind w:left="0" w:firstLine="567"/>
        <w:jc w:val="both"/>
        <w:rPr>
          <w:i w:val="0"/>
          <w:sz w:val="24"/>
          <w:szCs w:val="24"/>
          <w:lang w:val="kk-KZ"/>
        </w:rPr>
      </w:pPr>
      <w:r w:rsidRPr="0020449E">
        <w:rPr>
          <w:i w:val="0"/>
          <w:sz w:val="24"/>
          <w:szCs w:val="24"/>
          <w:lang w:val="kk-KZ"/>
        </w:rPr>
        <w:t>Нұр-Сұлтан қаласы бойынша Мемлекет</w:t>
      </w:r>
      <w:r w:rsidR="008A3ECF">
        <w:rPr>
          <w:i w:val="0"/>
          <w:sz w:val="24"/>
          <w:szCs w:val="24"/>
          <w:lang w:val="kk-KZ"/>
        </w:rPr>
        <w:t>тік кірістер д</w:t>
      </w:r>
      <w:r w:rsidRPr="0020449E">
        <w:rPr>
          <w:i w:val="0"/>
          <w:sz w:val="24"/>
          <w:szCs w:val="24"/>
          <w:lang w:val="kk-KZ"/>
        </w:rPr>
        <w:t>епартаментінің</w:t>
      </w:r>
      <w:r>
        <w:rPr>
          <w:i w:val="0"/>
          <w:sz w:val="24"/>
          <w:szCs w:val="24"/>
          <w:lang w:val="kk-KZ"/>
        </w:rPr>
        <w:t xml:space="preserve"> </w:t>
      </w:r>
      <w:r w:rsidRPr="0020449E">
        <w:rPr>
          <w:i w:val="0"/>
          <w:sz w:val="24"/>
          <w:szCs w:val="24"/>
          <w:lang w:val="kk-KZ"/>
        </w:rPr>
        <w:t>Түсіндіру жұмыс басқармасының басшысы лауазымы</w:t>
      </w:r>
      <w:r w:rsidR="00873C6D">
        <w:rPr>
          <w:i w:val="0"/>
          <w:sz w:val="24"/>
          <w:szCs w:val="24"/>
          <w:lang w:val="kk-KZ"/>
        </w:rPr>
        <w:t>на</w:t>
      </w:r>
      <w:r>
        <w:rPr>
          <w:i w:val="0"/>
          <w:sz w:val="24"/>
          <w:szCs w:val="24"/>
          <w:lang w:val="kk-KZ"/>
        </w:rPr>
        <w:t>, С-О-3 санаты</w:t>
      </w:r>
      <w:r w:rsidR="00873C6D">
        <w:rPr>
          <w:i w:val="0"/>
          <w:sz w:val="24"/>
          <w:szCs w:val="24"/>
          <w:lang w:val="kk-KZ"/>
        </w:rPr>
        <w:t>, 1 бірлік</w:t>
      </w:r>
      <w:r>
        <w:rPr>
          <w:i w:val="0"/>
          <w:sz w:val="24"/>
          <w:szCs w:val="24"/>
          <w:lang w:val="kk-KZ"/>
        </w:rPr>
        <w:t>.</w:t>
      </w:r>
    </w:p>
    <w:p w:rsidR="0020449E" w:rsidRDefault="0020449E" w:rsidP="00873C6D">
      <w:pPr>
        <w:pStyle w:val="a4"/>
        <w:ind w:left="0" w:firstLine="567"/>
        <w:jc w:val="both"/>
        <w:rPr>
          <w:b w:val="0"/>
          <w:i w:val="0"/>
          <w:sz w:val="24"/>
          <w:szCs w:val="24"/>
          <w:lang w:val="kk-KZ"/>
        </w:rPr>
      </w:pPr>
      <w:r w:rsidRPr="0020449E">
        <w:rPr>
          <w:szCs w:val="20"/>
          <w:lang w:val="kk-KZ"/>
        </w:rPr>
        <w:t xml:space="preserve">  </w:t>
      </w: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00873C6D" w:rsidRPr="00873C6D">
        <w:rPr>
          <w:sz w:val="20"/>
          <w:szCs w:val="20"/>
          <w:lang w:val="kk-KZ"/>
        </w:rPr>
        <w:t xml:space="preserve"> </w:t>
      </w:r>
      <w:r w:rsidR="008A3ECF">
        <w:rPr>
          <w:b w:val="0"/>
          <w:i w:val="0"/>
          <w:sz w:val="24"/>
          <w:szCs w:val="24"/>
          <w:lang w:val="kk-KZ"/>
        </w:rPr>
        <w:t>Басқармаға</w:t>
      </w:r>
      <w:r w:rsidR="00873C6D" w:rsidRPr="00873C6D">
        <w:rPr>
          <w:b w:val="0"/>
          <w:i w:val="0"/>
          <w:sz w:val="24"/>
          <w:szCs w:val="24"/>
          <w:lang w:val="kk-KZ"/>
        </w:rPr>
        <w:t xml:space="preserve"> жалпы басшылық жасау; </w:t>
      </w:r>
      <w:r w:rsidR="008A3ECF">
        <w:rPr>
          <w:b w:val="0"/>
          <w:i w:val="0"/>
          <w:sz w:val="24"/>
          <w:szCs w:val="24"/>
          <w:lang w:val="kk-KZ"/>
        </w:rPr>
        <w:t>басқарма</w:t>
      </w:r>
      <w:r w:rsidR="00873C6D" w:rsidRPr="00873C6D">
        <w:rPr>
          <w:b w:val="0"/>
          <w:i w:val="0"/>
          <w:sz w:val="24"/>
          <w:szCs w:val="24"/>
          <w:lang w:val="kk-KZ"/>
        </w:rPr>
        <w:t xml:space="preserve"> қызметкерлерінің функционалдық міндеттерін, сонымен қатар олардың өзара қарым-қатынасын анықтау; Басқарманың басшылығының тапсырмасының орындалуына, бөлімнің орындалуындағы бақылауда тұрған және басқа да құжаттарды бақылауды жүзеге асыру; заңнамамен бекітілген тәртіпке сай </w:t>
      </w:r>
      <w:r w:rsidR="008A3ECF">
        <w:rPr>
          <w:b w:val="0"/>
          <w:i w:val="0"/>
          <w:sz w:val="24"/>
          <w:szCs w:val="24"/>
          <w:lang w:val="kk-KZ"/>
        </w:rPr>
        <w:t>б</w:t>
      </w:r>
      <w:r w:rsidR="00873C6D" w:rsidRPr="00873C6D">
        <w:rPr>
          <w:b w:val="0"/>
          <w:i w:val="0"/>
          <w:sz w:val="24"/>
          <w:szCs w:val="24"/>
          <w:lang w:val="kk-KZ"/>
        </w:rPr>
        <w:t>асқарманың құзіретіне енетін сұрақтар бойынша ҚР құқық қорғау  және басқада мемлекеттік органдарымен өзара іс-әрекетті жүзеге асыру; Қазақстан Республикасының заңнамасына сәйкес б</w:t>
      </w:r>
      <w:r w:rsidR="008A3ECF">
        <w:rPr>
          <w:b w:val="0"/>
          <w:i w:val="0"/>
          <w:sz w:val="24"/>
          <w:szCs w:val="24"/>
          <w:lang w:val="kk-KZ"/>
        </w:rPr>
        <w:t>асқармада</w:t>
      </w:r>
      <w:r w:rsidR="00873C6D" w:rsidRPr="00873C6D">
        <w:rPr>
          <w:b w:val="0"/>
          <w:i w:val="0"/>
          <w:sz w:val="24"/>
          <w:szCs w:val="24"/>
          <w:lang w:val="kk-KZ"/>
        </w:rPr>
        <w:t xml:space="preserve"> еңбек және атқарушылық тәртіпті қамтамасыз ету; «Мемлекеттік қызмет туралы» Заңда қарастырылған өзгеде міндеттерді және Департамент басшылығының тапсырмасына сәйкес оған жүктелген міндеттерді орындау.</w:t>
      </w:r>
    </w:p>
    <w:p w:rsidR="00873C6D" w:rsidRDefault="00873C6D" w:rsidP="00873C6D">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Pr>
          <w:i w:val="0"/>
          <w:color w:val="000000"/>
          <w:sz w:val="24"/>
          <w:szCs w:val="24"/>
          <w:lang w:val="kk-KZ"/>
        </w:rPr>
        <w:t xml:space="preserve"> </w:t>
      </w:r>
      <w:r w:rsidRPr="00873C6D">
        <w:rPr>
          <w:b w:val="0"/>
          <w:bCs w:val="0"/>
          <w:i w:val="0"/>
          <w:sz w:val="24"/>
          <w:szCs w:val="24"/>
          <w:lang w:val="kk-KZ"/>
        </w:rPr>
        <w:t>Әлеуметтік ғылымдар, экономика және бизнес</w:t>
      </w:r>
      <w:r w:rsidRPr="00873C6D">
        <w:rPr>
          <w:b w:val="0"/>
          <w:i w:val="0"/>
          <w:sz w:val="24"/>
          <w:szCs w:val="24"/>
          <w:lang w:val="kk-KZ"/>
        </w:rPr>
        <w:t>,</w:t>
      </w:r>
      <w:r w:rsidRPr="00873C6D">
        <w:rPr>
          <w:b w:val="0"/>
          <w:bCs w:val="0"/>
          <w:i w:val="0"/>
          <w:sz w:val="24"/>
          <w:szCs w:val="24"/>
          <w:lang w:val="kk-KZ"/>
        </w:rPr>
        <w:t xml:space="preserve">  құқық  саласындағы </w:t>
      </w:r>
      <w:r w:rsidRPr="00873C6D">
        <w:rPr>
          <w:b w:val="0"/>
          <w:i w:val="0"/>
          <w:sz w:val="24"/>
          <w:szCs w:val="24"/>
          <w:lang w:val="kk-KZ"/>
        </w:rPr>
        <w:t>немесе жоғары оқу орнынан кейінгі білім.</w:t>
      </w:r>
    </w:p>
    <w:p w:rsidR="00873C6D" w:rsidRDefault="00873C6D" w:rsidP="00873C6D">
      <w:pPr>
        <w:pStyle w:val="a4"/>
        <w:ind w:left="927"/>
        <w:jc w:val="both"/>
        <w:rPr>
          <w:b w:val="0"/>
          <w:i w:val="0"/>
          <w:sz w:val="24"/>
          <w:szCs w:val="24"/>
          <w:lang w:val="kk-KZ"/>
        </w:rPr>
      </w:pPr>
    </w:p>
    <w:p w:rsidR="00873C6D" w:rsidRPr="00873C6D" w:rsidRDefault="00873C6D" w:rsidP="00873C6D">
      <w:pPr>
        <w:pStyle w:val="a4"/>
        <w:numPr>
          <w:ilvl w:val="0"/>
          <w:numId w:val="1"/>
        </w:numPr>
        <w:ind w:left="0" w:firstLine="567"/>
        <w:jc w:val="both"/>
        <w:rPr>
          <w:i w:val="0"/>
          <w:sz w:val="24"/>
          <w:szCs w:val="24"/>
          <w:lang w:val="kk-KZ"/>
        </w:rPr>
      </w:pPr>
      <w:r w:rsidRPr="0020449E">
        <w:rPr>
          <w:i w:val="0"/>
          <w:sz w:val="24"/>
          <w:szCs w:val="24"/>
          <w:lang w:val="kk-KZ"/>
        </w:rPr>
        <w:t>Нұр-Сұлтан қаласы бойынша Мемлекетт</w:t>
      </w:r>
      <w:r w:rsidR="008A3ECF">
        <w:rPr>
          <w:i w:val="0"/>
          <w:sz w:val="24"/>
          <w:szCs w:val="24"/>
          <w:lang w:val="kk-KZ"/>
        </w:rPr>
        <w:t>ік кірістер д</w:t>
      </w:r>
      <w:r w:rsidRPr="0020449E">
        <w:rPr>
          <w:i w:val="0"/>
          <w:sz w:val="24"/>
          <w:szCs w:val="24"/>
          <w:lang w:val="kk-KZ"/>
        </w:rPr>
        <w:t>епартаментінің</w:t>
      </w:r>
      <w:r>
        <w:rPr>
          <w:i w:val="0"/>
          <w:sz w:val="24"/>
          <w:szCs w:val="24"/>
          <w:lang w:val="kk-KZ"/>
        </w:rPr>
        <w:t xml:space="preserve"> </w:t>
      </w:r>
      <w:r w:rsidRPr="00873C6D">
        <w:rPr>
          <w:i w:val="0"/>
          <w:sz w:val="24"/>
          <w:szCs w:val="24"/>
          <w:lang w:val="kk-KZ"/>
        </w:rPr>
        <w:t xml:space="preserve">«Астана-кедендік ресімдеу орталығы» кеден бекетінің басшысы </w:t>
      </w:r>
      <w:r>
        <w:rPr>
          <w:i w:val="0"/>
          <w:sz w:val="24"/>
          <w:szCs w:val="24"/>
          <w:lang w:val="kk-KZ"/>
        </w:rPr>
        <w:t>–</w:t>
      </w:r>
      <w:r w:rsidRPr="00873C6D">
        <w:rPr>
          <w:i w:val="0"/>
          <w:sz w:val="24"/>
          <w:szCs w:val="24"/>
          <w:lang w:val="kk-KZ"/>
        </w:rPr>
        <w:t xml:space="preserve"> </w:t>
      </w:r>
      <w:r>
        <w:rPr>
          <w:bCs w:val="0"/>
          <w:i w:val="0"/>
          <w:sz w:val="24"/>
          <w:szCs w:val="24"/>
          <w:lang w:val="kk-KZ"/>
        </w:rPr>
        <w:t>лауазымына, С-О-3 санаты,</w:t>
      </w:r>
      <w:r w:rsidRPr="00873C6D">
        <w:rPr>
          <w:bCs w:val="0"/>
          <w:i w:val="0"/>
          <w:sz w:val="24"/>
          <w:szCs w:val="24"/>
          <w:lang w:val="kk-KZ"/>
        </w:rPr>
        <w:t xml:space="preserve"> </w:t>
      </w:r>
      <w:r>
        <w:rPr>
          <w:bCs w:val="0"/>
          <w:i w:val="0"/>
          <w:sz w:val="24"/>
          <w:szCs w:val="24"/>
          <w:lang w:val="kk-KZ"/>
        </w:rPr>
        <w:t>1 бірлік.</w:t>
      </w:r>
    </w:p>
    <w:p w:rsidR="00873C6D" w:rsidRDefault="00873C6D" w:rsidP="00873C6D">
      <w:pPr>
        <w:pStyle w:val="a4"/>
        <w:ind w:left="0" w:firstLine="567"/>
        <w:jc w:val="both"/>
        <w:rPr>
          <w:b w:val="0"/>
          <w:bCs w:val="0"/>
          <w:i w:val="0"/>
          <w:sz w:val="24"/>
          <w:szCs w:val="24"/>
          <w:bdr w:val="none" w:sz="0" w:space="0" w:color="auto" w:frame="1"/>
          <w:shd w:val="clear" w:color="auto" w:fill="FFFFFF"/>
          <w:lang w:val="kk-KZ"/>
        </w:rPr>
      </w:pPr>
      <w:r w:rsidRPr="008044CF">
        <w:rPr>
          <w:bCs w:val="0"/>
          <w:i w:val="0"/>
          <w:sz w:val="24"/>
          <w:szCs w:val="24"/>
          <w:lang w:val="kk-KZ"/>
        </w:rPr>
        <w:t>Функционалдық</w:t>
      </w:r>
      <w:r w:rsidRPr="005E2034">
        <w:rPr>
          <w:i w:val="0"/>
          <w:sz w:val="24"/>
          <w:szCs w:val="24"/>
          <w:lang w:val="kk-KZ"/>
        </w:rPr>
        <w:t xml:space="preserve"> міндеттері</w:t>
      </w:r>
      <w:r>
        <w:rPr>
          <w:i w:val="0"/>
          <w:sz w:val="24"/>
          <w:szCs w:val="24"/>
          <w:lang w:val="kk-KZ"/>
        </w:rPr>
        <w:t xml:space="preserve">: </w:t>
      </w:r>
      <w:r w:rsidRPr="00873C6D">
        <w:rPr>
          <w:b w:val="0"/>
          <w:bCs w:val="0"/>
          <w:i w:val="0"/>
          <w:sz w:val="24"/>
          <w:szCs w:val="24"/>
          <w:bdr w:val="none" w:sz="0" w:space="0" w:color="auto" w:frame="1"/>
          <w:shd w:val="clear" w:color="auto" w:fill="FFFFFF"/>
          <w:lang w:val="kk-KZ"/>
        </w:rPr>
        <w:t xml:space="preserve">Кеден бекеті қызметін үйлестіру және жұмыста басшылық жасау; қызметкерлердің шетелдік тауарларды еркін кедендік аймақ кедендік </w:t>
      </w:r>
      <w:r w:rsidRPr="00873C6D">
        <w:rPr>
          <w:b w:val="0"/>
          <w:bCs w:val="0"/>
          <w:i w:val="0"/>
          <w:sz w:val="24"/>
          <w:szCs w:val="24"/>
          <w:bdr w:val="none" w:sz="0" w:space="0" w:color="auto" w:frame="1"/>
          <w:shd w:val="clear" w:color="auto" w:fill="FFFFFF"/>
          <w:lang w:val="kk-KZ"/>
        </w:rPr>
        <w:lastRenderedPageBreak/>
        <w:t>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73C6D" w:rsidRPr="00873C6D" w:rsidRDefault="00873C6D" w:rsidP="00873C6D">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873C6D">
        <w:rPr>
          <w:sz w:val="20"/>
          <w:szCs w:val="20"/>
          <w:lang w:val="kk-KZ"/>
        </w:rPr>
        <w:t xml:space="preserve"> </w:t>
      </w:r>
      <w:r w:rsidRPr="00873C6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20449E" w:rsidRPr="0020449E" w:rsidRDefault="0020449E" w:rsidP="0020449E">
      <w:pPr>
        <w:ind w:firstLine="567"/>
        <w:jc w:val="both"/>
        <w:rPr>
          <w:b w:val="0"/>
          <w:i w:val="0"/>
          <w:sz w:val="24"/>
          <w:szCs w:val="24"/>
          <w:lang w:val="kk-KZ"/>
        </w:rPr>
      </w:pPr>
    </w:p>
    <w:p w:rsidR="00697928" w:rsidRPr="004E549D" w:rsidRDefault="00697928" w:rsidP="00697928">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697928" w:rsidRPr="007B10E4" w:rsidRDefault="00697928" w:rsidP="00697928">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697928" w:rsidRPr="007B10E4" w:rsidRDefault="00697928" w:rsidP="00697928">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697928" w:rsidRPr="007B10E4" w:rsidRDefault="00697928" w:rsidP="00697928">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97928" w:rsidRPr="007B10E4" w:rsidRDefault="00697928" w:rsidP="00697928">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Pr>
          <w:b w:val="0"/>
          <w:i w:val="0"/>
          <w:sz w:val="24"/>
          <w:szCs w:val="24"/>
          <w:lang w:val="kk-KZ"/>
        </w:rPr>
        <w:t xml:space="preserve">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w:t>
      </w:r>
      <w:r w:rsidRPr="00322760">
        <w:rPr>
          <w:b w:val="0"/>
          <w:i w:val="0"/>
          <w:sz w:val="24"/>
          <w:szCs w:val="24"/>
          <w:lang w:val="kk-KZ"/>
        </w:rPr>
        <w:lastRenderedPageBreak/>
        <w:t>жұмыс күн ішінде конкурс жариялаған мемлекеттік органдарда өтеді.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7928" w:rsidRPr="00322760" w:rsidRDefault="00697928" w:rsidP="00697928">
      <w:pPr>
        <w:ind w:firstLine="708"/>
        <w:jc w:val="both"/>
        <w:rPr>
          <w:b w:val="0"/>
          <w:i w:val="0"/>
          <w:sz w:val="24"/>
          <w:szCs w:val="24"/>
          <w:lang w:val="kk-KZ"/>
        </w:rPr>
      </w:pPr>
    </w:p>
    <w:p w:rsidR="00697928" w:rsidRPr="004E549D" w:rsidRDefault="00697928"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Default="00697928"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Default="00873C6D" w:rsidP="00697928">
      <w:pPr>
        <w:ind w:left="5954"/>
        <w:contextualSpacing/>
        <w:jc w:val="both"/>
        <w:rPr>
          <w:b w:val="0"/>
          <w:i w:val="0"/>
          <w:color w:val="000000"/>
          <w:sz w:val="24"/>
          <w:szCs w:val="24"/>
          <w:lang w:val="kk-KZ"/>
        </w:rPr>
      </w:pPr>
    </w:p>
    <w:p w:rsidR="00873C6D" w:rsidRPr="004E549D" w:rsidRDefault="00873C6D" w:rsidP="00697928">
      <w:pPr>
        <w:ind w:left="5954"/>
        <w:contextualSpacing/>
        <w:jc w:val="both"/>
        <w:rPr>
          <w:b w:val="0"/>
          <w:i w:val="0"/>
          <w:color w:val="000000"/>
          <w:sz w:val="24"/>
          <w:szCs w:val="24"/>
          <w:lang w:val="kk-KZ"/>
        </w:rPr>
      </w:pPr>
    </w:p>
    <w:p w:rsidR="00697928" w:rsidRDefault="00697928" w:rsidP="00697928">
      <w:pPr>
        <w:ind w:left="5954"/>
        <w:contextualSpacing/>
        <w:jc w:val="both"/>
        <w:rPr>
          <w:b w:val="0"/>
          <w:i w:val="0"/>
          <w:color w:val="000000"/>
          <w:sz w:val="24"/>
          <w:szCs w:val="24"/>
          <w:lang w:val="kk-KZ"/>
        </w:rPr>
      </w:pPr>
    </w:p>
    <w:p w:rsidR="00697928" w:rsidRDefault="00697928" w:rsidP="00697928">
      <w:pPr>
        <w:ind w:left="5954"/>
        <w:contextualSpacing/>
        <w:jc w:val="both"/>
        <w:rPr>
          <w:b w:val="0"/>
          <w:i w:val="0"/>
          <w:color w:val="000000"/>
          <w:sz w:val="24"/>
          <w:szCs w:val="24"/>
          <w:lang w:val="kk-KZ"/>
        </w:rPr>
      </w:pPr>
    </w:p>
    <w:p w:rsidR="00697928" w:rsidRDefault="00697928" w:rsidP="00697928">
      <w:pPr>
        <w:ind w:left="5954"/>
        <w:contextualSpacing/>
        <w:jc w:val="both"/>
        <w:rPr>
          <w:b w:val="0"/>
          <w:i w:val="0"/>
          <w:color w:val="000000"/>
          <w:sz w:val="24"/>
          <w:szCs w:val="24"/>
          <w:lang w:val="kk-KZ"/>
        </w:rPr>
      </w:pPr>
    </w:p>
    <w:p w:rsidR="00697928"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rPr>
          <w:b w:val="0"/>
          <w:i w:val="0"/>
          <w:sz w:val="24"/>
          <w:szCs w:val="24"/>
          <w:lang w:val="kk-KZ"/>
        </w:rPr>
      </w:pPr>
      <w:r w:rsidRPr="0076231E">
        <w:rPr>
          <w:b w:val="0"/>
          <w:i w:val="0"/>
          <w:color w:val="000000"/>
          <w:sz w:val="24"/>
          <w:szCs w:val="24"/>
          <w:lang w:val="kk-KZ"/>
        </w:rPr>
        <w:t>Өтініш</w:t>
      </w:r>
    </w:p>
    <w:p w:rsidR="00697928" w:rsidRPr="0076231E" w:rsidRDefault="00697928" w:rsidP="00697928">
      <w:pPr>
        <w:ind w:firstLine="709"/>
        <w:contextualSpacing/>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697928" w:rsidRPr="0076231E" w:rsidRDefault="00697928" w:rsidP="00697928">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697928" w:rsidRPr="0076231E" w:rsidRDefault="00697928" w:rsidP="00697928">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697928" w:rsidRPr="0076231E" w:rsidRDefault="00697928" w:rsidP="00697928">
      <w:pPr>
        <w:contextualSpacing/>
        <w:rPr>
          <w:b w:val="0"/>
          <w:i w:val="0"/>
          <w:color w:val="000000"/>
          <w:sz w:val="24"/>
          <w:szCs w:val="24"/>
          <w:lang w:val="kk-KZ"/>
        </w:rPr>
      </w:pPr>
    </w:p>
    <w:p w:rsidR="00697928" w:rsidRPr="0076231E" w:rsidRDefault="00697928" w:rsidP="00697928">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697928" w:rsidRPr="0076231E" w:rsidRDefault="00697928" w:rsidP="00697928">
      <w:pPr>
        <w:ind w:firstLine="709"/>
        <w:contextualSpacing/>
        <w:rPr>
          <w:b w:val="0"/>
          <w:i w:val="0"/>
          <w:color w:val="000000"/>
          <w:sz w:val="24"/>
          <w:szCs w:val="24"/>
          <w:lang w:val="kk-KZ"/>
        </w:rPr>
      </w:pPr>
    </w:p>
    <w:p w:rsidR="00697928" w:rsidRPr="0076231E" w:rsidRDefault="00697928" w:rsidP="00697928">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697928" w:rsidRPr="0076231E" w:rsidRDefault="00697928" w:rsidP="00697928">
      <w:pPr>
        <w:ind w:firstLine="709"/>
        <w:contextualSpacing/>
        <w:rPr>
          <w:b w:val="0"/>
          <w:i w:val="0"/>
          <w:color w:val="000000"/>
          <w:sz w:val="24"/>
          <w:szCs w:val="24"/>
          <w:lang w:val="kk-KZ"/>
        </w:rPr>
      </w:pPr>
    </w:p>
    <w:p w:rsidR="00697928" w:rsidRPr="0076231E" w:rsidRDefault="00697928" w:rsidP="00697928">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697928" w:rsidRPr="00697928" w:rsidRDefault="00697928" w:rsidP="00697928">
      <w:pPr>
        <w:ind w:firstLine="567"/>
        <w:jc w:val="both"/>
        <w:rPr>
          <w:b w:val="0"/>
          <w:i w:val="0"/>
          <w:sz w:val="24"/>
          <w:szCs w:val="24"/>
          <w:lang w:val="kk-KZ"/>
        </w:rPr>
      </w:pPr>
    </w:p>
    <w:p w:rsidR="0012717B" w:rsidRPr="00697928" w:rsidRDefault="0012717B" w:rsidP="00697928">
      <w:pPr>
        <w:jc w:val="both"/>
        <w:rPr>
          <w:b w:val="0"/>
          <w:i w:val="0"/>
          <w:sz w:val="24"/>
          <w:szCs w:val="24"/>
          <w:lang w:val="kk-KZ"/>
        </w:rPr>
      </w:pPr>
    </w:p>
    <w:p w:rsidR="00697928" w:rsidRPr="00697928" w:rsidRDefault="00697928" w:rsidP="00697928">
      <w:pPr>
        <w:jc w:val="both"/>
        <w:rPr>
          <w:b w:val="0"/>
          <w:i w:val="0"/>
          <w:sz w:val="24"/>
          <w:szCs w:val="24"/>
          <w:lang w:val="kk-KZ"/>
        </w:rPr>
      </w:pPr>
    </w:p>
    <w:p w:rsidR="00697928" w:rsidRPr="00697928" w:rsidRDefault="00697928">
      <w:pPr>
        <w:jc w:val="both"/>
        <w:rPr>
          <w:b w:val="0"/>
          <w:i w:val="0"/>
          <w:sz w:val="24"/>
          <w:szCs w:val="24"/>
          <w:lang w:val="kk-KZ"/>
        </w:rPr>
      </w:pPr>
    </w:p>
    <w:sectPr w:rsidR="00697928" w:rsidRPr="0069792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B0" w:rsidRDefault="009158B0" w:rsidP="00F604CB">
      <w:r>
        <w:separator/>
      </w:r>
    </w:p>
  </w:endnote>
  <w:endnote w:type="continuationSeparator" w:id="0">
    <w:p w:rsidR="009158B0" w:rsidRDefault="009158B0" w:rsidP="00F6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B0" w:rsidRDefault="009158B0" w:rsidP="00F604CB">
      <w:r>
        <w:separator/>
      </w:r>
    </w:p>
  </w:footnote>
  <w:footnote w:type="continuationSeparator" w:id="0">
    <w:p w:rsidR="009158B0" w:rsidRDefault="009158B0" w:rsidP="00F6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CB" w:rsidRDefault="00F604CB">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04CB" w:rsidRPr="00F604CB" w:rsidRDefault="00F604CB">
                          <w:pPr>
                            <w:rPr>
                              <w:b w:val="0"/>
                              <w:i w:val="0"/>
                              <w:color w:val="0C0000"/>
                              <w:sz w:val="14"/>
                            </w:rPr>
                          </w:pPr>
                          <w:r>
                            <w:rPr>
                              <w:b w:val="0"/>
                              <w:i w:val="0"/>
                              <w:color w:val="0C0000"/>
                              <w:sz w:val="14"/>
                            </w:rPr>
                            <w:t xml:space="preserve">16.09.2019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604CB" w:rsidRPr="00F604CB" w:rsidRDefault="00F604CB">
                    <w:pPr>
                      <w:rPr>
                        <w:b w:val="0"/>
                        <w:i w:val="0"/>
                        <w:color w:val="0C0000"/>
                        <w:sz w:val="14"/>
                      </w:rPr>
                    </w:pPr>
                    <w:r>
                      <w:rPr>
                        <w:b w:val="0"/>
                        <w:i w:val="0"/>
                        <w:color w:val="0C0000"/>
                        <w:sz w:val="14"/>
                      </w:rPr>
                      <w:t xml:space="preserve">16.09.2019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1009BB"/>
    <w:rsid w:val="0012717B"/>
    <w:rsid w:val="0020449E"/>
    <w:rsid w:val="0029627E"/>
    <w:rsid w:val="003B5E07"/>
    <w:rsid w:val="00697928"/>
    <w:rsid w:val="008132C1"/>
    <w:rsid w:val="00873C6D"/>
    <w:rsid w:val="008A3ECF"/>
    <w:rsid w:val="009158B0"/>
    <w:rsid w:val="00BA2FFD"/>
    <w:rsid w:val="00DF569B"/>
    <w:rsid w:val="00F6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34"/>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F604CB"/>
    <w:pPr>
      <w:tabs>
        <w:tab w:val="center" w:pos="4677"/>
        <w:tab w:val="right" w:pos="9355"/>
      </w:tabs>
    </w:pPr>
  </w:style>
  <w:style w:type="character" w:customStyle="1" w:styleId="a6">
    <w:name w:val="Верхний колонтитул Знак"/>
    <w:basedOn w:val="a0"/>
    <w:link w:val="a5"/>
    <w:uiPriority w:val="99"/>
    <w:rsid w:val="00F604CB"/>
    <w:rPr>
      <w:rFonts w:ascii="Times New Roman" w:eastAsia="Times New Roman" w:hAnsi="Times New Roman" w:cs="Times New Roman"/>
      <w:b/>
      <w:bCs/>
      <w:i/>
      <w:iCs/>
      <w:sz w:val="28"/>
      <w:szCs w:val="28"/>
      <w:lang w:eastAsia="ru-RU"/>
    </w:rPr>
  </w:style>
  <w:style w:type="paragraph" w:styleId="a7">
    <w:name w:val="footer"/>
    <w:basedOn w:val="a"/>
    <w:link w:val="a8"/>
    <w:uiPriority w:val="99"/>
    <w:unhideWhenUsed/>
    <w:rsid w:val="00F604CB"/>
    <w:pPr>
      <w:tabs>
        <w:tab w:val="center" w:pos="4677"/>
        <w:tab w:val="right" w:pos="9355"/>
      </w:tabs>
    </w:pPr>
  </w:style>
  <w:style w:type="character" w:customStyle="1" w:styleId="a8">
    <w:name w:val="Нижний колонтитул Знак"/>
    <w:basedOn w:val="a0"/>
    <w:link w:val="a7"/>
    <w:uiPriority w:val="99"/>
    <w:rsid w:val="00F604C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34"/>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F604CB"/>
    <w:pPr>
      <w:tabs>
        <w:tab w:val="center" w:pos="4677"/>
        <w:tab w:val="right" w:pos="9355"/>
      </w:tabs>
    </w:pPr>
  </w:style>
  <w:style w:type="character" w:customStyle="1" w:styleId="a6">
    <w:name w:val="Верхний колонтитул Знак"/>
    <w:basedOn w:val="a0"/>
    <w:link w:val="a5"/>
    <w:uiPriority w:val="99"/>
    <w:rsid w:val="00F604CB"/>
    <w:rPr>
      <w:rFonts w:ascii="Times New Roman" w:eastAsia="Times New Roman" w:hAnsi="Times New Roman" w:cs="Times New Roman"/>
      <w:b/>
      <w:bCs/>
      <w:i/>
      <w:iCs/>
      <w:sz w:val="28"/>
      <w:szCs w:val="28"/>
      <w:lang w:eastAsia="ru-RU"/>
    </w:rPr>
  </w:style>
  <w:style w:type="paragraph" w:styleId="a7">
    <w:name w:val="footer"/>
    <w:basedOn w:val="a"/>
    <w:link w:val="a8"/>
    <w:uiPriority w:val="99"/>
    <w:unhideWhenUsed/>
    <w:rsid w:val="00F604CB"/>
    <w:pPr>
      <w:tabs>
        <w:tab w:val="center" w:pos="4677"/>
        <w:tab w:val="right" w:pos="9355"/>
      </w:tabs>
    </w:pPr>
  </w:style>
  <w:style w:type="character" w:customStyle="1" w:styleId="a8">
    <w:name w:val="Нижний колонтитул Знак"/>
    <w:basedOn w:val="a0"/>
    <w:link w:val="a7"/>
    <w:uiPriority w:val="99"/>
    <w:rsid w:val="00F604C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2019-09-16T10:13:00Z</dcterms:created>
  <dcterms:modified xsi:type="dcterms:W3CDTF">2019-09-16T10:13:00Z</dcterms:modified>
</cp:coreProperties>
</file>