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03752" w:rsidTr="00503752">
        <w:tblPrEx>
          <w:tblCellMar>
            <w:top w:w="0" w:type="dxa"/>
            <w:bottom w:w="0" w:type="dxa"/>
          </w:tblCellMar>
        </w:tblPrEx>
        <w:tc>
          <w:tcPr>
            <w:tcW w:w="9571" w:type="dxa"/>
            <w:shd w:val="clear" w:color="auto" w:fill="auto"/>
          </w:tcPr>
          <w:p w:rsidR="00503752" w:rsidRDefault="00503752" w:rsidP="0051468A">
            <w:pPr>
              <w:jc w:val="center"/>
              <w:rPr>
                <w:color w:val="0C0000"/>
                <w:sz w:val="24"/>
                <w:szCs w:val="24"/>
                <w:lang w:val="kk-KZ"/>
              </w:rPr>
            </w:pPr>
            <w:bookmarkStart w:id="0" w:name="_GoBack"/>
            <w:bookmarkEnd w:id="0"/>
            <w:r>
              <w:rPr>
                <w:color w:val="0C0000"/>
                <w:sz w:val="24"/>
                <w:szCs w:val="24"/>
                <w:lang w:val="kk-KZ"/>
              </w:rPr>
              <w:t>№ исх: МКД-05-05-01/6672   от: 19.06.2019</w:t>
            </w:r>
          </w:p>
          <w:p w:rsidR="00503752" w:rsidRPr="00503752" w:rsidRDefault="00503752" w:rsidP="0051468A">
            <w:pPr>
              <w:jc w:val="center"/>
              <w:rPr>
                <w:color w:val="0C0000"/>
                <w:sz w:val="24"/>
                <w:szCs w:val="24"/>
                <w:lang w:val="kk-KZ"/>
              </w:rPr>
            </w:pPr>
            <w:r>
              <w:rPr>
                <w:color w:val="0C0000"/>
                <w:sz w:val="24"/>
                <w:szCs w:val="24"/>
                <w:lang w:val="kk-KZ"/>
              </w:rPr>
              <w:t>№ вх: МКД-05-05-01/6672   от: 19.06.2019</w:t>
            </w:r>
          </w:p>
        </w:tc>
      </w:tr>
    </w:tbl>
    <w:p w:rsidR="0051468A" w:rsidRPr="001813E1" w:rsidRDefault="0051468A" w:rsidP="0051468A">
      <w:pPr>
        <w:jc w:val="center"/>
        <w:rPr>
          <w:b/>
          <w:sz w:val="24"/>
          <w:szCs w:val="24"/>
          <w:lang w:val="kk-KZ"/>
        </w:rPr>
      </w:pPr>
      <w:r w:rsidRPr="001813E1">
        <w:rPr>
          <w:b/>
          <w:sz w:val="24"/>
          <w:szCs w:val="24"/>
          <w:lang w:val="kk-KZ"/>
        </w:rPr>
        <w:t>Объявление внутреннего конкурса среди государственных служащих данного  государственного органа для занятия вакантных административных государственных должностей корпуса «Б»</w:t>
      </w:r>
    </w:p>
    <w:p w:rsidR="0051468A" w:rsidRPr="001813E1" w:rsidRDefault="0051468A" w:rsidP="0051468A">
      <w:pPr>
        <w:jc w:val="center"/>
        <w:rPr>
          <w:b/>
          <w:sz w:val="24"/>
          <w:szCs w:val="24"/>
        </w:rPr>
      </w:pPr>
    </w:p>
    <w:p w:rsidR="0051468A" w:rsidRPr="001813E1" w:rsidRDefault="0051468A" w:rsidP="0051468A">
      <w:pPr>
        <w:jc w:val="center"/>
        <w:rPr>
          <w:b/>
          <w:sz w:val="24"/>
          <w:szCs w:val="24"/>
          <w:lang w:val="kk-KZ"/>
        </w:rPr>
      </w:pPr>
      <w:r w:rsidRPr="001813E1">
        <w:rPr>
          <w:b/>
          <w:sz w:val="24"/>
          <w:szCs w:val="24"/>
        </w:rPr>
        <w:t>Департамента государствен</w:t>
      </w:r>
      <w:r>
        <w:rPr>
          <w:b/>
          <w:sz w:val="24"/>
          <w:szCs w:val="24"/>
        </w:rPr>
        <w:t>ных доходов по городу Астана</w:t>
      </w:r>
      <w:r w:rsidRPr="001813E1">
        <w:rPr>
          <w:b/>
          <w:sz w:val="24"/>
          <w:szCs w:val="24"/>
        </w:rPr>
        <w:t xml:space="preserve"> КГД МФ РК</w:t>
      </w:r>
    </w:p>
    <w:p w:rsidR="0051468A" w:rsidRPr="001813E1" w:rsidRDefault="0051468A" w:rsidP="0051468A">
      <w:pPr>
        <w:jc w:val="center"/>
        <w:rPr>
          <w:b/>
          <w:sz w:val="24"/>
          <w:szCs w:val="24"/>
          <w:lang w:val="kk-KZ"/>
        </w:rPr>
      </w:pPr>
    </w:p>
    <w:p w:rsidR="00BE1510" w:rsidRPr="00BE1510" w:rsidRDefault="0051468A" w:rsidP="0051468A">
      <w:pPr>
        <w:jc w:val="center"/>
        <w:rPr>
          <w:b/>
          <w:sz w:val="24"/>
          <w:szCs w:val="24"/>
          <w:lang w:val="kk-KZ"/>
        </w:rPr>
      </w:pPr>
      <w:r w:rsidRPr="001813E1">
        <w:rPr>
          <w:b/>
          <w:sz w:val="24"/>
          <w:szCs w:val="24"/>
        </w:rPr>
        <w:t>Общие квалификационные требования ко всем участникам конкурсов:</w:t>
      </w:r>
    </w:p>
    <w:p w:rsidR="005F7FBE" w:rsidRDefault="00177D52" w:rsidP="00E77BA9">
      <w:pPr>
        <w:jc w:val="both"/>
        <w:rPr>
          <w:b/>
          <w:color w:val="000000"/>
          <w:sz w:val="24"/>
          <w:szCs w:val="24"/>
          <w:lang w:val="kk-KZ"/>
        </w:rPr>
      </w:pPr>
      <w:r>
        <w:rPr>
          <w:b/>
          <w:sz w:val="24"/>
          <w:szCs w:val="24"/>
        </w:rPr>
        <w:softHyphen/>
      </w:r>
    </w:p>
    <w:p w:rsidR="00CA4A76" w:rsidRPr="005E5BA3" w:rsidRDefault="00CA4A76" w:rsidP="00CA4A76">
      <w:pPr>
        <w:ind w:firstLine="426"/>
        <w:jc w:val="both"/>
        <w:rPr>
          <w:b/>
          <w:sz w:val="24"/>
          <w:szCs w:val="24"/>
        </w:rPr>
      </w:pPr>
      <w:bookmarkStart w:id="1" w:name="z340"/>
      <w:r w:rsidRPr="005E5BA3">
        <w:rPr>
          <w:b/>
          <w:color w:val="000000"/>
          <w:sz w:val="24"/>
          <w:szCs w:val="24"/>
        </w:rPr>
        <w:t>К административным государственным должностям категории С-О-4 устанавливаются следующие требования:</w:t>
      </w:r>
    </w:p>
    <w:p w:rsidR="00F54548" w:rsidRPr="00C7247D" w:rsidRDefault="00F54548" w:rsidP="00F54548">
      <w:pPr>
        <w:pStyle w:val="Default"/>
        <w:jc w:val="both"/>
        <w:rPr>
          <w:color w:val="auto"/>
        </w:rPr>
      </w:pPr>
      <w:r w:rsidRPr="00C7247D">
        <w:rPr>
          <w:b/>
          <w:color w:val="auto"/>
        </w:rPr>
        <w:t>послевузовское или высшее образование</w:t>
      </w:r>
      <w:r w:rsidRPr="00C7247D">
        <w:rPr>
          <w:color w:val="auto"/>
        </w:rPr>
        <w:t xml:space="preserve">; </w:t>
      </w:r>
    </w:p>
    <w:p w:rsidR="00F54548" w:rsidRPr="00C7247D" w:rsidRDefault="00F54548" w:rsidP="00F54548">
      <w:pPr>
        <w:pStyle w:val="Default"/>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F54548" w:rsidRPr="00C7247D" w:rsidRDefault="00F54548" w:rsidP="00F54548">
      <w:pPr>
        <w:pStyle w:val="Default"/>
        <w:jc w:val="both"/>
        <w:rPr>
          <w:color w:val="auto"/>
        </w:rPr>
      </w:pPr>
      <w:r w:rsidRPr="00C7247D">
        <w:rPr>
          <w:color w:val="auto"/>
        </w:rPr>
        <w:t xml:space="preserve">опыт работы должен соответствовать одному из следующих требований: </w:t>
      </w:r>
    </w:p>
    <w:p w:rsidR="00F54548" w:rsidRPr="00C7247D" w:rsidRDefault="00F54548" w:rsidP="00F54548">
      <w:pPr>
        <w:pStyle w:val="Default"/>
        <w:spacing w:after="36"/>
        <w:jc w:val="both"/>
        <w:rPr>
          <w:color w:val="auto"/>
        </w:rPr>
      </w:pPr>
      <w:r w:rsidRPr="00C7247D">
        <w:rPr>
          <w:color w:val="auto"/>
        </w:rPr>
        <w:t xml:space="preserve">1) не менее одного года стажа работы на государственных должностях; </w:t>
      </w:r>
    </w:p>
    <w:p w:rsidR="00F54548" w:rsidRPr="00C7247D" w:rsidRDefault="00F54548" w:rsidP="00F54548">
      <w:pPr>
        <w:pStyle w:val="Default"/>
        <w:spacing w:after="36"/>
        <w:jc w:val="both"/>
        <w:rPr>
          <w:color w:val="auto"/>
        </w:rPr>
      </w:pPr>
      <w:r w:rsidRPr="00C7247D">
        <w:rPr>
          <w:color w:val="auto"/>
        </w:rPr>
        <w:t xml:space="preserve">2) не менее 2 лет стажа работы в областях, соответствующих функциональным направлениям конкретной должности данной категории; </w:t>
      </w:r>
    </w:p>
    <w:p w:rsidR="00F54548" w:rsidRPr="00C7247D" w:rsidRDefault="00F54548" w:rsidP="00F54548">
      <w:pPr>
        <w:pStyle w:val="Default"/>
        <w:spacing w:after="36"/>
        <w:jc w:val="both"/>
        <w:rPr>
          <w:color w:val="auto"/>
        </w:rPr>
      </w:pPr>
      <w:r w:rsidRPr="00C7247D">
        <w:rPr>
          <w:color w:val="auto"/>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F54548" w:rsidRPr="00C7247D" w:rsidRDefault="00F54548" w:rsidP="00F54548">
      <w:pPr>
        <w:pStyle w:val="Default"/>
        <w:spacing w:after="36"/>
        <w:jc w:val="both"/>
        <w:rPr>
          <w:color w:val="auto"/>
        </w:rPr>
      </w:pPr>
      <w:r w:rsidRPr="00C7247D">
        <w:rPr>
          <w:color w:val="auto"/>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F54548" w:rsidRPr="00C7247D" w:rsidRDefault="00F54548" w:rsidP="00F54548">
      <w:pPr>
        <w:pStyle w:val="Default"/>
        <w:spacing w:after="36"/>
        <w:jc w:val="both"/>
        <w:rPr>
          <w:color w:val="auto"/>
        </w:rPr>
      </w:pPr>
      <w:r w:rsidRPr="00C7247D">
        <w:rPr>
          <w:color w:val="auto"/>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54548" w:rsidRPr="00C7247D" w:rsidRDefault="00F54548" w:rsidP="00F54548">
      <w:pPr>
        <w:pStyle w:val="Default"/>
        <w:spacing w:after="36"/>
        <w:jc w:val="both"/>
        <w:rPr>
          <w:color w:val="auto"/>
        </w:rPr>
      </w:pPr>
      <w:r w:rsidRPr="00C7247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F54548" w:rsidRPr="00C7247D" w:rsidRDefault="00F54548" w:rsidP="00F54548">
      <w:pPr>
        <w:pStyle w:val="Default"/>
        <w:jc w:val="both"/>
        <w:rPr>
          <w:color w:val="auto"/>
        </w:rPr>
      </w:pPr>
      <w:r w:rsidRPr="00C7247D">
        <w:rPr>
          <w:color w:val="auto"/>
        </w:rPr>
        <w:t xml:space="preserve">7) наличие ученой степени; </w:t>
      </w:r>
    </w:p>
    <w:p w:rsidR="00F54548" w:rsidRPr="00C7247D" w:rsidRDefault="00F54548" w:rsidP="00F54548">
      <w:pPr>
        <w:jc w:val="both"/>
        <w:rPr>
          <w:color w:val="000000"/>
          <w:sz w:val="24"/>
          <w:szCs w:val="24"/>
          <w:lang w:val="kk-KZ"/>
        </w:rPr>
      </w:pPr>
      <w:r w:rsidRPr="00C7247D">
        <w:rPr>
          <w:sz w:val="24"/>
          <w:szCs w:val="24"/>
        </w:rPr>
        <w:t>8) на должность судебного исполнителя опыт работы не требуется.</w:t>
      </w:r>
    </w:p>
    <w:p w:rsidR="00CA4A76" w:rsidRDefault="00CA4A76" w:rsidP="00CA4A76">
      <w:pPr>
        <w:jc w:val="both"/>
        <w:rPr>
          <w:sz w:val="24"/>
          <w:szCs w:val="24"/>
          <w:lang w:val="kk-KZ"/>
        </w:rPr>
      </w:pPr>
    </w:p>
    <w:p w:rsidR="00CA4A76" w:rsidRPr="005E5BA3" w:rsidRDefault="00CA4A76" w:rsidP="00CA4A76">
      <w:pPr>
        <w:ind w:firstLine="426"/>
        <w:jc w:val="both"/>
        <w:rPr>
          <w:b/>
          <w:sz w:val="24"/>
          <w:szCs w:val="24"/>
        </w:rPr>
      </w:pPr>
      <w:r w:rsidRPr="005E5BA3">
        <w:rPr>
          <w:b/>
          <w:color w:val="000000"/>
          <w:sz w:val="24"/>
          <w:szCs w:val="24"/>
        </w:rPr>
        <w:t>К административным государственным должностям категории</w:t>
      </w:r>
      <w:r w:rsidR="003102F8">
        <w:rPr>
          <w:b/>
          <w:color w:val="000000"/>
          <w:sz w:val="24"/>
          <w:szCs w:val="24"/>
          <w:lang w:val="kk-KZ"/>
        </w:rPr>
        <w:t xml:space="preserve"> </w:t>
      </w:r>
      <w:r w:rsidRPr="005E5BA3">
        <w:rPr>
          <w:b/>
          <w:color w:val="000000"/>
          <w:sz w:val="24"/>
          <w:szCs w:val="24"/>
        </w:rPr>
        <w:t>С-О-5</w:t>
      </w:r>
      <w:r w:rsidR="003102F8">
        <w:rPr>
          <w:b/>
          <w:color w:val="000000"/>
          <w:sz w:val="24"/>
          <w:szCs w:val="24"/>
          <w:lang w:val="kk-KZ"/>
        </w:rPr>
        <w:t xml:space="preserve"> </w:t>
      </w:r>
      <w:r w:rsidRPr="005E5BA3">
        <w:rPr>
          <w:b/>
          <w:color w:val="000000"/>
          <w:sz w:val="24"/>
          <w:szCs w:val="24"/>
        </w:rPr>
        <w:t>устанавливаются следующие требования:</w:t>
      </w:r>
    </w:p>
    <w:p w:rsidR="00F54548" w:rsidRPr="00C7247D" w:rsidRDefault="00CA4A76" w:rsidP="00F54548">
      <w:pPr>
        <w:pStyle w:val="Default"/>
        <w:jc w:val="both"/>
        <w:rPr>
          <w:color w:val="auto"/>
        </w:rPr>
      </w:pPr>
      <w:r w:rsidRPr="005E5BA3">
        <w:rPr>
          <w:b/>
        </w:rPr>
        <w:t>      </w:t>
      </w:r>
      <w:r w:rsidR="00F54548" w:rsidRPr="00C7247D">
        <w:rPr>
          <w:b/>
          <w:color w:val="auto"/>
        </w:rPr>
        <w:t>послевузовское или высшее образование</w:t>
      </w:r>
      <w:r w:rsidR="00F54548" w:rsidRPr="00C7247D">
        <w:rPr>
          <w:color w:val="auto"/>
        </w:rPr>
        <w:t xml:space="preserve">; </w:t>
      </w:r>
    </w:p>
    <w:p w:rsidR="00F54548" w:rsidRPr="00C7247D" w:rsidRDefault="00F54548" w:rsidP="006A32A7">
      <w:pPr>
        <w:pStyle w:val="Default"/>
        <w:ind w:firstLine="567"/>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A4A76" w:rsidRPr="003102F8" w:rsidRDefault="00F54548" w:rsidP="00F54548">
      <w:pPr>
        <w:jc w:val="both"/>
        <w:rPr>
          <w:b/>
          <w:color w:val="000000"/>
          <w:sz w:val="24"/>
          <w:szCs w:val="24"/>
        </w:rPr>
      </w:pPr>
      <w:r w:rsidRPr="003102F8">
        <w:rPr>
          <w:b/>
          <w:sz w:val="24"/>
          <w:szCs w:val="24"/>
        </w:rPr>
        <w:t>опыт работы не требуется</w:t>
      </w:r>
      <w:r w:rsidR="00CA4A76" w:rsidRPr="003102F8">
        <w:rPr>
          <w:b/>
          <w:color w:val="000000"/>
          <w:sz w:val="24"/>
          <w:szCs w:val="24"/>
        </w:rPr>
        <w:t>*</w:t>
      </w:r>
    </w:p>
    <w:p w:rsidR="00CA4A76" w:rsidRDefault="00CA4A76" w:rsidP="00CA4A76">
      <w:pPr>
        <w:jc w:val="both"/>
        <w:rPr>
          <w:b/>
          <w:color w:val="000000"/>
          <w:sz w:val="24"/>
          <w:szCs w:val="24"/>
          <w:lang w:val="kk-KZ"/>
        </w:rPr>
      </w:pPr>
    </w:p>
    <w:p w:rsidR="005063E4" w:rsidRPr="005063E4" w:rsidRDefault="005063E4" w:rsidP="006A32A7">
      <w:pPr>
        <w:ind w:firstLine="567"/>
        <w:jc w:val="both"/>
        <w:rPr>
          <w:sz w:val="24"/>
          <w:szCs w:val="24"/>
        </w:rPr>
      </w:pPr>
      <w:bookmarkStart w:id="2" w:name="z264"/>
      <w:r w:rsidRPr="005063E4">
        <w:rPr>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5063E4" w:rsidRPr="005063E4" w:rsidRDefault="005063E4" w:rsidP="005E5BA3">
      <w:pPr>
        <w:jc w:val="both"/>
        <w:rPr>
          <w:sz w:val="24"/>
          <w:szCs w:val="24"/>
        </w:rPr>
      </w:pPr>
    </w:p>
    <w:bookmarkEnd w:id="2"/>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p w:rsidR="00CA4A76" w:rsidRDefault="00CA4A76" w:rsidP="004F6D14">
      <w:pPr>
        <w:pStyle w:val="a5"/>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0B2FD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365"/>
              <w:jc w:val="right"/>
              <w:rPr>
                <w:b/>
                <w:bCs/>
                <w:i/>
                <w:iCs/>
                <w:sz w:val="24"/>
                <w:szCs w:val="24"/>
              </w:rPr>
            </w:pPr>
            <w:r w:rsidRPr="006F6122">
              <w:rPr>
                <w:b/>
                <w:sz w:val="24"/>
                <w:szCs w:val="24"/>
              </w:rPr>
              <w:lastRenderedPageBreak/>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0B2FD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max</w:t>
            </w:r>
          </w:p>
        </w:tc>
      </w:tr>
      <w:tr w:rsidR="006A32A7" w:rsidRPr="006F6122"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A32A7" w:rsidRPr="006F6122" w:rsidRDefault="006A32A7" w:rsidP="00F54548">
            <w:pPr>
              <w:keepNext/>
              <w:keepLines/>
              <w:tabs>
                <w:tab w:val="left" w:pos="132"/>
                <w:tab w:val="left" w:pos="6663"/>
              </w:tabs>
              <w:ind w:left="-1440" w:right="99" w:firstLine="1440"/>
              <w:rPr>
                <w:b/>
                <w:i/>
                <w:sz w:val="24"/>
                <w:szCs w:val="24"/>
              </w:rPr>
            </w:pPr>
            <w:r w:rsidRPr="006F6122">
              <w:rPr>
                <w:b/>
                <w:sz w:val="24"/>
                <w:szCs w:val="24"/>
              </w:rPr>
              <w:t>С-О-</w:t>
            </w:r>
            <w:r w:rsidRPr="006F6122">
              <w:rPr>
                <w:b/>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6A32A7" w:rsidRPr="006F6122" w:rsidRDefault="006A32A7" w:rsidP="006D6731">
            <w:pPr>
              <w:rPr>
                <w:b/>
                <w:i/>
                <w:sz w:val="24"/>
                <w:szCs w:val="24"/>
              </w:rPr>
            </w:pPr>
            <w:r>
              <w:rPr>
                <w:b/>
                <w:sz w:val="24"/>
                <w:szCs w:val="24"/>
                <w:lang w:val="kk-KZ"/>
              </w:rPr>
              <w:t>126421</w:t>
            </w:r>
          </w:p>
        </w:tc>
        <w:tc>
          <w:tcPr>
            <w:tcW w:w="3849" w:type="dxa"/>
            <w:tcBorders>
              <w:top w:val="single" w:sz="4" w:space="0" w:color="auto"/>
              <w:left w:val="single" w:sz="4" w:space="0" w:color="auto"/>
              <w:bottom w:val="single" w:sz="4" w:space="0" w:color="auto"/>
              <w:right w:val="single" w:sz="4" w:space="0" w:color="auto"/>
            </w:tcBorders>
          </w:tcPr>
          <w:p w:rsidR="006A32A7" w:rsidRPr="006F6122" w:rsidRDefault="006A32A7" w:rsidP="006D6731">
            <w:pPr>
              <w:rPr>
                <w:b/>
                <w:i/>
                <w:sz w:val="24"/>
                <w:szCs w:val="24"/>
                <w:lang w:val="kk-KZ"/>
              </w:rPr>
            </w:pPr>
            <w:r>
              <w:rPr>
                <w:b/>
                <w:sz w:val="24"/>
                <w:szCs w:val="24"/>
                <w:lang w:val="kk-KZ"/>
              </w:rPr>
              <w:t>163066</w:t>
            </w:r>
          </w:p>
        </w:tc>
      </w:tr>
      <w:tr w:rsidR="006A32A7" w:rsidRPr="006F6122"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A32A7" w:rsidRPr="006F6122" w:rsidRDefault="006A32A7" w:rsidP="00F54548">
            <w:pPr>
              <w:keepNext/>
              <w:keepLines/>
              <w:tabs>
                <w:tab w:val="left" w:pos="132"/>
                <w:tab w:val="left" w:pos="6663"/>
              </w:tabs>
              <w:ind w:left="-1440" w:right="99" w:firstLine="1440"/>
              <w:rPr>
                <w:b/>
                <w:sz w:val="24"/>
                <w:szCs w:val="24"/>
              </w:rPr>
            </w:pPr>
            <w:r w:rsidRPr="006F6122">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6A32A7" w:rsidRPr="006F6122" w:rsidRDefault="006A32A7" w:rsidP="006D6731">
            <w:pPr>
              <w:rPr>
                <w:b/>
                <w:sz w:val="24"/>
                <w:szCs w:val="24"/>
                <w:lang w:val="kk-KZ"/>
              </w:rPr>
            </w:pPr>
            <w:r>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6A32A7" w:rsidRPr="006F6122" w:rsidRDefault="006A32A7" w:rsidP="006D6731">
            <w:pPr>
              <w:rPr>
                <w:b/>
                <w:sz w:val="24"/>
                <w:szCs w:val="24"/>
                <w:lang w:val="kk-KZ"/>
              </w:rPr>
            </w:pPr>
            <w:r>
              <w:rPr>
                <w:b/>
                <w:sz w:val="24"/>
                <w:szCs w:val="24"/>
                <w:lang w:val="kk-KZ"/>
              </w:rPr>
              <w:t>146160</w:t>
            </w:r>
          </w:p>
        </w:tc>
      </w:tr>
    </w:tbl>
    <w:p w:rsidR="00CA4A76" w:rsidRPr="00BD6419" w:rsidRDefault="00CA4A76" w:rsidP="004F6D14">
      <w:pPr>
        <w:pStyle w:val="a5"/>
        <w:spacing w:before="0" w:beforeAutospacing="0" w:after="0" w:afterAutospacing="0"/>
        <w:ind w:firstLine="851"/>
        <w:jc w:val="both"/>
        <w:rPr>
          <w:b/>
          <w:lang w:val="kk-KZ"/>
        </w:rPr>
      </w:pPr>
    </w:p>
    <w:p w:rsidR="005437BA" w:rsidRDefault="002438FA" w:rsidP="00281053">
      <w:pPr>
        <w:ind w:firstLine="708"/>
        <w:contextualSpacing/>
        <w:jc w:val="both"/>
        <w:rPr>
          <w:b/>
          <w:bCs/>
          <w:iCs/>
          <w:sz w:val="24"/>
          <w:szCs w:val="24"/>
          <w:lang w:val="kk-KZ"/>
        </w:rPr>
      </w:pPr>
      <w:r w:rsidRPr="00543A02">
        <w:rPr>
          <w:b/>
          <w:color w:val="000000" w:themeColor="text1"/>
          <w:sz w:val="24"/>
          <w:szCs w:val="24"/>
          <w:lang w:val="kk-KZ"/>
        </w:rPr>
        <w:t xml:space="preserve">Департамент государственных доходов по г.Астана Комитетагосударственных доходов </w:t>
      </w:r>
      <w:r w:rsidRPr="00543A02">
        <w:rPr>
          <w:b/>
          <w:color w:val="000000" w:themeColor="text1"/>
          <w:sz w:val="24"/>
          <w:szCs w:val="24"/>
        </w:rPr>
        <w:t xml:space="preserve">Министерства финансов Республики Казахстан, г. Астана, пр. </w:t>
      </w:r>
      <w:r w:rsidRPr="00543A02">
        <w:rPr>
          <w:b/>
          <w:color w:val="000000" w:themeColor="text1"/>
          <w:sz w:val="24"/>
          <w:szCs w:val="24"/>
          <w:lang w:val="kk-KZ"/>
        </w:rPr>
        <w:t>Республики</w:t>
      </w:r>
      <w:r w:rsidRPr="00543A02">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sidRPr="00543A02">
        <w:rPr>
          <w:b/>
          <w:color w:val="000000" w:themeColor="text1"/>
          <w:sz w:val="24"/>
          <w:szCs w:val="24"/>
          <w:lang w:val="kk-KZ"/>
        </w:rPr>
        <w:t xml:space="preserve">77-32-91, </w:t>
      </w:r>
      <w:r w:rsidRPr="00543A02">
        <w:rPr>
          <w:b/>
          <w:color w:val="000000" w:themeColor="text1"/>
          <w:sz w:val="24"/>
          <w:szCs w:val="24"/>
        </w:rPr>
        <w:t xml:space="preserve">телефон-факс </w:t>
      </w:r>
      <w:r w:rsidRPr="00543A02">
        <w:rPr>
          <w:b/>
          <w:color w:val="000000" w:themeColor="text1"/>
          <w:sz w:val="24"/>
          <w:szCs w:val="24"/>
          <w:lang w:val="kk-KZ"/>
        </w:rPr>
        <w:t>77-31-93</w:t>
      </w:r>
      <w:r w:rsidRPr="00543A02">
        <w:rPr>
          <w:b/>
          <w:color w:val="000000" w:themeColor="text1"/>
          <w:sz w:val="24"/>
          <w:szCs w:val="24"/>
        </w:rPr>
        <w:t xml:space="preserve">. </w:t>
      </w:r>
      <w:r w:rsidRPr="00543A02">
        <w:rPr>
          <w:b/>
          <w:color w:val="000000" w:themeColor="text1"/>
          <w:sz w:val="24"/>
          <w:szCs w:val="24"/>
          <w:lang w:val="kk-KZ"/>
        </w:rPr>
        <w:t xml:space="preserve">E-mail: </w:t>
      </w:r>
      <w:hyperlink r:id="rId9" w:history="1">
        <w:r w:rsidR="006A32A7" w:rsidRPr="00013933">
          <w:rPr>
            <w:rStyle w:val="a7"/>
            <w:b/>
            <w:sz w:val="24"/>
            <w:szCs w:val="24"/>
            <w:lang w:val="en-US"/>
          </w:rPr>
          <w:t>e</w:t>
        </w:r>
        <w:r w:rsidR="006A32A7" w:rsidRPr="00013933">
          <w:rPr>
            <w:rStyle w:val="a7"/>
            <w:b/>
            <w:sz w:val="24"/>
            <w:szCs w:val="24"/>
          </w:rPr>
          <w:t>.</w:t>
        </w:r>
        <w:r w:rsidR="006A32A7" w:rsidRPr="00013933">
          <w:rPr>
            <w:rStyle w:val="a7"/>
            <w:b/>
            <w:sz w:val="24"/>
            <w:szCs w:val="24"/>
            <w:lang w:val="en-US"/>
          </w:rPr>
          <w:t>toktamurat</w:t>
        </w:r>
        <w:r w:rsidR="006A32A7" w:rsidRPr="00013933">
          <w:rPr>
            <w:rStyle w:val="a7"/>
            <w:b/>
            <w:sz w:val="24"/>
            <w:szCs w:val="24"/>
          </w:rPr>
          <w:t>@</w:t>
        </w:r>
        <w:r w:rsidR="006A32A7" w:rsidRPr="00013933">
          <w:rPr>
            <w:rStyle w:val="a7"/>
            <w:b/>
            <w:sz w:val="24"/>
            <w:szCs w:val="24"/>
            <w:lang w:val="en-US"/>
          </w:rPr>
          <w:t>kgd</w:t>
        </w:r>
        <w:r w:rsidR="006A32A7" w:rsidRPr="00013933">
          <w:rPr>
            <w:rStyle w:val="a7"/>
            <w:b/>
            <w:sz w:val="24"/>
            <w:szCs w:val="24"/>
          </w:rPr>
          <w:t>.</w:t>
        </w:r>
        <w:r w:rsidR="006A32A7" w:rsidRPr="00013933">
          <w:rPr>
            <w:rStyle w:val="a7"/>
            <w:b/>
            <w:sz w:val="24"/>
            <w:szCs w:val="24"/>
            <w:lang w:val="en-US"/>
          </w:rPr>
          <w:t>gov</w:t>
        </w:r>
        <w:r w:rsidR="006A32A7" w:rsidRPr="00013933">
          <w:rPr>
            <w:rStyle w:val="a7"/>
            <w:b/>
            <w:sz w:val="24"/>
            <w:szCs w:val="24"/>
          </w:rPr>
          <w:t>.</w:t>
        </w:r>
        <w:r w:rsidR="006A32A7" w:rsidRPr="00013933">
          <w:rPr>
            <w:rStyle w:val="a7"/>
            <w:b/>
            <w:sz w:val="24"/>
            <w:szCs w:val="24"/>
            <w:lang w:val="en-US"/>
          </w:rPr>
          <w:t>kz</w:t>
        </w:r>
      </w:hyperlink>
      <w:r w:rsidR="00281053" w:rsidRPr="006F1DA8">
        <w:rPr>
          <w:b/>
          <w:sz w:val="24"/>
          <w:szCs w:val="24"/>
          <w:lang w:val="kk-KZ"/>
        </w:rPr>
        <w:t>о</w:t>
      </w:r>
      <w:r w:rsidR="00281053" w:rsidRPr="00017B18">
        <w:rPr>
          <w:b/>
          <w:sz w:val="24"/>
          <w:szCs w:val="24"/>
          <w:lang w:val="kk-KZ"/>
        </w:rPr>
        <w:t>бъявл</w:t>
      </w:r>
      <w:r w:rsidR="00281053">
        <w:rPr>
          <w:b/>
          <w:sz w:val="24"/>
          <w:szCs w:val="24"/>
          <w:lang w:val="kk-KZ"/>
        </w:rPr>
        <w:t>яет</w:t>
      </w:r>
      <w:r w:rsidR="00281053" w:rsidRPr="00017B18">
        <w:rPr>
          <w:b/>
          <w:sz w:val="24"/>
          <w:szCs w:val="24"/>
          <w:lang w:val="kk-KZ"/>
        </w:rPr>
        <w:t xml:space="preserve"> в</w:t>
      </w:r>
      <w:r w:rsidR="00281053" w:rsidRPr="00017B18">
        <w:rPr>
          <w:b/>
          <w:bCs/>
          <w:iCs/>
          <w:sz w:val="24"/>
          <w:szCs w:val="24"/>
        </w:rPr>
        <w:t>нутренн</w:t>
      </w:r>
      <w:r w:rsidR="00281053">
        <w:rPr>
          <w:b/>
          <w:bCs/>
          <w:iCs/>
          <w:sz w:val="24"/>
          <w:szCs w:val="24"/>
          <w:lang w:val="kk-KZ"/>
        </w:rPr>
        <w:t>ий</w:t>
      </w:r>
      <w:r w:rsidR="00281053" w:rsidRPr="00017B18">
        <w:rPr>
          <w:b/>
          <w:bCs/>
          <w:iCs/>
          <w:color w:val="000000"/>
          <w:sz w:val="24"/>
          <w:szCs w:val="24"/>
        </w:rPr>
        <w:t xml:space="preserve">конкурс </w:t>
      </w:r>
      <w:r w:rsidR="00281053">
        <w:rPr>
          <w:b/>
          <w:color w:val="000000"/>
          <w:sz w:val="24"/>
          <w:szCs w:val="24"/>
        </w:rPr>
        <w:t>среди государственных служащих</w:t>
      </w:r>
      <w:r w:rsidR="00281053">
        <w:rPr>
          <w:b/>
          <w:color w:val="000000"/>
          <w:sz w:val="24"/>
          <w:szCs w:val="24"/>
          <w:lang w:val="kk-KZ"/>
        </w:rPr>
        <w:t xml:space="preserve"> всех государственных органов для занятия вакантных административных государственных должностей</w:t>
      </w:r>
      <w:r w:rsidR="00281053" w:rsidRPr="00017B18">
        <w:rPr>
          <w:b/>
          <w:bCs/>
          <w:iCs/>
          <w:sz w:val="24"/>
          <w:szCs w:val="24"/>
        </w:rPr>
        <w:t>корпуса «Б»</w:t>
      </w:r>
      <w:r w:rsidR="003C4BE3">
        <w:rPr>
          <w:b/>
          <w:bCs/>
          <w:iCs/>
          <w:sz w:val="24"/>
          <w:szCs w:val="24"/>
        </w:rPr>
        <w:t>.</w:t>
      </w:r>
    </w:p>
    <w:p w:rsidR="00281053" w:rsidRPr="00281053" w:rsidRDefault="00281053" w:rsidP="00281053">
      <w:pPr>
        <w:ind w:firstLine="708"/>
        <w:contextualSpacing/>
        <w:rPr>
          <w:b/>
          <w:i/>
          <w:sz w:val="24"/>
          <w:szCs w:val="24"/>
          <w:lang w:val="kk-KZ"/>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Pr="00623957" w:rsidRDefault="005437BA" w:rsidP="005437BA">
      <w:pPr>
        <w:pStyle w:val="a5"/>
        <w:spacing w:before="0" w:beforeAutospacing="0" w:after="0" w:afterAutospacing="0"/>
        <w:rPr>
          <w:b/>
          <w:lang w:val="kk-KZ"/>
        </w:rPr>
      </w:pPr>
    </w:p>
    <w:p w:rsidR="00563244" w:rsidRPr="00E436CB" w:rsidRDefault="006A32A7" w:rsidP="00563244">
      <w:pPr>
        <w:tabs>
          <w:tab w:val="left" w:pos="9923"/>
        </w:tabs>
        <w:ind w:firstLine="709"/>
        <w:contextualSpacing/>
        <w:jc w:val="both"/>
        <w:rPr>
          <w:b/>
          <w:i/>
          <w:sz w:val="24"/>
          <w:szCs w:val="24"/>
          <w:lang w:val="kk-KZ"/>
        </w:rPr>
      </w:pPr>
      <w:r w:rsidRPr="00E436CB">
        <w:rPr>
          <w:b/>
          <w:bCs/>
          <w:sz w:val="24"/>
          <w:szCs w:val="24"/>
          <w:lang w:val="kk-KZ"/>
        </w:rPr>
        <w:t>1</w:t>
      </w:r>
      <w:r w:rsidR="00563244" w:rsidRPr="00E436CB">
        <w:rPr>
          <w:bCs/>
          <w:sz w:val="24"/>
          <w:szCs w:val="24"/>
          <w:lang w:val="kk-KZ"/>
        </w:rPr>
        <w:t xml:space="preserve">. </w:t>
      </w:r>
      <w:r w:rsidR="00563244" w:rsidRPr="00E436CB">
        <w:rPr>
          <w:b/>
          <w:sz w:val="24"/>
          <w:szCs w:val="24"/>
          <w:lang w:val="kk-KZ"/>
        </w:rPr>
        <w:t>Руководитель</w:t>
      </w:r>
      <w:r w:rsidR="00563244" w:rsidRPr="00E436CB">
        <w:rPr>
          <w:b/>
          <w:bCs/>
          <w:sz w:val="24"/>
          <w:szCs w:val="24"/>
        </w:rPr>
        <w:t xml:space="preserve">организационного </w:t>
      </w:r>
      <w:r w:rsidR="00563244" w:rsidRPr="00E436CB">
        <w:rPr>
          <w:b/>
          <w:bCs/>
          <w:sz w:val="24"/>
          <w:szCs w:val="24"/>
          <w:lang w:val="kk-KZ"/>
        </w:rPr>
        <w:t>отдела</w:t>
      </w:r>
      <w:r w:rsidR="00563244" w:rsidRPr="00E436CB">
        <w:rPr>
          <w:b/>
          <w:sz w:val="24"/>
          <w:szCs w:val="24"/>
          <w:lang w:val="kk-KZ"/>
        </w:rPr>
        <w:t xml:space="preserve"> Организационно – финансового Управления,  </w:t>
      </w:r>
      <w:r w:rsidR="00563244" w:rsidRPr="00E436CB">
        <w:rPr>
          <w:b/>
          <w:sz w:val="24"/>
          <w:szCs w:val="24"/>
        </w:rPr>
        <w:t>категори</w:t>
      </w:r>
      <w:r w:rsidR="00563244" w:rsidRPr="00E436CB">
        <w:rPr>
          <w:b/>
          <w:sz w:val="24"/>
          <w:szCs w:val="24"/>
          <w:lang w:val="kk-KZ"/>
        </w:rPr>
        <w:t>я</w:t>
      </w:r>
      <w:r w:rsidR="00563244" w:rsidRPr="00E436CB">
        <w:rPr>
          <w:b/>
          <w:sz w:val="24"/>
          <w:szCs w:val="24"/>
        </w:rPr>
        <w:t xml:space="preserve"> С-О-</w:t>
      </w:r>
      <w:r w:rsidR="00563244" w:rsidRPr="00E436CB">
        <w:rPr>
          <w:b/>
          <w:sz w:val="24"/>
          <w:szCs w:val="24"/>
          <w:lang w:val="kk-KZ"/>
        </w:rPr>
        <w:t>4, 1 единица.</w:t>
      </w:r>
    </w:p>
    <w:p w:rsidR="00563244" w:rsidRPr="004F7050" w:rsidRDefault="00563244" w:rsidP="00563244">
      <w:pPr>
        <w:ind w:firstLine="708"/>
        <w:jc w:val="both"/>
        <w:rPr>
          <w:sz w:val="24"/>
          <w:szCs w:val="24"/>
        </w:rPr>
      </w:pPr>
      <w:r w:rsidRPr="00E436CB">
        <w:rPr>
          <w:rFonts w:eastAsia="Calibri"/>
          <w:b/>
          <w:sz w:val="24"/>
          <w:szCs w:val="24"/>
          <w:lang w:eastAsia="en-US"/>
        </w:rPr>
        <w:t>Функциональные обязанности</w:t>
      </w:r>
      <w:r w:rsidRPr="00E436CB">
        <w:rPr>
          <w:rFonts w:eastAsia="Calibri"/>
          <w:sz w:val="24"/>
          <w:szCs w:val="24"/>
          <w:lang w:eastAsia="en-US"/>
        </w:rPr>
        <w:t>:</w:t>
      </w:r>
      <w:r w:rsidRPr="00E436CB">
        <w:rPr>
          <w:sz w:val="24"/>
          <w:szCs w:val="24"/>
        </w:rPr>
        <w:t>Организация и планирование</w:t>
      </w:r>
      <w:r w:rsidRPr="004F7050">
        <w:rPr>
          <w:sz w:val="24"/>
          <w:szCs w:val="24"/>
        </w:rPr>
        <w:t xml:space="preserve"> работы </w:t>
      </w:r>
      <w:r w:rsidRPr="004F7050">
        <w:rPr>
          <w:sz w:val="24"/>
          <w:szCs w:val="24"/>
          <w:lang w:val="kk-KZ"/>
        </w:rPr>
        <w:t>отдела.</w:t>
      </w:r>
      <w:r w:rsidRPr="004F7050">
        <w:rPr>
          <w:sz w:val="24"/>
          <w:szCs w:val="24"/>
        </w:rPr>
        <w:t xml:space="preserve"> Подготовка предложений по усовершенствованию работы, осуществление контроля исполнительской дисциплины, делопроизводства и документооборота. Контроль за учетом, хранением и выдачей бланков строгой отчетности, организация и контроль за проведением массово-разъяснительной работы в Департаменте. Осуществл</w:t>
      </w:r>
      <w:r w:rsidRPr="004F7050">
        <w:rPr>
          <w:sz w:val="24"/>
          <w:szCs w:val="24"/>
          <w:lang w:val="kk-KZ"/>
        </w:rPr>
        <w:t>ение</w:t>
      </w:r>
      <w:r w:rsidRPr="004F7050">
        <w:rPr>
          <w:sz w:val="24"/>
          <w:szCs w:val="24"/>
        </w:rPr>
        <w:t>сводно</w:t>
      </w:r>
      <w:r w:rsidRPr="004F7050">
        <w:rPr>
          <w:sz w:val="24"/>
          <w:szCs w:val="24"/>
          <w:lang w:val="kk-KZ"/>
        </w:rPr>
        <w:t>го</w:t>
      </w:r>
      <w:r w:rsidRPr="004F7050">
        <w:rPr>
          <w:sz w:val="24"/>
          <w:szCs w:val="24"/>
        </w:rPr>
        <w:t>планировани</w:t>
      </w:r>
      <w:r w:rsidRPr="004F7050">
        <w:rPr>
          <w:sz w:val="24"/>
          <w:szCs w:val="24"/>
          <w:lang w:val="kk-KZ"/>
        </w:rPr>
        <w:t>я</w:t>
      </w:r>
      <w:r w:rsidRPr="004F7050">
        <w:rPr>
          <w:sz w:val="24"/>
          <w:szCs w:val="24"/>
        </w:rPr>
        <w:t xml:space="preserve"> и контроль за исполнением планов работ, приказов, заданий и поручений.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w:t>
      </w:r>
    </w:p>
    <w:p w:rsidR="00563244" w:rsidRDefault="00563244" w:rsidP="00563244">
      <w:pPr>
        <w:ind w:firstLine="708"/>
        <w:jc w:val="both"/>
        <w:rPr>
          <w:bCs/>
          <w:sz w:val="24"/>
          <w:szCs w:val="24"/>
          <w:lang w:val="kk-KZ"/>
        </w:rPr>
      </w:pPr>
      <w:r w:rsidRPr="004F7050">
        <w:rPr>
          <w:rFonts w:eastAsia="Calibri"/>
          <w:b/>
          <w:sz w:val="24"/>
          <w:szCs w:val="24"/>
          <w:lang w:eastAsia="en-US"/>
        </w:rPr>
        <w:t>Требования к участникам конкурса:</w:t>
      </w:r>
      <w:r w:rsidRPr="004F7050">
        <w:rPr>
          <w:bCs/>
          <w:sz w:val="24"/>
          <w:szCs w:val="24"/>
        </w:rPr>
        <w:t xml:space="preserve"> Высшее образование в сфере социальных наук</w:t>
      </w:r>
      <w:r w:rsidRPr="004F7050">
        <w:rPr>
          <w:bCs/>
          <w:sz w:val="24"/>
          <w:szCs w:val="24"/>
          <w:lang w:val="kk-KZ"/>
        </w:rPr>
        <w:t>, экономики</w:t>
      </w:r>
      <w:r w:rsidRPr="004F7050">
        <w:rPr>
          <w:bCs/>
          <w:sz w:val="24"/>
          <w:szCs w:val="24"/>
        </w:rPr>
        <w:t xml:space="preserve"> и бизнеса</w:t>
      </w:r>
      <w:r w:rsidRPr="004F7050">
        <w:rPr>
          <w:bCs/>
          <w:sz w:val="24"/>
          <w:szCs w:val="24"/>
          <w:lang w:val="kk-KZ"/>
        </w:rPr>
        <w:t>, образования, права, гуманитарных наук.</w:t>
      </w:r>
    </w:p>
    <w:p w:rsidR="006A32A7" w:rsidRDefault="006A32A7" w:rsidP="00563244">
      <w:pPr>
        <w:ind w:firstLine="708"/>
        <w:jc w:val="both"/>
        <w:rPr>
          <w:bCs/>
          <w:sz w:val="24"/>
          <w:szCs w:val="24"/>
          <w:lang w:val="kk-KZ"/>
        </w:rPr>
      </w:pPr>
    </w:p>
    <w:p w:rsidR="006A32A7" w:rsidRPr="001E4983" w:rsidRDefault="006A32A7" w:rsidP="00AA380B">
      <w:pPr>
        <w:tabs>
          <w:tab w:val="left" w:pos="9923"/>
        </w:tabs>
        <w:ind w:firstLine="426"/>
        <w:contextualSpacing/>
        <w:jc w:val="both"/>
        <w:rPr>
          <w:bCs/>
          <w:sz w:val="24"/>
          <w:szCs w:val="24"/>
          <w:lang w:val="kk-KZ"/>
        </w:rPr>
      </w:pPr>
      <w:r w:rsidRPr="00E436CB">
        <w:rPr>
          <w:b/>
          <w:sz w:val="24"/>
          <w:szCs w:val="24"/>
          <w:lang w:val="kk-KZ"/>
        </w:rPr>
        <w:t>2.</w:t>
      </w:r>
      <w:r w:rsidR="00AA380B">
        <w:rPr>
          <w:b/>
          <w:sz w:val="24"/>
          <w:szCs w:val="24"/>
          <w:lang w:val="kk-KZ"/>
        </w:rPr>
        <w:t xml:space="preserve"> </w:t>
      </w:r>
      <w:r w:rsidRPr="00E436CB">
        <w:rPr>
          <w:b/>
          <w:sz w:val="24"/>
          <w:szCs w:val="24"/>
          <w:lang w:val="kk-KZ"/>
        </w:rPr>
        <w:t xml:space="preserve">Главный специалист Юридического </w:t>
      </w:r>
      <w:r w:rsidR="00F9043A">
        <w:rPr>
          <w:b/>
          <w:sz w:val="24"/>
          <w:szCs w:val="24"/>
          <w:lang w:val="kk-KZ"/>
        </w:rPr>
        <w:t>у</w:t>
      </w:r>
      <w:r w:rsidRPr="00E436CB">
        <w:rPr>
          <w:b/>
          <w:sz w:val="24"/>
          <w:szCs w:val="24"/>
          <w:lang w:val="kk-KZ"/>
        </w:rPr>
        <w:t xml:space="preserve">правления, категория С-О-5,    </w:t>
      </w:r>
      <w:r w:rsidR="00275ADF" w:rsidRPr="00E436CB">
        <w:rPr>
          <w:b/>
          <w:sz w:val="24"/>
          <w:szCs w:val="24"/>
          <w:lang w:val="kk-KZ"/>
        </w:rPr>
        <w:t>1</w:t>
      </w:r>
      <w:r w:rsidRPr="00E436CB">
        <w:rPr>
          <w:b/>
          <w:sz w:val="24"/>
          <w:szCs w:val="24"/>
          <w:lang w:val="kk-KZ"/>
        </w:rPr>
        <w:t xml:space="preserve"> единицы ( на период отпуска по уходу за ребенком основного работника до 02.10.2020 года,</w:t>
      </w:r>
    </w:p>
    <w:p w:rsidR="006A32A7" w:rsidRDefault="006A32A7" w:rsidP="006A32A7">
      <w:pPr>
        <w:tabs>
          <w:tab w:val="left" w:pos="9923"/>
        </w:tabs>
        <w:ind w:firstLine="426"/>
        <w:contextualSpacing/>
        <w:jc w:val="both"/>
        <w:rPr>
          <w:b/>
          <w:i/>
          <w:sz w:val="24"/>
          <w:szCs w:val="24"/>
        </w:rPr>
      </w:pPr>
      <w:r w:rsidRPr="005437BA">
        <w:rPr>
          <w:rFonts w:eastAsia="Calibri"/>
          <w:b/>
          <w:sz w:val="24"/>
          <w:szCs w:val="24"/>
          <w:lang w:eastAsia="en-US"/>
        </w:rPr>
        <w:t>Функциональные обязанности:</w:t>
      </w:r>
      <w:r w:rsidRPr="005437BA">
        <w:rPr>
          <w:sz w:val="24"/>
          <w:szCs w:val="24"/>
        </w:rPr>
        <w:t xml:space="preserve">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6A32A7" w:rsidRDefault="006A32A7" w:rsidP="006A32A7">
      <w:pPr>
        <w:ind w:firstLine="708"/>
        <w:jc w:val="both"/>
        <w:rPr>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Pr="00547BBB">
        <w:rPr>
          <w:sz w:val="24"/>
          <w:szCs w:val="24"/>
        </w:rPr>
        <w:t xml:space="preserve">Высшее образование в сфере </w:t>
      </w:r>
      <w:r w:rsidRPr="00547BBB">
        <w:rPr>
          <w:sz w:val="24"/>
          <w:szCs w:val="24"/>
          <w:lang w:val="kk-KZ"/>
        </w:rPr>
        <w:t>права</w:t>
      </w:r>
      <w:r w:rsidR="00CE460F">
        <w:rPr>
          <w:sz w:val="24"/>
          <w:szCs w:val="24"/>
          <w:lang w:val="kk-KZ"/>
        </w:rPr>
        <w:t>.</w:t>
      </w:r>
    </w:p>
    <w:p w:rsidR="006E5469" w:rsidRDefault="00AA380B" w:rsidP="006E5469">
      <w:pPr>
        <w:tabs>
          <w:tab w:val="left" w:pos="9923"/>
        </w:tabs>
        <w:ind w:firstLine="426"/>
        <w:contextualSpacing/>
        <w:jc w:val="both"/>
        <w:rPr>
          <w:b/>
          <w:sz w:val="24"/>
          <w:szCs w:val="24"/>
          <w:lang w:val="kk-KZ"/>
        </w:rPr>
      </w:pPr>
      <w:r>
        <w:rPr>
          <w:bCs/>
          <w:sz w:val="24"/>
          <w:szCs w:val="24"/>
          <w:lang w:val="kk-KZ"/>
        </w:rPr>
        <w:t>3</w:t>
      </w:r>
      <w:r w:rsidR="00D138FA" w:rsidRPr="00E436CB">
        <w:rPr>
          <w:bCs/>
          <w:sz w:val="24"/>
          <w:szCs w:val="24"/>
          <w:lang w:val="kk-KZ"/>
        </w:rPr>
        <w:t xml:space="preserve">. </w:t>
      </w:r>
      <w:r w:rsidR="006E5469" w:rsidRPr="00E436CB">
        <w:rPr>
          <w:b/>
          <w:bCs/>
          <w:sz w:val="24"/>
          <w:szCs w:val="24"/>
        </w:rPr>
        <w:t xml:space="preserve">Главный специалист </w:t>
      </w:r>
      <w:r w:rsidR="00E90FB1" w:rsidRPr="00E436CB">
        <w:rPr>
          <w:b/>
          <w:bCs/>
          <w:sz w:val="24"/>
          <w:szCs w:val="24"/>
          <w:lang w:val="kk-KZ"/>
        </w:rPr>
        <w:t xml:space="preserve">отдела </w:t>
      </w:r>
      <w:r w:rsidR="00B45BD7" w:rsidRPr="00E436CB">
        <w:rPr>
          <w:b/>
          <w:bCs/>
          <w:sz w:val="24"/>
          <w:szCs w:val="24"/>
          <w:lang w:val="kk-KZ"/>
        </w:rPr>
        <w:t>администрирования физических лиц и всеобщего декларирования Управления непроизводственных платежей</w:t>
      </w:r>
      <w:r w:rsidR="006E5469" w:rsidRPr="00E436CB">
        <w:rPr>
          <w:b/>
          <w:bCs/>
          <w:sz w:val="24"/>
          <w:szCs w:val="24"/>
        </w:rPr>
        <w:t>,</w:t>
      </w:r>
      <w:r w:rsidR="00AF67A6">
        <w:rPr>
          <w:b/>
          <w:bCs/>
          <w:sz w:val="24"/>
          <w:szCs w:val="24"/>
          <w:lang w:val="kk-KZ"/>
        </w:rPr>
        <w:t xml:space="preserve"> </w:t>
      </w:r>
      <w:r w:rsidR="00E90FB1" w:rsidRPr="00E436CB">
        <w:rPr>
          <w:b/>
          <w:sz w:val="24"/>
          <w:szCs w:val="24"/>
          <w:lang w:val="kk-KZ"/>
        </w:rPr>
        <w:t xml:space="preserve">категория С-О-5, </w:t>
      </w:r>
      <w:r>
        <w:rPr>
          <w:b/>
          <w:sz w:val="24"/>
          <w:szCs w:val="24"/>
          <w:lang w:val="kk-KZ"/>
        </w:rPr>
        <w:t xml:space="preserve">                   1 </w:t>
      </w:r>
      <w:r w:rsidR="006E5469" w:rsidRPr="00E436CB">
        <w:rPr>
          <w:b/>
          <w:sz w:val="24"/>
          <w:szCs w:val="24"/>
          <w:lang w:val="kk-KZ"/>
        </w:rPr>
        <w:t>единиц</w:t>
      </w:r>
      <w:r w:rsidR="00275ADF" w:rsidRPr="00E436CB">
        <w:rPr>
          <w:b/>
          <w:sz w:val="24"/>
          <w:szCs w:val="24"/>
          <w:lang w:val="kk-KZ"/>
        </w:rPr>
        <w:t>а</w:t>
      </w:r>
      <w:r w:rsidR="006E5469" w:rsidRPr="00E436CB">
        <w:rPr>
          <w:b/>
          <w:sz w:val="24"/>
          <w:szCs w:val="24"/>
          <w:lang w:val="kk-KZ"/>
        </w:rPr>
        <w:t xml:space="preserve"> (</w:t>
      </w:r>
      <w:r w:rsidR="00E436CB">
        <w:rPr>
          <w:b/>
          <w:sz w:val="24"/>
          <w:szCs w:val="24"/>
          <w:lang w:val="kk-KZ"/>
        </w:rPr>
        <w:t xml:space="preserve">на </w:t>
      </w:r>
      <w:r w:rsidR="006E5469" w:rsidRPr="00E436CB">
        <w:rPr>
          <w:b/>
          <w:sz w:val="24"/>
          <w:szCs w:val="24"/>
          <w:lang w:val="kk-KZ"/>
        </w:rPr>
        <w:t xml:space="preserve">период отпуска по уходу за ребенком основного работника до </w:t>
      </w:r>
      <w:r w:rsidR="006E5469" w:rsidRPr="00E436CB">
        <w:rPr>
          <w:b/>
          <w:bCs/>
          <w:sz w:val="24"/>
          <w:szCs w:val="24"/>
        </w:rPr>
        <w:t xml:space="preserve">02.06.2021 </w:t>
      </w:r>
      <w:r w:rsidR="006E5469" w:rsidRPr="00E436CB">
        <w:rPr>
          <w:b/>
          <w:sz w:val="24"/>
          <w:szCs w:val="24"/>
          <w:lang w:val="kk-KZ"/>
        </w:rPr>
        <w:t>года).</w:t>
      </w:r>
    </w:p>
    <w:p w:rsidR="00885EF0" w:rsidRPr="00885EF0" w:rsidRDefault="006E5469" w:rsidP="00885EF0">
      <w:pPr>
        <w:pStyle w:val="Style6"/>
        <w:widowControl/>
        <w:tabs>
          <w:tab w:val="left" w:pos="307"/>
        </w:tabs>
        <w:spacing w:line="240" w:lineRule="auto"/>
        <w:rPr>
          <w:rStyle w:val="FontStyle18"/>
          <w:sz w:val="24"/>
          <w:szCs w:val="24"/>
        </w:rPr>
      </w:pPr>
      <w:r w:rsidRPr="00997705">
        <w:rPr>
          <w:rFonts w:eastAsia="Calibri"/>
          <w:b/>
          <w:lang w:eastAsia="en-US"/>
        </w:rPr>
        <w:t>Функциональные обязанности</w:t>
      </w:r>
      <w:r w:rsidRPr="00FF5063">
        <w:rPr>
          <w:rFonts w:eastAsia="Calibri"/>
          <w:b/>
          <w:lang w:eastAsia="en-US"/>
        </w:rPr>
        <w:t>:</w:t>
      </w:r>
      <w:r w:rsidR="00885EF0">
        <w:rPr>
          <w:rFonts w:eastAsia="Calibri"/>
          <w:b/>
          <w:lang w:val="kk-KZ" w:eastAsia="en-US"/>
        </w:rPr>
        <w:t xml:space="preserve"> </w:t>
      </w:r>
      <w:r w:rsidR="00885EF0" w:rsidRPr="00885EF0">
        <w:rPr>
          <w:rStyle w:val="FontStyle18"/>
          <w:sz w:val="24"/>
          <w:szCs w:val="24"/>
        </w:rPr>
        <w:t>участие в проведение проверок деятельности районных управлений государственных доходов по вопросам администрирования;</w:t>
      </w:r>
    </w:p>
    <w:p w:rsidR="00885EF0" w:rsidRPr="00885EF0" w:rsidRDefault="00885EF0" w:rsidP="00885EF0">
      <w:pPr>
        <w:pStyle w:val="Style6"/>
        <w:widowControl/>
        <w:tabs>
          <w:tab w:val="left" w:pos="202"/>
        </w:tabs>
        <w:spacing w:line="240" w:lineRule="auto"/>
        <w:rPr>
          <w:rStyle w:val="FontStyle18"/>
          <w:sz w:val="24"/>
          <w:szCs w:val="24"/>
        </w:rPr>
      </w:pPr>
      <w:r w:rsidRPr="00885EF0">
        <w:rPr>
          <w:rStyle w:val="FontStyle18"/>
          <w:sz w:val="24"/>
          <w:szCs w:val="24"/>
          <w:lang w:val="kk-KZ"/>
        </w:rPr>
        <w:t xml:space="preserve">- </w:t>
      </w:r>
      <w:r w:rsidRPr="00885EF0">
        <w:rPr>
          <w:rStyle w:val="FontStyle18"/>
          <w:sz w:val="24"/>
          <w:szCs w:val="24"/>
        </w:rPr>
        <w:t>оказание практической помощи районным управлениям государственных доходов в изучении и применении налогового законодательства и инструктивных материалов;</w:t>
      </w:r>
    </w:p>
    <w:p w:rsidR="00885EF0" w:rsidRPr="00885EF0" w:rsidRDefault="00885EF0" w:rsidP="00885EF0">
      <w:pPr>
        <w:pStyle w:val="Style6"/>
        <w:widowControl/>
        <w:tabs>
          <w:tab w:val="left" w:pos="221"/>
        </w:tabs>
        <w:spacing w:line="240" w:lineRule="auto"/>
        <w:rPr>
          <w:rStyle w:val="FontStyle18"/>
          <w:sz w:val="24"/>
          <w:szCs w:val="24"/>
        </w:rPr>
      </w:pPr>
      <w:r w:rsidRPr="00885EF0">
        <w:rPr>
          <w:rStyle w:val="FontStyle18"/>
          <w:sz w:val="24"/>
          <w:szCs w:val="24"/>
          <w:lang w:val="kk-KZ"/>
        </w:rPr>
        <w:t xml:space="preserve">- </w:t>
      </w:r>
      <w:r w:rsidRPr="00885EF0">
        <w:rPr>
          <w:rStyle w:val="FontStyle18"/>
          <w:sz w:val="24"/>
          <w:szCs w:val="24"/>
        </w:rPr>
        <w:t>разработка предложений и методических рекомендаций, направленных на выявление, пресечение и устранение причин и факторов, позволяющих налогоплательщикам сокращать налоговую базу;</w:t>
      </w:r>
    </w:p>
    <w:p w:rsidR="00885EF0" w:rsidRPr="00885EF0" w:rsidRDefault="00885EF0" w:rsidP="00885EF0">
      <w:pPr>
        <w:pStyle w:val="Style6"/>
        <w:widowControl/>
        <w:tabs>
          <w:tab w:val="left" w:pos="288"/>
        </w:tabs>
        <w:spacing w:line="240" w:lineRule="auto"/>
        <w:rPr>
          <w:rStyle w:val="FontStyle18"/>
          <w:sz w:val="24"/>
          <w:szCs w:val="24"/>
        </w:rPr>
      </w:pPr>
      <w:r w:rsidRPr="00885EF0">
        <w:rPr>
          <w:rStyle w:val="FontStyle18"/>
          <w:sz w:val="24"/>
          <w:szCs w:val="24"/>
          <w:lang w:val="kk-KZ"/>
        </w:rPr>
        <w:t xml:space="preserve">- </w:t>
      </w:r>
      <w:r w:rsidRPr="00885EF0">
        <w:rPr>
          <w:rStyle w:val="FontStyle18"/>
          <w:sz w:val="24"/>
          <w:szCs w:val="24"/>
        </w:rPr>
        <w:t>осуществление подготовки ответов по поступающим запросам от налогоплательщиков по вопросам разъяснения налогового законодательства;</w:t>
      </w:r>
    </w:p>
    <w:p w:rsidR="006E5469" w:rsidRPr="00885EF0" w:rsidRDefault="00885EF0" w:rsidP="00885EF0">
      <w:pPr>
        <w:tabs>
          <w:tab w:val="left" w:pos="9923"/>
        </w:tabs>
        <w:ind w:firstLine="567"/>
        <w:contextualSpacing/>
        <w:jc w:val="both"/>
        <w:rPr>
          <w:rStyle w:val="FontStyle18"/>
          <w:sz w:val="24"/>
          <w:szCs w:val="24"/>
        </w:rPr>
      </w:pPr>
      <w:r w:rsidRPr="00935623">
        <w:rPr>
          <w:rStyle w:val="FontStyle18"/>
          <w:lang w:val="kk-KZ"/>
        </w:rPr>
        <w:tab/>
      </w:r>
      <w:r w:rsidRPr="00935623">
        <w:rPr>
          <w:rStyle w:val="FontStyle18"/>
          <w:lang w:val="kk-KZ"/>
        </w:rPr>
        <w:tab/>
      </w:r>
      <w:r w:rsidRPr="00885EF0">
        <w:rPr>
          <w:rStyle w:val="FontStyle18"/>
          <w:sz w:val="24"/>
          <w:szCs w:val="24"/>
          <w:lang w:val="kk-KZ"/>
        </w:rPr>
        <w:t xml:space="preserve">- </w:t>
      </w:r>
      <w:r w:rsidRPr="00885EF0">
        <w:rPr>
          <w:rStyle w:val="FontStyle18"/>
          <w:sz w:val="24"/>
          <w:szCs w:val="24"/>
        </w:rPr>
        <w:t xml:space="preserve">проведение сбора, анализа и оценки фактов нарушений налогового законодательства и внесение соответствующих предложений по устранению причин, способствующих правонарушениям в области </w:t>
      </w:r>
      <w:r w:rsidRPr="00885EF0">
        <w:rPr>
          <w:rStyle w:val="FontStyle18"/>
          <w:sz w:val="24"/>
          <w:szCs w:val="24"/>
        </w:rPr>
        <w:lastRenderedPageBreak/>
        <w:t>налогового законодательства</w:t>
      </w:r>
    </w:p>
    <w:p w:rsidR="00885EF0" w:rsidRPr="00FF5063" w:rsidRDefault="00885EF0" w:rsidP="00885EF0">
      <w:pPr>
        <w:tabs>
          <w:tab w:val="left" w:pos="9923"/>
        </w:tabs>
        <w:ind w:firstLine="567"/>
        <w:contextualSpacing/>
        <w:jc w:val="both"/>
        <w:rPr>
          <w:color w:val="000000"/>
          <w:sz w:val="24"/>
          <w:szCs w:val="24"/>
          <w:lang w:val="kk-KZ"/>
        </w:rPr>
      </w:pPr>
    </w:p>
    <w:p w:rsidR="00E90FB1" w:rsidRDefault="006E5469" w:rsidP="00E90FB1">
      <w:pPr>
        <w:jc w:val="both"/>
        <w:rPr>
          <w:bCs/>
        </w:rPr>
      </w:pPr>
      <w:r w:rsidRPr="00FF5063">
        <w:rPr>
          <w:rFonts w:eastAsia="Calibri"/>
          <w:b/>
          <w:sz w:val="24"/>
          <w:szCs w:val="24"/>
          <w:lang w:eastAsia="en-US"/>
        </w:rPr>
        <w:t>Требования к участникам конкурса:</w:t>
      </w:r>
      <w:r w:rsidR="00E90FB1" w:rsidRPr="00E90FB1">
        <w:rPr>
          <w:bCs/>
          <w:sz w:val="24"/>
          <w:szCs w:val="24"/>
        </w:rPr>
        <w:t>Высшее образование в сфере социальных наук</w:t>
      </w:r>
      <w:r w:rsidR="00E90FB1" w:rsidRPr="00E90FB1">
        <w:rPr>
          <w:bCs/>
          <w:sz w:val="24"/>
          <w:szCs w:val="24"/>
          <w:lang w:val="kk-KZ"/>
        </w:rPr>
        <w:t>, экономики</w:t>
      </w:r>
      <w:r w:rsidR="00E90FB1" w:rsidRPr="00E90FB1">
        <w:rPr>
          <w:bCs/>
          <w:sz w:val="24"/>
          <w:szCs w:val="24"/>
        </w:rPr>
        <w:t xml:space="preserve"> и бизнеса</w:t>
      </w:r>
      <w:r w:rsidR="00E90FB1" w:rsidRPr="00E90FB1">
        <w:rPr>
          <w:bCs/>
          <w:sz w:val="24"/>
          <w:szCs w:val="24"/>
          <w:lang w:val="kk-KZ"/>
        </w:rPr>
        <w:t>, права, технических наук и технологии</w:t>
      </w:r>
    </w:p>
    <w:p w:rsidR="0033402D" w:rsidRDefault="00AA380B" w:rsidP="00E71D02">
      <w:pPr>
        <w:ind w:firstLine="708"/>
        <w:jc w:val="both"/>
        <w:rPr>
          <w:b/>
          <w:sz w:val="24"/>
          <w:szCs w:val="24"/>
          <w:lang w:val="kk-KZ"/>
        </w:rPr>
      </w:pPr>
      <w:r>
        <w:rPr>
          <w:b/>
          <w:sz w:val="24"/>
          <w:szCs w:val="24"/>
          <w:lang w:val="kk-KZ"/>
        </w:rPr>
        <w:t>4</w:t>
      </w:r>
      <w:r w:rsidR="00E436CB">
        <w:rPr>
          <w:b/>
          <w:sz w:val="24"/>
          <w:szCs w:val="24"/>
          <w:lang w:val="kk-KZ"/>
        </w:rPr>
        <w:t xml:space="preserve">. </w:t>
      </w:r>
      <w:r w:rsidR="006565B1">
        <w:rPr>
          <w:b/>
          <w:sz w:val="24"/>
          <w:szCs w:val="24"/>
          <w:lang w:val="kk-KZ"/>
        </w:rPr>
        <w:t xml:space="preserve">Руководитель отдела налогового аудита НДС Управления администрирования косвенных налогов, категория С-О-4, 1 единица </w:t>
      </w:r>
    </w:p>
    <w:p w:rsidR="006565B1" w:rsidRDefault="006565B1" w:rsidP="00E71D02">
      <w:pPr>
        <w:ind w:firstLine="708"/>
        <w:jc w:val="both"/>
        <w:rPr>
          <w:bCs/>
          <w:sz w:val="24"/>
          <w:szCs w:val="24"/>
          <w:lang w:val="kk-KZ"/>
        </w:rPr>
      </w:pPr>
      <w:r w:rsidRPr="00997705">
        <w:rPr>
          <w:rFonts w:eastAsia="Calibri"/>
          <w:b/>
          <w:sz w:val="24"/>
          <w:szCs w:val="24"/>
          <w:lang w:eastAsia="en-US"/>
        </w:rPr>
        <w:t>Функциональные обязанности</w:t>
      </w:r>
      <w:r w:rsidRPr="00FF5063">
        <w:rPr>
          <w:rFonts w:eastAsia="Calibri"/>
          <w:b/>
          <w:sz w:val="24"/>
          <w:szCs w:val="24"/>
          <w:lang w:eastAsia="en-US"/>
        </w:rPr>
        <w:t>:</w:t>
      </w:r>
      <w:r w:rsidRPr="006565B1">
        <w:rPr>
          <w:sz w:val="24"/>
          <w:szCs w:val="24"/>
        </w:rPr>
        <w:t>Руководство отделом; о</w:t>
      </w:r>
      <w:r w:rsidRPr="006565B1">
        <w:rPr>
          <w:color w:val="000000"/>
          <w:spacing w:val="4"/>
          <w:sz w:val="24"/>
          <w:szCs w:val="24"/>
        </w:rPr>
        <w:t xml:space="preserve">существление контроля по направлениям компетенции отдела; разработка нормативных правовых актов по вопросам, входящим в компетенцию отдела; планирование работы сотрудников отдела; внесение предложении по совершенствованию работы, связанной с обязанностями; осуществление взаимодействия с правоохранительными и другими государственными органами РК по вопросам, входящим в компетенцию отдела в порядке, установленном законодательством; </w:t>
      </w:r>
      <w:r w:rsidRPr="006565B1">
        <w:rPr>
          <w:sz w:val="24"/>
          <w:szCs w:val="24"/>
        </w:rPr>
        <w:t xml:space="preserve">организация качественного и, в установленные сроки, выполнения  поручений руководства; принятие мер по своевременному рассмотрению жалоб и заявлений налогоплательщиков; </w:t>
      </w:r>
      <w:r w:rsidRPr="006565B1">
        <w:rPr>
          <w:bCs/>
          <w:sz w:val="24"/>
          <w:szCs w:val="24"/>
        </w:rPr>
        <w:t>проведение технической учебы в отделе; соблюдение налоговой тайны в соответствии с</w:t>
      </w:r>
      <w:r>
        <w:rPr>
          <w:bCs/>
          <w:sz w:val="24"/>
          <w:szCs w:val="24"/>
        </w:rPr>
        <w:t xml:space="preserve"> положениями Налогового Кодекса</w:t>
      </w:r>
      <w:r w:rsidR="00CA16FC">
        <w:rPr>
          <w:bCs/>
          <w:sz w:val="24"/>
          <w:szCs w:val="24"/>
          <w:lang w:val="kk-KZ"/>
        </w:rPr>
        <w:t>.</w:t>
      </w:r>
    </w:p>
    <w:p w:rsidR="00CA16FC" w:rsidRPr="00CA16FC" w:rsidRDefault="00CA16FC" w:rsidP="00E71D02">
      <w:pPr>
        <w:ind w:firstLine="708"/>
        <w:jc w:val="both"/>
        <w:rPr>
          <w:b/>
          <w:sz w:val="24"/>
          <w:szCs w:val="24"/>
          <w:lang w:val="kk-KZ"/>
        </w:rPr>
      </w:pPr>
      <w:r w:rsidRPr="00FF5063">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Pr="00CA16FC">
        <w:rPr>
          <w:bCs/>
          <w:sz w:val="24"/>
          <w:szCs w:val="24"/>
        </w:rPr>
        <w:t>Высшее образование в сфере социальных наук</w:t>
      </w:r>
      <w:r w:rsidRPr="00CA16FC">
        <w:rPr>
          <w:bCs/>
          <w:sz w:val="24"/>
          <w:szCs w:val="24"/>
          <w:lang w:val="kk-KZ"/>
        </w:rPr>
        <w:t>, экономики</w:t>
      </w:r>
      <w:r w:rsidRPr="00CA16FC">
        <w:rPr>
          <w:bCs/>
          <w:sz w:val="24"/>
          <w:szCs w:val="24"/>
        </w:rPr>
        <w:t xml:space="preserve"> и бизнеса</w:t>
      </w:r>
      <w:r w:rsidRPr="00CA16FC">
        <w:rPr>
          <w:bCs/>
          <w:sz w:val="24"/>
          <w:szCs w:val="24"/>
          <w:lang w:val="kk-KZ"/>
        </w:rPr>
        <w:t>, права, технических наук и технологии</w:t>
      </w:r>
      <w:r w:rsidRPr="00914C8F">
        <w:rPr>
          <w:bCs/>
          <w:lang w:val="kk-KZ"/>
        </w:rPr>
        <w:t>.</w:t>
      </w:r>
    </w:p>
    <w:p w:rsidR="006565B1" w:rsidRDefault="00AA380B" w:rsidP="00E71D02">
      <w:pPr>
        <w:ind w:firstLine="708"/>
        <w:jc w:val="both"/>
        <w:rPr>
          <w:b/>
          <w:sz w:val="24"/>
          <w:szCs w:val="24"/>
          <w:lang w:val="kk-KZ"/>
        </w:rPr>
      </w:pPr>
      <w:r>
        <w:rPr>
          <w:b/>
          <w:sz w:val="24"/>
          <w:szCs w:val="24"/>
          <w:lang w:val="kk-KZ"/>
        </w:rPr>
        <w:t>5</w:t>
      </w:r>
      <w:r w:rsidR="00E436CB">
        <w:rPr>
          <w:b/>
          <w:sz w:val="24"/>
          <w:szCs w:val="24"/>
          <w:lang w:val="kk-KZ"/>
        </w:rPr>
        <w:t xml:space="preserve">. </w:t>
      </w:r>
      <w:r w:rsidR="00CA16FC">
        <w:rPr>
          <w:b/>
          <w:sz w:val="24"/>
          <w:szCs w:val="24"/>
          <w:lang w:val="kk-KZ"/>
        </w:rPr>
        <w:t xml:space="preserve">Главный специалист Отдела аудита №1 Управления </w:t>
      </w:r>
      <w:r w:rsidR="00F9043A">
        <w:rPr>
          <w:b/>
          <w:sz w:val="24"/>
          <w:szCs w:val="24"/>
          <w:lang w:val="kk-KZ"/>
        </w:rPr>
        <w:t>а</w:t>
      </w:r>
      <w:r w:rsidR="00CA16FC">
        <w:rPr>
          <w:b/>
          <w:sz w:val="24"/>
          <w:szCs w:val="24"/>
          <w:lang w:val="kk-KZ"/>
        </w:rPr>
        <w:t xml:space="preserve">удита, категория </w:t>
      </w:r>
      <w:r>
        <w:rPr>
          <w:b/>
          <w:sz w:val="24"/>
          <w:szCs w:val="24"/>
          <w:lang w:val="kk-KZ"/>
        </w:rPr>
        <w:t xml:space="preserve">                  </w:t>
      </w:r>
      <w:r w:rsidR="00CA16FC">
        <w:rPr>
          <w:b/>
          <w:sz w:val="24"/>
          <w:szCs w:val="24"/>
          <w:lang w:val="kk-KZ"/>
        </w:rPr>
        <w:t xml:space="preserve">С-О-5, </w:t>
      </w:r>
      <w:r>
        <w:rPr>
          <w:b/>
          <w:sz w:val="24"/>
          <w:szCs w:val="24"/>
          <w:lang w:val="kk-KZ"/>
        </w:rPr>
        <w:t>3</w:t>
      </w:r>
      <w:r w:rsidR="00CA16FC">
        <w:rPr>
          <w:b/>
          <w:sz w:val="24"/>
          <w:szCs w:val="24"/>
          <w:lang w:val="kk-KZ"/>
        </w:rPr>
        <w:t xml:space="preserve"> единицы (в том числе 1 единица - </w:t>
      </w:r>
      <w:r w:rsidR="00B434B8" w:rsidRPr="00B434B8">
        <w:rPr>
          <w:b/>
          <w:sz w:val="24"/>
          <w:szCs w:val="24"/>
          <w:lang w:val="kk-KZ"/>
        </w:rPr>
        <w:t>на период отпуска по уходу за ребенком основного работника до 13.10.2020 года,  1 единица - на период отпуска по уходу за ребенком основного работника до 31.12.2020 года, 1 единица - на период отпуска по уходу за ребенком основного работника до 07.11.2019 года)</w:t>
      </w:r>
      <w:r w:rsidR="00AA3898">
        <w:rPr>
          <w:b/>
          <w:sz w:val="24"/>
          <w:szCs w:val="24"/>
          <w:lang w:val="kk-KZ"/>
        </w:rPr>
        <w:t>.</w:t>
      </w:r>
    </w:p>
    <w:p w:rsidR="00AA3898" w:rsidRPr="00D36B74" w:rsidRDefault="00AA3898" w:rsidP="00E71D02">
      <w:pPr>
        <w:ind w:firstLine="708"/>
        <w:jc w:val="both"/>
        <w:rPr>
          <w:b/>
          <w:sz w:val="24"/>
          <w:szCs w:val="24"/>
          <w:lang w:val="kk-KZ"/>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00D36B74" w:rsidRPr="00D36B74">
        <w:rPr>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00D36B74" w:rsidRPr="00D36B74">
        <w:rPr>
          <w:bCs/>
          <w:sz w:val="24"/>
          <w:szCs w:val="24"/>
          <w:lang w:val="kk-KZ"/>
        </w:rPr>
        <w:t xml:space="preserve">и провоохранительными органами </w:t>
      </w:r>
      <w:r w:rsidR="00D36B74" w:rsidRPr="00D36B74">
        <w:rPr>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6565B1" w:rsidRDefault="00D36B74" w:rsidP="00E71D02">
      <w:pPr>
        <w:ind w:firstLine="708"/>
        <w:jc w:val="both"/>
        <w:rPr>
          <w:b/>
          <w:sz w:val="24"/>
          <w:szCs w:val="24"/>
          <w:lang w:val="kk-KZ"/>
        </w:rPr>
      </w:pPr>
      <w:r w:rsidRPr="00FF5063">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Pr="00D36B74">
        <w:rPr>
          <w:bCs/>
          <w:sz w:val="24"/>
          <w:szCs w:val="24"/>
        </w:rPr>
        <w:t>Высшее образование в сфере социальных наук</w:t>
      </w:r>
      <w:r w:rsidRPr="00D36B74">
        <w:rPr>
          <w:bCs/>
          <w:sz w:val="24"/>
          <w:szCs w:val="24"/>
          <w:lang w:val="kk-KZ"/>
        </w:rPr>
        <w:t>, экономики</w:t>
      </w:r>
      <w:r w:rsidRPr="00D36B74">
        <w:rPr>
          <w:bCs/>
          <w:sz w:val="24"/>
          <w:szCs w:val="24"/>
        </w:rPr>
        <w:t xml:space="preserve"> и бизнеса</w:t>
      </w:r>
      <w:r w:rsidRPr="00D36B74">
        <w:rPr>
          <w:bCs/>
          <w:sz w:val="24"/>
          <w:szCs w:val="24"/>
          <w:lang w:val="kk-KZ"/>
        </w:rPr>
        <w:t>, права, технических наук и технологии</w:t>
      </w:r>
      <w:r w:rsidRPr="00914C8F">
        <w:rPr>
          <w:bCs/>
        </w:rPr>
        <w:t>.</w:t>
      </w:r>
    </w:p>
    <w:p w:rsidR="006565B1" w:rsidRDefault="00AA380B" w:rsidP="00E71D02">
      <w:pPr>
        <w:ind w:firstLine="708"/>
        <w:jc w:val="both"/>
        <w:rPr>
          <w:b/>
          <w:sz w:val="24"/>
          <w:szCs w:val="24"/>
          <w:lang w:val="kk-KZ"/>
        </w:rPr>
      </w:pPr>
      <w:r>
        <w:rPr>
          <w:b/>
          <w:sz w:val="24"/>
          <w:szCs w:val="24"/>
          <w:lang w:val="kk-KZ"/>
        </w:rPr>
        <w:t>6</w:t>
      </w:r>
      <w:r w:rsidR="00E436CB">
        <w:rPr>
          <w:b/>
          <w:sz w:val="24"/>
          <w:szCs w:val="24"/>
          <w:lang w:val="kk-KZ"/>
        </w:rPr>
        <w:t xml:space="preserve">. </w:t>
      </w:r>
      <w:r w:rsidR="00D36B74">
        <w:rPr>
          <w:b/>
          <w:sz w:val="24"/>
          <w:szCs w:val="24"/>
          <w:lang w:val="kk-KZ"/>
        </w:rPr>
        <w:t xml:space="preserve">Главный специалист Отдела аудита №2 Управления </w:t>
      </w:r>
      <w:r w:rsidR="00F9043A">
        <w:rPr>
          <w:b/>
          <w:sz w:val="24"/>
          <w:szCs w:val="24"/>
          <w:lang w:val="kk-KZ"/>
        </w:rPr>
        <w:t>а</w:t>
      </w:r>
      <w:r w:rsidR="00D36B74">
        <w:rPr>
          <w:b/>
          <w:sz w:val="24"/>
          <w:szCs w:val="24"/>
          <w:lang w:val="kk-KZ"/>
        </w:rPr>
        <w:t>удита, категория С-О-5, 1 единица (</w:t>
      </w:r>
      <w:r w:rsidR="00D36B74" w:rsidRPr="00B434B8">
        <w:rPr>
          <w:b/>
          <w:sz w:val="24"/>
          <w:szCs w:val="24"/>
          <w:lang w:val="kk-KZ"/>
        </w:rPr>
        <w:t xml:space="preserve">на период отпуска по уходу за ребенком основного работника до </w:t>
      </w:r>
      <w:r w:rsidR="00D36B74">
        <w:rPr>
          <w:b/>
          <w:sz w:val="24"/>
          <w:szCs w:val="24"/>
          <w:lang w:val="kk-KZ"/>
        </w:rPr>
        <w:t>23</w:t>
      </w:r>
      <w:r w:rsidR="00D36B74" w:rsidRPr="00B434B8">
        <w:rPr>
          <w:b/>
          <w:sz w:val="24"/>
          <w:szCs w:val="24"/>
          <w:lang w:val="kk-KZ"/>
        </w:rPr>
        <w:t>.</w:t>
      </w:r>
      <w:r w:rsidR="00D36B74">
        <w:rPr>
          <w:b/>
          <w:sz w:val="24"/>
          <w:szCs w:val="24"/>
          <w:lang w:val="kk-KZ"/>
        </w:rPr>
        <w:t>06</w:t>
      </w:r>
      <w:r w:rsidR="00D36B74" w:rsidRPr="00B434B8">
        <w:rPr>
          <w:b/>
          <w:sz w:val="24"/>
          <w:szCs w:val="24"/>
          <w:lang w:val="kk-KZ"/>
        </w:rPr>
        <w:t>.2020 года</w:t>
      </w:r>
      <w:r w:rsidR="00D36B74">
        <w:rPr>
          <w:b/>
          <w:sz w:val="24"/>
          <w:szCs w:val="24"/>
          <w:lang w:val="kk-KZ"/>
        </w:rPr>
        <w:t>)</w:t>
      </w:r>
    </w:p>
    <w:p w:rsidR="00D36B74" w:rsidRPr="00D36B74" w:rsidRDefault="00D36B74" w:rsidP="00D36B74">
      <w:pPr>
        <w:ind w:firstLine="708"/>
        <w:jc w:val="both"/>
        <w:rPr>
          <w:b/>
          <w:sz w:val="24"/>
          <w:szCs w:val="24"/>
          <w:lang w:val="kk-KZ"/>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Pr="00D36B74">
        <w:rPr>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Pr="00D36B74">
        <w:rPr>
          <w:bCs/>
          <w:sz w:val="24"/>
          <w:szCs w:val="24"/>
          <w:lang w:val="kk-KZ"/>
        </w:rPr>
        <w:t xml:space="preserve">и провоохранительными органами </w:t>
      </w:r>
      <w:r w:rsidRPr="00D36B74">
        <w:rPr>
          <w:bCs/>
          <w:sz w:val="24"/>
          <w:szCs w:val="24"/>
        </w:rPr>
        <w:t xml:space="preserve">по вопросам управления; рассмотрение обращений налогоплательщиков; изучение </w:t>
      </w:r>
      <w:r w:rsidRPr="00D36B74">
        <w:rPr>
          <w:bCs/>
          <w:sz w:val="24"/>
          <w:szCs w:val="24"/>
        </w:rPr>
        <w:lastRenderedPageBreak/>
        <w:t>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D36B74" w:rsidRDefault="00D36B74" w:rsidP="00D36B74">
      <w:pPr>
        <w:ind w:firstLine="708"/>
        <w:jc w:val="both"/>
        <w:rPr>
          <w:b/>
          <w:sz w:val="24"/>
          <w:szCs w:val="24"/>
          <w:lang w:val="kk-KZ"/>
        </w:rPr>
      </w:pPr>
      <w:r w:rsidRPr="00FF5063">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Pr="00D36B74">
        <w:rPr>
          <w:bCs/>
          <w:sz w:val="24"/>
          <w:szCs w:val="24"/>
        </w:rPr>
        <w:t>Высшее образование в сфере социальных наук</w:t>
      </w:r>
      <w:r w:rsidRPr="00D36B74">
        <w:rPr>
          <w:bCs/>
          <w:sz w:val="24"/>
          <w:szCs w:val="24"/>
          <w:lang w:val="kk-KZ"/>
        </w:rPr>
        <w:t>, экономики</w:t>
      </w:r>
      <w:r w:rsidRPr="00D36B74">
        <w:rPr>
          <w:bCs/>
          <w:sz w:val="24"/>
          <w:szCs w:val="24"/>
        </w:rPr>
        <w:t xml:space="preserve"> и бизнеса</w:t>
      </w:r>
      <w:r w:rsidRPr="00D36B74">
        <w:rPr>
          <w:bCs/>
          <w:sz w:val="24"/>
          <w:szCs w:val="24"/>
          <w:lang w:val="kk-KZ"/>
        </w:rPr>
        <w:t>, права, технических наук и технологии</w:t>
      </w:r>
      <w:r w:rsidRPr="00914C8F">
        <w:rPr>
          <w:bCs/>
        </w:rPr>
        <w:t>.</w:t>
      </w:r>
    </w:p>
    <w:p w:rsidR="00D36B74" w:rsidRDefault="00AA380B" w:rsidP="00E71D02">
      <w:pPr>
        <w:ind w:firstLine="708"/>
        <w:jc w:val="both"/>
        <w:rPr>
          <w:b/>
          <w:sz w:val="24"/>
          <w:szCs w:val="24"/>
          <w:lang w:val="kk-KZ"/>
        </w:rPr>
      </w:pPr>
      <w:r>
        <w:rPr>
          <w:b/>
          <w:sz w:val="24"/>
          <w:szCs w:val="24"/>
          <w:lang w:val="kk-KZ"/>
        </w:rPr>
        <w:t>7</w:t>
      </w:r>
      <w:r w:rsidR="00E436CB">
        <w:rPr>
          <w:b/>
          <w:sz w:val="24"/>
          <w:szCs w:val="24"/>
          <w:lang w:val="kk-KZ"/>
        </w:rPr>
        <w:t xml:space="preserve">. </w:t>
      </w:r>
      <w:r w:rsidR="00D36B74">
        <w:rPr>
          <w:b/>
          <w:sz w:val="24"/>
          <w:szCs w:val="24"/>
          <w:lang w:val="kk-KZ"/>
        </w:rPr>
        <w:t xml:space="preserve">Главный специалист Отдела аудита №3 Управления </w:t>
      </w:r>
      <w:r w:rsidR="00F9043A">
        <w:rPr>
          <w:b/>
          <w:sz w:val="24"/>
          <w:szCs w:val="24"/>
          <w:lang w:val="kk-KZ"/>
        </w:rPr>
        <w:t>а</w:t>
      </w:r>
      <w:r w:rsidR="00D36B74">
        <w:rPr>
          <w:b/>
          <w:sz w:val="24"/>
          <w:szCs w:val="24"/>
          <w:lang w:val="kk-KZ"/>
        </w:rPr>
        <w:t>удита, категория С-О-5, 1 единица</w:t>
      </w:r>
    </w:p>
    <w:p w:rsidR="00D36B74" w:rsidRPr="00D36B74" w:rsidRDefault="00D36B74" w:rsidP="00D36B74">
      <w:pPr>
        <w:ind w:firstLine="708"/>
        <w:jc w:val="both"/>
        <w:rPr>
          <w:b/>
          <w:sz w:val="24"/>
          <w:szCs w:val="24"/>
          <w:lang w:val="kk-KZ"/>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Pr="00D36B74">
        <w:rPr>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Pr="00D36B74">
        <w:rPr>
          <w:bCs/>
          <w:sz w:val="24"/>
          <w:szCs w:val="24"/>
          <w:lang w:val="kk-KZ"/>
        </w:rPr>
        <w:t xml:space="preserve">и провоохранительными органами </w:t>
      </w:r>
      <w:r w:rsidRPr="00D36B74">
        <w:rPr>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6565B1" w:rsidRDefault="00D36B74" w:rsidP="00D36B74">
      <w:pPr>
        <w:ind w:firstLine="708"/>
        <w:jc w:val="both"/>
        <w:rPr>
          <w:bCs/>
          <w:sz w:val="24"/>
          <w:szCs w:val="24"/>
          <w:lang w:val="kk-KZ"/>
        </w:rPr>
      </w:pPr>
      <w:r w:rsidRPr="00FF5063">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Pr="00D36B74">
        <w:rPr>
          <w:bCs/>
          <w:sz w:val="24"/>
          <w:szCs w:val="24"/>
        </w:rPr>
        <w:t>Высшее образование в сфере социальных наук</w:t>
      </w:r>
      <w:r w:rsidRPr="00D36B74">
        <w:rPr>
          <w:bCs/>
          <w:sz w:val="24"/>
          <w:szCs w:val="24"/>
          <w:lang w:val="kk-KZ"/>
        </w:rPr>
        <w:t>, экономики</w:t>
      </w:r>
      <w:r w:rsidRPr="00D36B74">
        <w:rPr>
          <w:bCs/>
          <w:sz w:val="24"/>
          <w:szCs w:val="24"/>
        </w:rPr>
        <w:t xml:space="preserve"> и бизнеса</w:t>
      </w:r>
      <w:r w:rsidRPr="00D36B74">
        <w:rPr>
          <w:bCs/>
          <w:sz w:val="24"/>
          <w:szCs w:val="24"/>
          <w:lang w:val="kk-KZ"/>
        </w:rPr>
        <w:t>, права, технических наук и технологии</w:t>
      </w:r>
      <w:r>
        <w:rPr>
          <w:bCs/>
          <w:sz w:val="24"/>
          <w:szCs w:val="24"/>
          <w:lang w:val="kk-KZ"/>
        </w:rPr>
        <w:t>.</w:t>
      </w:r>
    </w:p>
    <w:p w:rsidR="00D36B74" w:rsidRDefault="00E12F06" w:rsidP="00D36B74">
      <w:pPr>
        <w:ind w:firstLine="708"/>
        <w:jc w:val="both"/>
        <w:rPr>
          <w:b/>
          <w:sz w:val="24"/>
          <w:szCs w:val="24"/>
          <w:lang w:val="kk-KZ"/>
        </w:rPr>
      </w:pPr>
      <w:r>
        <w:rPr>
          <w:b/>
          <w:bCs/>
          <w:sz w:val="24"/>
          <w:szCs w:val="24"/>
          <w:lang w:val="kk-KZ"/>
        </w:rPr>
        <w:t>8</w:t>
      </w:r>
      <w:r w:rsidR="00E436CB">
        <w:rPr>
          <w:b/>
          <w:bCs/>
          <w:sz w:val="24"/>
          <w:szCs w:val="24"/>
          <w:lang w:val="kk-KZ"/>
        </w:rPr>
        <w:t xml:space="preserve">. </w:t>
      </w:r>
      <w:r w:rsidR="00D36B74" w:rsidRPr="00D36B74">
        <w:rPr>
          <w:b/>
          <w:bCs/>
          <w:sz w:val="24"/>
          <w:szCs w:val="24"/>
          <w:lang w:val="kk-KZ"/>
        </w:rPr>
        <w:t>Главный специалист отдела администрирования НДС Управления администрирования косвенных налогов</w:t>
      </w:r>
      <w:r w:rsidR="00D36B74">
        <w:rPr>
          <w:b/>
          <w:bCs/>
          <w:sz w:val="24"/>
          <w:szCs w:val="24"/>
          <w:lang w:val="kk-KZ"/>
        </w:rPr>
        <w:t xml:space="preserve">,категория С-О-5, 10 единиц (в том числе 1 – единица </w:t>
      </w:r>
      <w:r w:rsidR="00D36B74" w:rsidRPr="00B434B8">
        <w:rPr>
          <w:b/>
          <w:sz w:val="24"/>
          <w:szCs w:val="24"/>
          <w:lang w:val="kk-KZ"/>
        </w:rPr>
        <w:t>на период</w:t>
      </w:r>
      <w:r w:rsidR="00D36B74">
        <w:rPr>
          <w:b/>
          <w:sz w:val="24"/>
          <w:szCs w:val="24"/>
          <w:lang w:val="kk-KZ"/>
        </w:rPr>
        <w:t xml:space="preserve"> учебного</w:t>
      </w:r>
      <w:r w:rsidR="00D36B74" w:rsidRPr="00B434B8">
        <w:rPr>
          <w:b/>
          <w:sz w:val="24"/>
          <w:szCs w:val="24"/>
          <w:lang w:val="kk-KZ"/>
        </w:rPr>
        <w:t xml:space="preserve"> отпуска основного работника до </w:t>
      </w:r>
      <w:r w:rsidR="00D36B74">
        <w:rPr>
          <w:b/>
          <w:sz w:val="24"/>
          <w:szCs w:val="24"/>
          <w:lang w:val="kk-KZ"/>
        </w:rPr>
        <w:t>30</w:t>
      </w:r>
      <w:r w:rsidR="00D36B74" w:rsidRPr="00B434B8">
        <w:rPr>
          <w:b/>
          <w:sz w:val="24"/>
          <w:szCs w:val="24"/>
          <w:lang w:val="kk-KZ"/>
        </w:rPr>
        <w:t>.</w:t>
      </w:r>
      <w:r w:rsidR="00D36B74">
        <w:rPr>
          <w:b/>
          <w:sz w:val="24"/>
          <w:szCs w:val="24"/>
          <w:lang w:val="kk-KZ"/>
        </w:rPr>
        <w:t>06</w:t>
      </w:r>
      <w:r w:rsidR="00D36B74" w:rsidRPr="00B434B8">
        <w:rPr>
          <w:b/>
          <w:sz w:val="24"/>
          <w:szCs w:val="24"/>
          <w:lang w:val="kk-KZ"/>
        </w:rPr>
        <w:t>.2020 года</w:t>
      </w:r>
      <w:r w:rsidR="00D36B74">
        <w:rPr>
          <w:b/>
          <w:sz w:val="24"/>
          <w:szCs w:val="24"/>
          <w:lang w:val="kk-KZ"/>
        </w:rPr>
        <w:t>,</w:t>
      </w:r>
      <w:r w:rsidR="003102F8">
        <w:rPr>
          <w:b/>
          <w:sz w:val="24"/>
          <w:szCs w:val="24"/>
          <w:lang w:val="kk-KZ"/>
        </w:rPr>
        <w:t xml:space="preserve"> </w:t>
      </w:r>
      <w:r w:rsidR="00D36B74">
        <w:rPr>
          <w:b/>
          <w:bCs/>
          <w:sz w:val="24"/>
          <w:szCs w:val="24"/>
          <w:lang w:val="kk-KZ"/>
        </w:rPr>
        <w:t xml:space="preserve">1 – единица </w:t>
      </w:r>
      <w:r w:rsidR="00D36B74" w:rsidRPr="00B434B8">
        <w:rPr>
          <w:b/>
          <w:sz w:val="24"/>
          <w:szCs w:val="24"/>
          <w:lang w:val="kk-KZ"/>
        </w:rPr>
        <w:t xml:space="preserve">на период отпуска по уходу за ребенком основного работника до </w:t>
      </w:r>
      <w:r w:rsidR="00D36B74">
        <w:rPr>
          <w:b/>
          <w:sz w:val="24"/>
          <w:szCs w:val="24"/>
          <w:lang w:val="kk-KZ"/>
        </w:rPr>
        <w:t>13</w:t>
      </w:r>
      <w:r w:rsidR="00D36B74" w:rsidRPr="00B434B8">
        <w:rPr>
          <w:b/>
          <w:sz w:val="24"/>
          <w:szCs w:val="24"/>
          <w:lang w:val="kk-KZ"/>
        </w:rPr>
        <w:t>.</w:t>
      </w:r>
      <w:r w:rsidR="00D36B74">
        <w:rPr>
          <w:b/>
          <w:sz w:val="24"/>
          <w:szCs w:val="24"/>
          <w:lang w:val="kk-KZ"/>
        </w:rPr>
        <w:t>12.2021</w:t>
      </w:r>
      <w:r w:rsidR="00D36B74" w:rsidRPr="00B434B8">
        <w:rPr>
          <w:b/>
          <w:sz w:val="24"/>
          <w:szCs w:val="24"/>
          <w:lang w:val="kk-KZ"/>
        </w:rPr>
        <w:t xml:space="preserve"> года</w:t>
      </w:r>
      <w:r w:rsidR="00D36B74">
        <w:rPr>
          <w:b/>
          <w:sz w:val="24"/>
          <w:szCs w:val="24"/>
          <w:lang w:val="kk-KZ"/>
        </w:rPr>
        <w:t xml:space="preserve">, </w:t>
      </w:r>
      <w:r w:rsidR="00D36B74">
        <w:rPr>
          <w:b/>
          <w:bCs/>
          <w:sz w:val="24"/>
          <w:szCs w:val="24"/>
          <w:lang w:val="kk-KZ"/>
        </w:rPr>
        <w:t xml:space="preserve">1 – единица </w:t>
      </w:r>
      <w:r w:rsidR="00D36B74" w:rsidRPr="00B434B8">
        <w:rPr>
          <w:b/>
          <w:sz w:val="24"/>
          <w:szCs w:val="24"/>
          <w:lang w:val="kk-KZ"/>
        </w:rPr>
        <w:t xml:space="preserve">на период отпуска по уходу за ребенком основного работника до </w:t>
      </w:r>
      <w:r w:rsidR="00D36B74">
        <w:rPr>
          <w:b/>
          <w:sz w:val="24"/>
          <w:szCs w:val="24"/>
          <w:lang w:val="kk-KZ"/>
        </w:rPr>
        <w:t>07</w:t>
      </w:r>
      <w:r w:rsidR="00D36B74" w:rsidRPr="00B434B8">
        <w:rPr>
          <w:b/>
          <w:sz w:val="24"/>
          <w:szCs w:val="24"/>
          <w:lang w:val="kk-KZ"/>
        </w:rPr>
        <w:t>.</w:t>
      </w:r>
      <w:r w:rsidR="00D36B74">
        <w:rPr>
          <w:b/>
          <w:sz w:val="24"/>
          <w:szCs w:val="24"/>
          <w:lang w:val="kk-KZ"/>
        </w:rPr>
        <w:t>05</w:t>
      </w:r>
      <w:r w:rsidR="00D36B74" w:rsidRPr="00B434B8">
        <w:rPr>
          <w:b/>
          <w:sz w:val="24"/>
          <w:szCs w:val="24"/>
          <w:lang w:val="kk-KZ"/>
        </w:rPr>
        <w:t>.2020 года</w:t>
      </w:r>
      <w:r w:rsidR="00D36B74">
        <w:rPr>
          <w:b/>
          <w:sz w:val="24"/>
          <w:szCs w:val="24"/>
          <w:lang w:val="kk-KZ"/>
        </w:rPr>
        <w:t xml:space="preserve">, </w:t>
      </w:r>
      <w:r w:rsidR="00D36B74">
        <w:rPr>
          <w:b/>
          <w:bCs/>
          <w:sz w:val="24"/>
          <w:szCs w:val="24"/>
          <w:lang w:val="kk-KZ"/>
        </w:rPr>
        <w:t xml:space="preserve">1 – единица </w:t>
      </w:r>
      <w:r w:rsidR="00D36B74" w:rsidRPr="00B434B8">
        <w:rPr>
          <w:b/>
          <w:sz w:val="24"/>
          <w:szCs w:val="24"/>
          <w:lang w:val="kk-KZ"/>
        </w:rPr>
        <w:t xml:space="preserve">на период отпуска по уходу за ребенком основного работника до </w:t>
      </w:r>
      <w:r w:rsidR="00D36B74">
        <w:rPr>
          <w:b/>
          <w:sz w:val="24"/>
          <w:szCs w:val="24"/>
          <w:lang w:val="kk-KZ"/>
        </w:rPr>
        <w:t>09</w:t>
      </w:r>
      <w:r w:rsidR="00D36B74" w:rsidRPr="00B434B8">
        <w:rPr>
          <w:b/>
          <w:sz w:val="24"/>
          <w:szCs w:val="24"/>
          <w:lang w:val="kk-KZ"/>
        </w:rPr>
        <w:t>.</w:t>
      </w:r>
      <w:r w:rsidR="00D36B74">
        <w:rPr>
          <w:b/>
          <w:sz w:val="24"/>
          <w:szCs w:val="24"/>
          <w:lang w:val="kk-KZ"/>
        </w:rPr>
        <w:t>03</w:t>
      </w:r>
      <w:r w:rsidR="00D36B74" w:rsidRPr="00B434B8">
        <w:rPr>
          <w:b/>
          <w:sz w:val="24"/>
          <w:szCs w:val="24"/>
          <w:lang w:val="kk-KZ"/>
        </w:rPr>
        <w:t>.2020 года</w:t>
      </w:r>
      <w:r w:rsidR="00D36B74">
        <w:rPr>
          <w:b/>
          <w:sz w:val="24"/>
          <w:szCs w:val="24"/>
          <w:lang w:val="kk-KZ"/>
        </w:rPr>
        <w:t xml:space="preserve">). </w:t>
      </w:r>
    </w:p>
    <w:p w:rsidR="00D36B74" w:rsidRPr="00D36B74" w:rsidRDefault="00D36B74" w:rsidP="00D36B74">
      <w:pPr>
        <w:ind w:firstLine="708"/>
        <w:jc w:val="both"/>
        <w:rPr>
          <w:b/>
          <w:sz w:val="24"/>
          <w:szCs w:val="24"/>
          <w:lang w:val="kk-KZ"/>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Pr="00D36B74">
        <w:rPr>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w:t>
      </w:r>
      <w:r w:rsidRPr="00D36B74">
        <w:rPr>
          <w:sz w:val="24"/>
          <w:szCs w:val="24"/>
          <w:lang w:val="kk-KZ"/>
        </w:rPr>
        <w:t>существление к</w:t>
      </w:r>
      <w:r w:rsidRPr="00D36B74">
        <w:rPr>
          <w:sz w:val="24"/>
          <w:szCs w:val="24"/>
        </w:rPr>
        <w:t>онтроля за своевременностью и качеством проведения налоговых проверок по НДС</w:t>
      </w:r>
      <w:r w:rsidRPr="00D36B74">
        <w:rPr>
          <w:sz w:val="24"/>
          <w:szCs w:val="24"/>
          <w:lang w:val="kk-KZ"/>
        </w:rPr>
        <w:t xml:space="preserve"> и правильностью оформления актов налоговых проверок</w:t>
      </w:r>
      <w:r w:rsidRPr="00D36B74">
        <w:rPr>
          <w:sz w:val="24"/>
          <w:szCs w:val="24"/>
        </w:rPr>
        <w:t xml:space="preserve">; участие в совместных проверках с правоохранительными и другими </w:t>
      </w:r>
      <w:r w:rsidRPr="00D36B74">
        <w:rPr>
          <w:sz w:val="24"/>
          <w:szCs w:val="24"/>
          <w:lang w:val="kk-KZ"/>
        </w:rPr>
        <w:t xml:space="preserve">уполномоченными </w:t>
      </w:r>
      <w:r w:rsidRPr="00D36B74">
        <w:rPr>
          <w:sz w:val="24"/>
          <w:szCs w:val="24"/>
        </w:rPr>
        <w:t xml:space="preserve">органами; </w:t>
      </w:r>
      <w:r w:rsidRPr="00D36B74">
        <w:rPr>
          <w:sz w:val="24"/>
          <w:szCs w:val="24"/>
          <w:lang w:val="kk-KZ"/>
        </w:rPr>
        <w:t>р</w:t>
      </w:r>
      <w:r w:rsidRPr="00D36B74">
        <w:rPr>
          <w:sz w:val="24"/>
          <w:szCs w:val="24"/>
        </w:rPr>
        <w:t xml:space="preserve">азработка предложений по вопросам </w:t>
      </w:r>
      <w:r w:rsidRPr="00D36B74">
        <w:rPr>
          <w:sz w:val="24"/>
          <w:szCs w:val="24"/>
          <w:lang w:val="kk-KZ"/>
        </w:rPr>
        <w:t>администрирования</w:t>
      </w:r>
      <w:r w:rsidRPr="00D36B74">
        <w:rPr>
          <w:sz w:val="24"/>
          <w:szCs w:val="24"/>
        </w:rPr>
        <w:t xml:space="preserve"> НДС;</w:t>
      </w:r>
      <w:r w:rsidRPr="00D36B74">
        <w:rPr>
          <w:sz w:val="24"/>
          <w:szCs w:val="24"/>
          <w:lang w:val="kk-KZ"/>
        </w:rPr>
        <w:t xml:space="preserve"> работа в системе ЭКНА.</w:t>
      </w:r>
    </w:p>
    <w:p w:rsidR="006565B1" w:rsidRDefault="00D36B74" w:rsidP="00E71D02">
      <w:pPr>
        <w:ind w:firstLine="708"/>
        <w:jc w:val="both"/>
        <w:rPr>
          <w:bCs/>
          <w:sz w:val="24"/>
          <w:szCs w:val="24"/>
          <w:lang w:val="kk-KZ"/>
        </w:rPr>
      </w:pPr>
      <w:r w:rsidRPr="00FF5063">
        <w:rPr>
          <w:rFonts w:eastAsia="Calibri"/>
          <w:b/>
          <w:sz w:val="24"/>
          <w:szCs w:val="24"/>
          <w:lang w:eastAsia="en-US"/>
        </w:rPr>
        <w:t>Требования к участникам конкурса</w:t>
      </w:r>
      <w:r>
        <w:rPr>
          <w:rFonts w:eastAsia="Calibri"/>
          <w:b/>
          <w:sz w:val="24"/>
          <w:szCs w:val="24"/>
          <w:lang w:val="kk-KZ" w:eastAsia="en-US"/>
        </w:rPr>
        <w:t>:</w:t>
      </w:r>
      <w:r w:rsidRPr="00D36B74">
        <w:rPr>
          <w:bCs/>
          <w:sz w:val="24"/>
          <w:szCs w:val="24"/>
        </w:rPr>
        <w:t>Высшее образование в сфере социальных наук</w:t>
      </w:r>
      <w:r w:rsidRPr="00D36B74">
        <w:rPr>
          <w:bCs/>
          <w:sz w:val="24"/>
          <w:szCs w:val="24"/>
          <w:lang w:val="kk-KZ"/>
        </w:rPr>
        <w:t>, экономики</w:t>
      </w:r>
      <w:r w:rsidRPr="00D36B74">
        <w:rPr>
          <w:bCs/>
          <w:sz w:val="24"/>
          <w:szCs w:val="24"/>
        </w:rPr>
        <w:t xml:space="preserve"> и бизнеса</w:t>
      </w:r>
      <w:r w:rsidRPr="00D36B74">
        <w:rPr>
          <w:bCs/>
          <w:sz w:val="24"/>
          <w:szCs w:val="24"/>
          <w:lang w:val="kk-KZ"/>
        </w:rPr>
        <w:t>, права, технических наук и технологии</w:t>
      </w:r>
      <w:r>
        <w:rPr>
          <w:bCs/>
          <w:sz w:val="24"/>
          <w:szCs w:val="24"/>
          <w:lang w:val="kk-KZ"/>
        </w:rPr>
        <w:t>.</w:t>
      </w:r>
    </w:p>
    <w:p w:rsidR="00D36B74" w:rsidRDefault="00E12F06" w:rsidP="00E71D02">
      <w:pPr>
        <w:ind w:firstLine="708"/>
        <w:jc w:val="both"/>
        <w:rPr>
          <w:b/>
          <w:sz w:val="24"/>
          <w:szCs w:val="24"/>
          <w:lang w:val="kk-KZ"/>
        </w:rPr>
      </w:pPr>
      <w:r>
        <w:rPr>
          <w:b/>
          <w:bCs/>
          <w:sz w:val="24"/>
          <w:szCs w:val="24"/>
          <w:lang w:val="kk-KZ"/>
        </w:rPr>
        <w:t>9</w:t>
      </w:r>
      <w:r w:rsidR="00E436CB">
        <w:rPr>
          <w:b/>
          <w:bCs/>
          <w:sz w:val="24"/>
          <w:szCs w:val="24"/>
          <w:lang w:val="kk-KZ"/>
        </w:rPr>
        <w:t xml:space="preserve">. </w:t>
      </w:r>
      <w:r w:rsidR="00D36B74" w:rsidRPr="00331BED">
        <w:rPr>
          <w:b/>
          <w:bCs/>
          <w:sz w:val="24"/>
          <w:szCs w:val="24"/>
          <w:lang w:val="kk-KZ"/>
        </w:rPr>
        <w:t>Руководитель отдела взимания Управления по работе с задолженностью, категория С-О-4, 1 единица</w:t>
      </w:r>
      <w:r w:rsidR="00D36B74">
        <w:rPr>
          <w:bCs/>
          <w:sz w:val="24"/>
          <w:szCs w:val="24"/>
          <w:lang w:val="kk-KZ"/>
        </w:rPr>
        <w:t xml:space="preserve"> (</w:t>
      </w:r>
      <w:r w:rsidR="00D36B74" w:rsidRPr="00B434B8">
        <w:rPr>
          <w:b/>
          <w:sz w:val="24"/>
          <w:szCs w:val="24"/>
          <w:lang w:val="kk-KZ"/>
        </w:rPr>
        <w:t xml:space="preserve">на период отпуска по уходу за ребенком основного работника до </w:t>
      </w:r>
      <w:r w:rsidR="00331BED">
        <w:rPr>
          <w:b/>
          <w:sz w:val="24"/>
          <w:szCs w:val="24"/>
          <w:lang w:val="kk-KZ"/>
        </w:rPr>
        <w:t>28</w:t>
      </w:r>
      <w:r w:rsidR="00D36B74" w:rsidRPr="00B434B8">
        <w:rPr>
          <w:b/>
          <w:sz w:val="24"/>
          <w:szCs w:val="24"/>
          <w:lang w:val="kk-KZ"/>
        </w:rPr>
        <w:t>.</w:t>
      </w:r>
      <w:r w:rsidR="00D36B74">
        <w:rPr>
          <w:b/>
          <w:sz w:val="24"/>
          <w:szCs w:val="24"/>
          <w:lang w:val="kk-KZ"/>
        </w:rPr>
        <w:t>0</w:t>
      </w:r>
      <w:r w:rsidR="00331BED">
        <w:rPr>
          <w:b/>
          <w:sz w:val="24"/>
          <w:szCs w:val="24"/>
          <w:lang w:val="kk-KZ"/>
        </w:rPr>
        <w:t>5</w:t>
      </w:r>
      <w:r w:rsidR="00D36B74" w:rsidRPr="00B434B8">
        <w:rPr>
          <w:b/>
          <w:sz w:val="24"/>
          <w:szCs w:val="24"/>
          <w:lang w:val="kk-KZ"/>
        </w:rPr>
        <w:t>.2020 года</w:t>
      </w:r>
      <w:r w:rsidR="00331BED">
        <w:rPr>
          <w:b/>
          <w:sz w:val="24"/>
          <w:szCs w:val="24"/>
          <w:lang w:val="kk-KZ"/>
        </w:rPr>
        <w:t>).</w:t>
      </w:r>
    </w:p>
    <w:p w:rsidR="00331BED" w:rsidRDefault="00331BED" w:rsidP="00E71D02">
      <w:pPr>
        <w:ind w:firstLine="708"/>
        <w:jc w:val="both"/>
        <w:rPr>
          <w:sz w:val="24"/>
          <w:szCs w:val="24"/>
          <w:lang w:val="kk-KZ"/>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Pr="00331BED">
        <w:rPr>
          <w:sz w:val="24"/>
          <w:szCs w:val="24"/>
        </w:rPr>
        <w:t xml:space="preserve">Организация качественного выполнения поручений руководства по курируемым направлениям работы отдела; организация работы и контроль за применением способов и мер принудительного взыскания задолженности; </w:t>
      </w:r>
      <w:r w:rsidRPr="00331BED">
        <w:rPr>
          <w:sz w:val="24"/>
          <w:szCs w:val="24"/>
        </w:rPr>
        <w:lastRenderedPageBreak/>
        <w:t xml:space="preserve">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взаимодействие с судебными, правоохранительными и другими государственными органами по вопросам, касающимся задолженности; вынесение на рассмотрение руководителя Управления предложений по курируемым вопросам; оказание практической и методологической помощи районным управлениям по вопросам, входящим в компетенцию отдела; участие в совещаниях проводимых руководством </w:t>
      </w:r>
      <w:r w:rsidRPr="00331BED">
        <w:rPr>
          <w:sz w:val="24"/>
          <w:szCs w:val="24"/>
          <w:lang w:val="kk-KZ"/>
        </w:rPr>
        <w:t>Департамента государственных доходов</w:t>
      </w:r>
      <w:r w:rsidRPr="00331BED">
        <w:rPr>
          <w:sz w:val="24"/>
          <w:szCs w:val="24"/>
        </w:rPr>
        <w:t>; подписание исходящей корреспонденции Управления</w:t>
      </w:r>
      <w:r w:rsidRPr="00331BED">
        <w:rPr>
          <w:sz w:val="24"/>
          <w:szCs w:val="24"/>
          <w:lang w:val="kk-KZ"/>
        </w:rPr>
        <w:t xml:space="preserve"> -  вслучае</w:t>
      </w:r>
      <w:r w:rsidRPr="00331BED">
        <w:rPr>
          <w:sz w:val="24"/>
          <w:szCs w:val="24"/>
        </w:rPr>
        <w:t xml:space="preserve"> отсутствия руководителя Управления</w:t>
      </w:r>
      <w:r>
        <w:rPr>
          <w:sz w:val="24"/>
          <w:szCs w:val="24"/>
          <w:lang w:val="kk-KZ"/>
        </w:rPr>
        <w:t>.</w:t>
      </w:r>
    </w:p>
    <w:p w:rsidR="00331BED" w:rsidRDefault="00331BED" w:rsidP="00E71D02">
      <w:pPr>
        <w:ind w:firstLine="708"/>
        <w:jc w:val="both"/>
        <w:rPr>
          <w:bCs/>
          <w:sz w:val="24"/>
          <w:szCs w:val="24"/>
          <w:lang w:val="kk-KZ"/>
        </w:rPr>
      </w:pPr>
      <w:r w:rsidRPr="00FF5063">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Pr="00331BED">
        <w:rPr>
          <w:bCs/>
          <w:sz w:val="24"/>
          <w:szCs w:val="24"/>
        </w:rPr>
        <w:t>Высшее образование в сфере социальных наук</w:t>
      </w:r>
      <w:r w:rsidRPr="00331BED">
        <w:rPr>
          <w:bCs/>
          <w:sz w:val="24"/>
          <w:szCs w:val="24"/>
          <w:lang w:val="kk-KZ"/>
        </w:rPr>
        <w:t>, экономики</w:t>
      </w:r>
      <w:r w:rsidRPr="00331BED">
        <w:rPr>
          <w:bCs/>
          <w:sz w:val="24"/>
          <w:szCs w:val="24"/>
        </w:rPr>
        <w:t xml:space="preserve"> и бизнеса</w:t>
      </w:r>
      <w:r w:rsidRPr="00331BED">
        <w:rPr>
          <w:bCs/>
          <w:sz w:val="24"/>
          <w:szCs w:val="24"/>
          <w:lang w:val="kk-KZ"/>
        </w:rPr>
        <w:t>, права, технических наук и технологии.</w:t>
      </w:r>
    </w:p>
    <w:p w:rsidR="001338C3" w:rsidRPr="001338C3" w:rsidRDefault="00E436CB" w:rsidP="00E71D02">
      <w:pPr>
        <w:ind w:firstLine="708"/>
        <w:jc w:val="both"/>
        <w:rPr>
          <w:b/>
          <w:bCs/>
          <w:sz w:val="24"/>
          <w:szCs w:val="24"/>
          <w:lang w:val="kk-KZ"/>
        </w:rPr>
      </w:pPr>
      <w:r>
        <w:rPr>
          <w:b/>
          <w:bCs/>
          <w:sz w:val="24"/>
          <w:szCs w:val="24"/>
          <w:lang w:val="kk-KZ"/>
        </w:rPr>
        <w:t>1</w:t>
      </w:r>
      <w:r w:rsidR="00E12F06">
        <w:rPr>
          <w:b/>
          <w:bCs/>
          <w:sz w:val="24"/>
          <w:szCs w:val="24"/>
          <w:lang w:val="kk-KZ"/>
        </w:rPr>
        <w:t>0</w:t>
      </w:r>
      <w:r>
        <w:rPr>
          <w:b/>
          <w:bCs/>
          <w:sz w:val="24"/>
          <w:szCs w:val="24"/>
          <w:lang w:val="kk-KZ"/>
        </w:rPr>
        <w:t xml:space="preserve">. </w:t>
      </w:r>
      <w:r w:rsidR="001338C3" w:rsidRPr="001338C3">
        <w:rPr>
          <w:b/>
          <w:bCs/>
          <w:sz w:val="24"/>
          <w:szCs w:val="24"/>
          <w:lang w:val="kk-KZ"/>
        </w:rPr>
        <w:t>Главный специалист Таможенного поста «Астана – центр таможенного оформления», категория С-О-5</w:t>
      </w:r>
      <w:r w:rsidR="009A783E" w:rsidRPr="009A783E">
        <w:rPr>
          <w:b/>
          <w:bCs/>
          <w:sz w:val="24"/>
          <w:szCs w:val="24"/>
          <w:lang w:val="kk-KZ"/>
        </w:rPr>
        <w:t>(С-GDP-3)</w:t>
      </w:r>
      <w:r w:rsidR="001338C3" w:rsidRPr="009A783E">
        <w:rPr>
          <w:b/>
          <w:bCs/>
          <w:sz w:val="24"/>
          <w:szCs w:val="24"/>
          <w:lang w:val="kk-KZ"/>
        </w:rPr>
        <w:t>,</w:t>
      </w:r>
      <w:r w:rsidR="001338C3" w:rsidRPr="001338C3">
        <w:rPr>
          <w:b/>
          <w:bCs/>
          <w:sz w:val="24"/>
          <w:szCs w:val="24"/>
          <w:lang w:val="kk-KZ"/>
        </w:rPr>
        <w:t xml:space="preserve"> 1 единица</w:t>
      </w:r>
    </w:p>
    <w:p w:rsidR="001338C3" w:rsidRDefault="001338C3" w:rsidP="00E71D02">
      <w:pPr>
        <w:ind w:firstLine="708"/>
        <w:jc w:val="both"/>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Pr="001338C3">
        <w:rPr>
          <w:color w:val="000000"/>
          <w:sz w:val="24"/>
          <w:szCs w:val="24"/>
          <w:lang w:eastAsia="ko-KR"/>
        </w:rPr>
        <w:t xml:space="preserve">Осуществление таможенных операций, связанных с таможенной очисткой и декларированием товаров; </w:t>
      </w:r>
      <w:r w:rsidRPr="001338C3">
        <w:rPr>
          <w:sz w:val="24"/>
          <w:szCs w:val="24"/>
        </w:rPr>
        <w:t>проведение таможенного контроля с использованием системы управления рисками; осуществление таможенного контроля за соблюдением запретов и ограничений в сфере таможенного дела; 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ТН ВЭД ТС, определения страны происхождения товаров;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дела.Осуществляет  прием, регистрацию и выпуск деклараций на товары; осуществляет прием таможенных платежей и налогов посредством РОS-терминал; контролирует достоверность и полноту сведений, заявленных в декларации на товар для целей классификации товаров в соответствии с ТН ВЭД ТС; проверяет правильность заявленной таможенной стоимости; осуществляет корректировку таможенной стоимости в процессе таможенного оформления и после выпуска деклараций на товары; взаимодействует с приграничными регионами по таможенному контролю за товарами перемещаемые трубопроводным транспортом и по линиям электропередач; производит таможенный осмотр и досмотр с целью идентификации товаров для таможенных целей; выявляет правонарушения в сфере таможенного дела; участвует в « Круглых столах» с участниками ВЭД</w:t>
      </w:r>
      <w:r w:rsidRPr="00914C8F">
        <w:t>.</w:t>
      </w:r>
    </w:p>
    <w:p w:rsidR="001338C3" w:rsidRDefault="001338C3" w:rsidP="00E71D02">
      <w:pPr>
        <w:ind w:firstLine="708"/>
        <w:jc w:val="both"/>
        <w:rPr>
          <w:bCs/>
        </w:rPr>
      </w:pPr>
      <w:r w:rsidRPr="00FF5063">
        <w:rPr>
          <w:rFonts w:eastAsia="Calibri"/>
          <w:b/>
          <w:sz w:val="24"/>
          <w:szCs w:val="24"/>
          <w:lang w:eastAsia="en-US"/>
        </w:rPr>
        <w:t>Требования к участникам конкурса</w:t>
      </w:r>
      <w:r>
        <w:rPr>
          <w:rFonts w:eastAsia="Calibri"/>
          <w:b/>
          <w:sz w:val="24"/>
          <w:szCs w:val="24"/>
          <w:lang w:val="kk-KZ" w:eastAsia="en-US"/>
        </w:rPr>
        <w:t>:</w:t>
      </w:r>
      <w:r w:rsidRPr="001338C3">
        <w:rPr>
          <w:bCs/>
          <w:sz w:val="24"/>
          <w:szCs w:val="24"/>
        </w:rPr>
        <w:t>Высшее образование в сфере социальных наук</w:t>
      </w:r>
      <w:r w:rsidRPr="001338C3">
        <w:rPr>
          <w:bCs/>
          <w:sz w:val="24"/>
          <w:szCs w:val="24"/>
          <w:lang w:val="kk-KZ"/>
        </w:rPr>
        <w:t>, экономики</w:t>
      </w:r>
      <w:r w:rsidRPr="001338C3">
        <w:rPr>
          <w:bCs/>
          <w:sz w:val="24"/>
          <w:szCs w:val="24"/>
        </w:rPr>
        <w:t xml:space="preserve"> и бизнеса</w:t>
      </w:r>
      <w:r w:rsidRPr="001338C3">
        <w:rPr>
          <w:bCs/>
          <w:sz w:val="24"/>
          <w:szCs w:val="24"/>
          <w:lang w:val="kk-KZ"/>
        </w:rPr>
        <w:t>, права, технических наук и технологий</w:t>
      </w:r>
      <w:r w:rsidRPr="00914C8F">
        <w:rPr>
          <w:bCs/>
        </w:rPr>
        <w:t>.</w:t>
      </w:r>
    </w:p>
    <w:p w:rsidR="003102F8" w:rsidRDefault="003102F8" w:rsidP="00E71D02">
      <w:pPr>
        <w:ind w:firstLine="708"/>
        <w:jc w:val="both"/>
        <w:rPr>
          <w:b/>
          <w:bCs/>
          <w:sz w:val="24"/>
          <w:szCs w:val="24"/>
          <w:lang w:val="kk-KZ"/>
        </w:rPr>
      </w:pPr>
      <w:r w:rsidRPr="003102F8">
        <w:rPr>
          <w:b/>
          <w:bCs/>
          <w:sz w:val="24"/>
          <w:szCs w:val="24"/>
          <w:lang w:val="kk-KZ"/>
        </w:rPr>
        <w:t>11. Главный специалист Управления информационных технологии</w:t>
      </w:r>
      <w:r>
        <w:rPr>
          <w:b/>
          <w:bCs/>
          <w:sz w:val="24"/>
          <w:szCs w:val="24"/>
          <w:lang w:val="kk-KZ"/>
        </w:rPr>
        <w:t>, категория С-О-5, 1 единица</w:t>
      </w:r>
    </w:p>
    <w:p w:rsidR="00E5329A" w:rsidRDefault="00E5329A" w:rsidP="00E71D02">
      <w:pPr>
        <w:ind w:firstLine="708"/>
        <w:jc w:val="both"/>
        <w:rPr>
          <w:rFonts w:eastAsia="Calibri"/>
          <w:b/>
          <w:sz w:val="24"/>
          <w:szCs w:val="24"/>
          <w:lang w:val="kk-KZ" w:eastAsia="en-US"/>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00C01EAA" w:rsidRPr="00C01EAA">
        <w:rPr>
          <w:sz w:val="24"/>
          <w:szCs w:val="24"/>
        </w:rPr>
        <w:t>Координация работы по закрепленным направлениям:организация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00C01EAA" w:rsidRPr="00C01EAA">
        <w:rPr>
          <w:sz w:val="24"/>
          <w:szCs w:val="24"/>
          <w:lang w:val="kk-KZ"/>
        </w:rPr>
        <w:t>,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00C01EAA" w:rsidRPr="00C01EAA">
        <w:rPr>
          <w:sz w:val="24"/>
          <w:szCs w:val="24"/>
          <w:lang w:val="en-US"/>
        </w:rPr>
        <w:t>UPS</w:t>
      </w:r>
      <w:r w:rsidR="00C01EAA" w:rsidRPr="00C01EAA">
        <w:rPr>
          <w:sz w:val="24"/>
          <w:szCs w:val="24"/>
          <w:lang w:val="kk-KZ"/>
        </w:rPr>
        <w:t>)</w:t>
      </w:r>
      <w:r w:rsidR="00C01EAA" w:rsidRPr="00C01EAA">
        <w:rPr>
          <w:sz w:val="24"/>
          <w:szCs w:val="24"/>
        </w:rPr>
        <w:t xml:space="preserve"> серверного оборудования и рабочих станций пользователей</w:t>
      </w:r>
      <w:r w:rsidR="00C01EAA" w:rsidRPr="00914C8F">
        <w:t>.</w:t>
      </w:r>
    </w:p>
    <w:p w:rsidR="00C01EAA" w:rsidRPr="003102F8" w:rsidRDefault="00C01EAA" w:rsidP="00E71D02">
      <w:pPr>
        <w:ind w:firstLine="708"/>
        <w:jc w:val="both"/>
        <w:rPr>
          <w:b/>
          <w:bCs/>
          <w:sz w:val="24"/>
          <w:szCs w:val="24"/>
          <w:lang w:val="kk-KZ"/>
        </w:rPr>
      </w:pPr>
      <w:r w:rsidRPr="00FF5063">
        <w:rPr>
          <w:rFonts w:eastAsia="Calibri"/>
          <w:b/>
          <w:sz w:val="24"/>
          <w:szCs w:val="24"/>
          <w:lang w:eastAsia="en-US"/>
        </w:rPr>
        <w:t>Требования к участникам конкурса</w:t>
      </w:r>
      <w:r>
        <w:rPr>
          <w:rFonts w:eastAsia="Calibri"/>
          <w:b/>
          <w:sz w:val="24"/>
          <w:szCs w:val="24"/>
          <w:lang w:val="kk-KZ" w:eastAsia="en-US"/>
        </w:rPr>
        <w:t>:</w:t>
      </w:r>
      <w:r w:rsidRPr="00C01EAA">
        <w:rPr>
          <w:bCs/>
          <w:sz w:val="24"/>
          <w:szCs w:val="24"/>
        </w:rPr>
        <w:t xml:space="preserve">Высшее образование в сфере технических  наук и технологии   (автоматизация и управление, радиотехника, электроника и телекоммуникации, информатика, вычислительная техника и управление), </w:t>
      </w:r>
      <w:r w:rsidRPr="00C01EAA">
        <w:rPr>
          <w:bCs/>
          <w:sz w:val="24"/>
          <w:szCs w:val="24"/>
        </w:rPr>
        <w:lastRenderedPageBreak/>
        <w:t>вычислительная техника (информационные системы, вычислительная техника и программное обеспечение, математическое и компьютерное моделирование) социальные науки, экономика и бизнес (государственное и местное управление, управление проектами), образование (информатика, математика), естественные науки (информатика, математика), военное дело и безопасность (системы информационной безопасности).</w:t>
      </w:r>
    </w:p>
    <w:p w:rsidR="00E71D02" w:rsidRPr="00FE37BD" w:rsidRDefault="00E12F06" w:rsidP="00E12F06">
      <w:pPr>
        <w:jc w:val="both"/>
        <w:rPr>
          <w:b/>
          <w:sz w:val="24"/>
          <w:szCs w:val="24"/>
          <w:lang w:val="kk-KZ"/>
        </w:rPr>
      </w:pPr>
      <w:r>
        <w:rPr>
          <w:b/>
          <w:bCs/>
          <w:sz w:val="24"/>
          <w:szCs w:val="24"/>
          <w:lang w:val="kk-KZ"/>
        </w:rPr>
        <w:t xml:space="preserve"> </w:t>
      </w:r>
      <w:r>
        <w:rPr>
          <w:b/>
          <w:bCs/>
          <w:sz w:val="24"/>
          <w:szCs w:val="24"/>
          <w:lang w:val="kk-KZ"/>
        </w:rPr>
        <w:tab/>
      </w:r>
      <w:r w:rsidR="00E71D02" w:rsidRPr="00FE37BD">
        <w:rPr>
          <w:b/>
          <w:sz w:val="24"/>
          <w:szCs w:val="24"/>
        </w:rPr>
        <w:t>Необходимые для участия во внутреннем конкурсе документы:</w:t>
      </w:r>
    </w:p>
    <w:bookmarkEnd w:id="1"/>
    <w:p w:rsidR="00D26FB7" w:rsidRPr="00D26FB7" w:rsidRDefault="00D26FB7" w:rsidP="00D26FB7">
      <w:pPr>
        <w:ind w:firstLine="708"/>
        <w:jc w:val="both"/>
        <w:rPr>
          <w:sz w:val="24"/>
          <w:szCs w:val="24"/>
        </w:rPr>
      </w:pPr>
      <w:r w:rsidRPr="00D26FB7">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D26FB7" w:rsidRPr="00D26FB7" w:rsidRDefault="00D26FB7" w:rsidP="00D26FB7">
      <w:pPr>
        <w:ind w:firstLine="708"/>
        <w:jc w:val="both"/>
        <w:rPr>
          <w:sz w:val="24"/>
          <w:szCs w:val="24"/>
        </w:rPr>
      </w:pPr>
      <w:r w:rsidRPr="00D26FB7">
        <w:rPr>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26FB7" w:rsidRPr="00D26FB7" w:rsidRDefault="00D26FB7" w:rsidP="00D26FB7">
      <w:pPr>
        <w:ind w:firstLine="708"/>
        <w:jc w:val="both"/>
        <w:rPr>
          <w:sz w:val="24"/>
          <w:szCs w:val="24"/>
        </w:rPr>
      </w:pPr>
      <w:r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D26FB7" w:rsidP="00D26FB7">
      <w:pPr>
        <w:ind w:firstLine="708"/>
        <w:jc w:val="both"/>
        <w:rPr>
          <w:sz w:val="24"/>
          <w:szCs w:val="24"/>
        </w:rPr>
      </w:pPr>
      <w:r w:rsidRPr="00D26FB7">
        <w:rPr>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D26FB7" w:rsidRPr="00D26FB7" w:rsidRDefault="00D26FB7" w:rsidP="00D26FB7">
      <w:pPr>
        <w:jc w:val="both"/>
        <w:rPr>
          <w:sz w:val="24"/>
          <w:szCs w:val="24"/>
        </w:rPr>
      </w:pPr>
      <w:r w:rsidRPr="00D26FB7">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Pr="00D26FB7">
        <w:rPr>
          <w:sz w:val="24"/>
          <w:szCs w:val="24"/>
        </w:rPr>
        <w:t xml:space="preserve">                             со следующего рабочего дня после последней публикации объявления о проведении внутреннего конкурса.</w:t>
      </w:r>
    </w:p>
    <w:p w:rsidR="00D26FB7" w:rsidRPr="00D26FB7" w:rsidRDefault="00D26FB7" w:rsidP="00D26FB7">
      <w:pPr>
        <w:ind w:firstLine="708"/>
        <w:jc w:val="both"/>
        <w:rPr>
          <w:sz w:val="24"/>
          <w:szCs w:val="24"/>
        </w:rPr>
      </w:pPr>
      <w:r w:rsidRPr="00D26FB7">
        <w:rPr>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26FB7" w:rsidRP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Pr="00D26FB7" w:rsidRDefault="00D26FB7" w:rsidP="00D26FB7">
      <w:pPr>
        <w:ind w:firstLine="708"/>
        <w:jc w:val="both"/>
        <w:rPr>
          <w:sz w:val="24"/>
          <w:szCs w:val="24"/>
        </w:rPr>
      </w:pPr>
      <w:r w:rsidRPr="00D26FB7">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26FB7" w:rsidRPr="00D26FB7" w:rsidRDefault="00D26FB7" w:rsidP="00D26FB7">
      <w:pPr>
        <w:ind w:firstLine="708"/>
        <w:jc w:val="both"/>
        <w:rPr>
          <w:sz w:val="24"/>
          <w:szCs w:val="24"/>
        </w:rPr>
      </w:pPr>
      <w:r w:rsidRPr="00D26FB7">
        <w:rPr>
          <w:sz w:val="24"/>
          <w:szCs w:val="24"/>
        </w:rPr>
        <w:t xml:space="preserve">Для присутствия на заседании конкурсной комиссии в качестве наблюдателя лицо </w:t>
      </w:r>
      <w:r w:rsidRPr="00D26FB7">
        <w:rPr>
          <w:sz w:val="24"/>
          <w:szCs w:val="24"/>
        </w:rPr>
        <w:lastRenderedPageBreak/>
        <w:t>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D26FB7" w:rsidRPr="00D26FB7" w:rsidRDefault="00D26FB7" w:rsidP="00D26FB7">
      <w:pPr>
        <w:ind w:firstLine="708"/>
        <w:jc w:val="both"/>
        <w:rPr>
          <w:sz w:val="24"/>
          <w:szCs w:val="24"/>
        </w:rPr>
      </w:pPr>
      <w:r w:rsidRPr="00D26FB7">
        <w:rPr>
          <w:sz w:val="24"/>
          <w:szCs w:val="24"/>
        </w:rPr>
        <w:t>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D26FB7" w:rsidRP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D60AD" w:rsidRDefault="002D60AD"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AC1046" w:rsidRDefault="00AC1046" w:rsidP="002B04E4">
      <w:pPr>
        <w:ind w:firstLine="567"/>
        <w:jc w:val="both"/>
        <w:rPr>
          <w:sz w:val="24"/>
          <w:szCs w:val="24"/>
        </w:rPr>
      </w:pPr>
    </w:p>
    <w:p w:rsidR="00AC1046" w:rsidRDefault="00AC1046" w:rsidP="002B04E4">
      <w:pPr>
        <w:ind w:firstLine="567"/>
        <w:jc w:val="both"/>
        <w:rPr>
          <w:sz w:val="24"/>
          <w:szCs w:val="24"/>
        </w:rPr>
      </w:pPr>
    </w:p>
    <w:p w:rsidR="00AC1046" w:rsidRDefault="00AC1046" w:rsidP="002B04E4">
      <w:pPr>
        <w:ind w:firstLine="567"/>
        <w:jc w:val="both"/>
        <w:rPr>
          <w:sz w:val="24"/>
          <w:szCs w:val="24"/>
        </w:rPr>
      </w:pPr>
    </w:p>
    <w:p w:rsidR="00AC1046" w:rsidRDefault="00AC1046" w:rsidP="002B04E4">
      <w:pPr>
        <w:ind w:firstLine="567"/>
        <w:jc w:val="both"/>
        <w:rPr>
          <w:sz w:val="24"/>
          <w:szCs w:val="24"/>
        </w:rPr>
      </w:pPr>
    </w:p>
    <w:p w:rsidR="00AC1046" w:rsidRDefault="00AC1046" w:rsidP="002B04E4">
      <w:pPr>
        <w:ind w:firstLine="567"/>
        <w:jc w:val="both"/>
        <w:rPr>
          <w:sz w:val="24"/>
          <w:szCs w:val="24"/>
        </w:rPr>
      </w:pPr>
    </w:p>
    <w:p w:rsidR="00AC1046" w:rsidRDefault="00AC1046"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2D60AD" w:rsidRDefault="002D60AD" w:rsidP="002B04E4">
      <w:pPr>
        <w:ind w:firstLine="567"/>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177D52" w:rsidRPr="00D6620B" w:rsidRDefault="00177D52" w:rsidP="00E024E9">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737FA3"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E024E9">
            <w:pPr>
              <w:jc w:val="center"/>
              <w:rPr>
                <w:color w:val="000000"/>
                <w:sz w:val="24"/>
                <w:szCs w:val="24"/>
              </w:rPr>
            </w:pPr>
          </w:p>
        </w:tc>
      </w:tr>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8C244A" w:rsidRDefault="00177D52" w:rsidP="008C244A">
      <w:pPr>
        <w:jc w:val="right"/>
        <w:rPr>
          <w:color w:val="000000"/>
          <w:sz w:val="24"/>
          <w:szCs w:val="24"/>
        </w:rPr>
      </w:pPr>
      <w:bookmarkStart w:id="3" w:name="z240"/>
      <w:r w:rsidRPr="00D6620B">
        <w:rPr>
          <w:color w:val="000000"/>
          <w:sz w:val="24"/>
          <w:szCs w:val="24"/>
        </w:rPr>
        <w:t>                                                      </w:t>
      </w:r>
    </w:p>
    <w:p w:rsidR="00177D52" w:rsidRDefault="00177D52" w:rsidP="008C244A">
      <w:pPr>
        <w:jc w:val="right"/>
        <w:rPr>
          <w:color w:val="000000"/>
          <w:sz w:val="24"/>
          <w:szCs w:val="24"/>
          <w:lang w:val="kk-KZ"/>
        </w:rPr>
      </w:pPr>
      <w:r w:rsidRPr="00D6620B">
        <w:rPr>
          <w:color w:val="000000"/>
          <w:sz w:val="24"/>
          <w:szCs w:val="24"/>
        </w:rPr>
        <w:t>__</w:t>
      </w:r>
      <w:r w:rsidR="008C244A">
        <w:rPr>
          <w:color w:val="000000"/>
          <w:sz w:val="24"/>
          <w:szCs w:val="24"/>
          <w:u w:val="single"/>
        </w:rPr>
        <w:t>ДГД   г.Астана</w:t>
      </w:r>
      <w:r w:rsidRPr="00D6620B">
        <w:rPr>
          <w:color w:val="000000"/>
          <w:sz w:val="24"/>
          <w:szCs w:val="24"/>
        </w:rPr>
        <w:t>__</w:t>
      </w:r>
      <w:r w:rsidRPr="00D6620B">
        <w:rPr>
          <w:sz w:val="24"/>
          <w:szCs w:val="24"/>
        </w:rPr>
        <w:br/>
      </w:r>
      <w:r w:rsidRPr="00D6620B">
        <w:rPr>
          <w:color w:val="000000"/>
          <w:sz w:val="24"/>
          <w:szCs w:val="24"/>
        </w:rPr>
        <w:t xml:space="preserve">                                                             (государственный орган)</w:t>
      </w:r>
    </w:p>
    <w:p w:rsidR="00177D52" w:rsidRPr="00D6620B" w:rsidRDefault="00177D52" w:rsidP="00177D52">
      <w:pPr>
        <w:rPr>
          <w:sz w:val="24"/>
          <w:szCs w:val="24"/>
          <w:lang w:val="kk-KZ"/>
        </w:rPr>
      </w:pPr>
    </w:p>
    <w:bookmarkEnd w:id="3"/>
    <w:p w:rsidR="00177D52" w:rsidRDefault="00177D52" w:rsidP="00177D52">
      <w:pPr>
        <w:rPr>
          <w:b/>
          <w:color w:val="000000"/>
          <w:sz w:val="24"/>
          <w:szCs w:val="24"/>
        </w:rPr>
      </w:pPr>
      <w:r w:rsidRPr="00D6620B">
        <w:rPr>
          <w:b/>
          <w:color w:val="000000"/>
          <w:sz w:val="24"/>
          <w:szCs w:val="24"/>
        </w:rPr>
        <w:t xml:space="preserve">                                           Заявление</w:t>
      </w:r>
    </w:p>
    <w:p w:rsidR="008C244A" w:rsidRPr="00D6620B" w:rsidRDefault="008C244A" w:rsidP="00177D52">
      <w:pPr>
        <w:rPr>
          <w:sz w:val="24"/>
          <w:szCs w:val="24"/>
        </w:rPr>
      </w:pPr>
    </w:p>
    <w:p w:rsidR="008C244A" w:rsidRDefault="00177D52" w:rsidP="008C244A">
      <w:pPr>
        <w:jc w:val="both"/>
        <w:rPr>
          <w:color w:val="000000"/>
          <w:sz w:val="24"/>
          <w:szCs w:val="24"/>
        </w:rPr>
      </w:pPr>
      <w:bookmarkStart w:id="4" w:name="z242"/>
      <w:r w:rsidRPr="00D6620B">
        <w:rPr>
          <w:color w:val="000000"/>
          <w:sz w:val="24"/>
          <w:szCs w:val="24"/>
        </w:rPr>
        <w:t xml:space="preserve">             Прошу допустить меня к участию </w:t>
      </w:r>
      <w:r w:rsidR="008C244A">
        <w:rPr>
          <w:color w:val="000000"/>
          <w:sz w:val="24"/>
          <w:szCs w:val="24"/>
        </w:rPr>
        <w:t xml:space="preserve">в конкурсе на занятие вакантной </w:t>
      </w:r>
      <w:r w:rsidRPr="00D6620B">
        <w:rPr>
          <w:color w:val="000000"/>
          <w:sz w:val="24"/>
          <w:szCs w:val="24"/>
        </w:rPr>
        <w:t xml:space="preserve">административнойгосударственной должности </w:t>
      </w:r>
    </w:p>
    <w:p w:rsidR="00281053" w:rsidRDefault="00177D52" w:rsidP="008C244A">
      <w:pPr>
        <w:jc w:val="both"/>
        <w:rPr>
          <w:color w:val="000000"/>
          <w:sz w:val="24"/>
          <w:szCs w:val="24"/>
          <w:lang w:val="kk-KZ"/>
        </w:rPr>
      </w:pPr>
      <w:r w:rsidRPr="00D6620B">
        <w:rPr>
          <w:color w:val="000000"/>
          <w:sz w:val="24"/>
          <w:szCs w:val="24"/>
        </w:rPr>
        <w:t>_______________________________________________________</w:t>
      </w:r>
      <w:r w:rsidR="00281053">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 xml:space="preserve">       С основными требованиями Правил проведения конкурса на занятиеадминистративной государственной должности корпуса "Б" ознакомлен (ознакомлена),согласен (согласна) и обязуюсь их выполнять.</w:t>
      </w:r>
      <w:r w:rsidRPr="00D6620B">
        <w:rPr>
          <w:sz w:val="24"/>
          <w:szCs w:val="24"/>
        </w:rPr>
        <w:br/>
      </w:r>
      <w:r w:rsidRPr="00D6620B">
        <w:rPr>
          <w:color w:val="000000"/>
          <w:sz w:val="24"/>
          <w:szCs w:val="24"/>
        </w:rPr>
        <w:t xml:space="preserve">       Отвечаю за подлинность представленных документов.</w:t>
      </w:r>
      <w:r w:rsidRPr="00D6620B">
        <w:rPr>
          <w:sz w:val="24"/>
          <w:szCs w:val="24"/>
        </w:rPr>
        <w:br/>
      </w:r>
      <w:r w:rsidRPr="00D6620B">
        <w:rPr>
          <w:color w:val="000000"/>
          <w:sz w:val="24"/>
          <w:szCs w:val="24"/>
        </w:rPr>
        <w:t xml:space="preserve">       Прилагаемые документы:</w:t>
      </w: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00281053">
        <w:rPr>
          <w:color w:val="000000"/>
          <w:sz w:val="24"/>
          <w:szCs w:val="24"/>
        </w:rPr>
        <w:t>___</w:t>
      </w:r>
      <w:r w:rsidRPr="00D6620B">
        <w:rPr>
          <w:color w:val="000000"/>
          <w:sz w:val="24"/>
          <w:szCs w:val="24"/>
        </w:rPr>
        <w:t>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177D52" w:rsidRDefault="00177D52" w:rsidP="00177D52">
      <w:pPr>
        <w:rPr>
          <w:color w:val="000000"/>
          <w:sz w:val="24"/>
          <w:szCs w:val="24"/>
        </w:rPr>
      </w:pPr>
      <w:r w:rsidRPr="00D6620B">
        <w:rPr>
          <w:sz w:val="24"/>
          <w:szCs w:val="24"/>
        </w:rPr>
        <w:br/>
      </w:r>
      <w:r w:rsidRPr="00D6620B">
        <w:rPr>
          <w:color w:val="000000"/>
          <w:sz w:val="24"/>
          <w:szCs w:val="24"/>
        </w:rPr>
        <w:t>_____________________________________________________________________________</w:t>
      </w:r>
    </w:p>
    <w:p w:rsidR="008C244A" w:rsidRPr="00281053" w:rsidRDefault="008C244A" w:rsidP="00177D52">
      <w:pPr>
        <w:rPr>
          <w:sz w:val="24"/>
          <w:szCs w:val="24"/>
          <w:lang w:val="kk-KZ"/>
        </w:rPr>
      </w:pPr>
    </w:p>
    <w:p w:rsidR="00177D52" w:rsidRDefault="00177D52" w:rsidP="00177D52">
      <w:pPr>
        <w:rPr>
          <w:color w:val="000000"/>
          <w:sz w:val="24"/>
          <w:szCs w:val="24"/>
          <w:lang w:val="kk-KZ"/>
        </w:rPr>
      </w:pPr>
      <w:bookmarkStart w:id="5" w:name="z243"/>
      <w:bookmarkEnd w:id="4"/>
      <w:r w:rsidRPr="00D6620B">
        <w:rPr>
          <w:color w:val="000000"/>
          <w:sz w:val="24"/>
          <w:szCs w:val="24"/>
        </w:rPr>
        <w:t>             Адрес и контактный телефон 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281053" w:rsidRPr="00281053" w:rsidRDefault="00281053" w:rsidP="00177D52">
      <w:pPr>
        <w:rPr>
          <w:sz w:val="24"/>
          <w:szCs w:val="24"/>
          <w:lang w:val="kk-KZ"/>
        </w:rPr>
      </w:pPr>
    </w:p>
    <w:p w:rsidR="00177D52" w:rsidRPr="00D6620B" w:rsidRDefault="00177D52" w:rsidP="00177D52">
      <w:pPr>
        <w:rPr>
          <w:sz w:val="24"/>
          <w:szCs w:val="24"/>
        </w:rPr>
      </w:pPr>
      <w:bookmarkStart w:id="6" w:name="z244"/>
      <w:bookmarkEnd w:id="5"/>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sidRPr="00D6620B">
        <w:rPr>
          <w:color w:val="000000"/>
          <w:sz w:val="24"/>
          <w:szCs w:val="24"/>
        </w:rPr>
        <w:t> _______________________________________</w:t>
      </w:r>
      <w:r w:rsidRPr="00D6620B">
        <w:rPr>
          <w:sz w:val="24"/>
          <w:szCs w:val="24"/>
        </w:rPr>
        <w:br/>
      </w:r>
      <w:r w:rsidRPr="00D6620B">
        <w:rPr>
          <w:color w:val="000000"/>
          <w:sz w:val="24"/>
          <w:szCs w:val="24"/>
        </w:rPr>
        <w:t>(подпись)                                    (Фамилия, имя, отчество (при его наличии))</w:t>
      </w:r>
    </w:p>
    <w:p w:rsidR="00E32D41" w:rsidRDefault="00177D52">
      <w:pPr>
        <w:rPr>
          <w:color w:val="000000"/>
          <w:sz w:val="24"/>
          <w:szCs w:val="24"/>
        </w:rPr>
      </w:pPr>
      <w:bookmarkStart w:id="7" w:name="z245"/>
      <w:bookmarkEnd w:id="6"/>
      <w:r w:rsidRPr="00D6620B">
        <w:rPr>
          <w:color w:val="000000"/>
          <w:sz w:val="24"/>
          <w:szCs w:val="24"/>
        </w:rPr>
        <w:lastRenderedPageBreak/>
        <w:t>      "____"_______________ 20__ г.</w:t>
      </w:r>
      <w:bookmarkEnd w:id="7"/>
    </w:p>
    <w:p w:rsidR="00E32D41" w:rsidRDefault="00E32D41">
      <w:pPr>
        <w:rPr>
          <w:color w:val="000000"/>
          <w:sz w:val="24"/>
          <w:szCs w:val="24"/>
        </w:rPr>
      </w:pPr>
    </w:p>
    <w:sectPr w:rsidR="00E32D41" w:rsidSect="00E739FA">
      <w:head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B9" w:rsidRPr="001F6714" w:rsidRDefault="009315B9" w:rsidP="00E32D41">
      <w:pPr>
        <w:rPr>
          <w:rFonts w:eastAsia="Calibri"/>
          <w:sz w:val="28"/>
          <w:szCs w:val="24"/>
        </w:rPr>
      </w:pPr>
      <w:r>
        <w:separator/>
      </w:r>
    </w:p>
  </w:endnote>
  <w:endnote w:type="continuationSeparator" w:id="0">
    <w:p w:rsidR="009315B9" w:rsidRPr="001F6714" w:rsidRDefault="009315B9"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B9" w:rsidRPr="001F6714" w:rsidRDefault="009315B9" w:rsidP="00E32D41">
      <w:pPr>
        <w:rPr>
          <w:rFonts w:eastAsia="Calibri"/>
          <w:sz w:val="28"/>
          <w:szCs w:val="24"/>
        </w:rPr>
      </w:pPr>
      <w:r>
        <w:separator/>
      </w:r>
    </w:p>
  </w:footnote>
  <w:footnote w:type="continuationSeparator" w:id="0">
    <w:p w:rsidR="009315B9" w:rsidRPr="001F6714" w:rsidRDefault="009315B9"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503752">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03752" w:rsidRPr="00503752" w:rsidRDefault="00503752">
                          <w:pPr>
                            <w:rPr>
                              <w:color w:val="0C0000"/>
                              <w:sz w:val="14"/>
                            </w:rPr>
                          </w:pPr>
                          <w:r>
                            <w:rPr>
                              <w:color w:val="0C0000"/>
                              <w:sz w:val="14"/>
                            </w:rPr>
                            <w:t xml:space="preserve">19.06.2019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503752" w:rsidRPr="00503752" w:rsidRDefault="00503752">
                    <w:pPr>
                      <w:rPr>
                        <w:color w:val="0C0000"/>
                        <w:sz w:val="14"/>
                      </w:rPr>
                    </w:pPr>
                    <w:r>
                      <w:rPr>
                        <w:color w:val="0C0000"/>
                        <w:sz w:val="14"/>
                      </w:rPr>
                      <w:t xml:space="preserve">19.06.2019 ЕСЭДО ГО (версия 7.23.0)  Копия электронного документа. Положительный результат проверки ЭЦП. </w:t>
                    </w:r>
                  </w:p>
                </w:txbxContent>
              </v:textbox>
            </v:shape>
          </w:pict>
        </mc:Fallback>
      </mc:AlternateContent>
    </w:r>
    <w:r w:rsidR="00D2197C">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D2197C">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15073"/>
    <w:rsid w:val="0002193B"/>
    <w:rsid w:val="00026E0B"/>
    <w:rsid w:val="00030F48"/>
    <w:rsid w:val="00037F0E"/>
    <w:rsid w:val="0004234D"/>
    <w:rsid w:val="00053AA0"/>
    <w:rsid w:val="000645FB"/>
    <w:rsid w:val="00067F2A"/>
    <w:rsid w:val="00071F38"/>
    <w:rsid w:val="00076FBE"/>
    <w:rsid w:val="000778FB"/>
    <w:rsid w:val="00077F09"/>
    <w:rsid w:val="00080BC1"/>
    <w:rsid w:val="00080D43"/>
    <w:rsid w:val="00090AE9"/>
    <w:rsid w:val="00091933"/>
    <w:rsid w:val="00091B1E"/>
    <w:rsid w:val="000A30A0"/>
    <w:rsid w:val="000A57A3"/>
    <w:rsid w:val="000C73C5"/>
    <w:rsid w:val="000C7D7C"/>
    <w:rsid w:val="000C7E3B"/>
    <w:rsid w:val="000D3276"/>
    <w:rsid w:val="00100641"/>
    <w:rsid w:val="001039E5"/>
    <w:rsid w:val="00110770"/>
    <w:rsid w:val="00127688"/>
    <w:rsid w:val="001338C3"/>
    <w:rsid w:val="00142675"/>
    <w:rsid w:val="0015173D"/>
    <w:rsid w:val="001543D2"/>
    <w:rsid w:val="001609B5"/>
    <w:rsid w:val="001615D5"/>
    <w:rsid w:val="0016416B"/>
    <w:rsid w:val="00176F2E"/>
    <w:rsid w:val="00177A37"/>
    <w:rsid w:val="00177D52"/>
    <w:rsid w:val="001843E9"/>
    <w:rsid w:val="00186298"/>
    <w:rsid w:val="001A5C84"/>
    <w:rsid w:val="001B598C"/>
    <w:rsid w:val="001C0458"/>
    <w:rsid w:val="001C43FA"/>
    <w:rsid w:val="001D7193"/>
    <w:rsid w:val="001E30E1"/>
    <w:rsid w:val="001F5F63"/>
    <w:rsid w:val="001F615D"/>
    <w:rsid w:val="002004C1"/>
    <w:rsid w:val="002029BD"/>
    <w:rsid w:val="00234DFB"/>
    <w:rsid w:val="00237F0B"/>
    <w:rsid w:val="0024056D"/>
    <w:rsid w:val="002438FA"/>
    <w:rsid w:val="0025500D"/>
    <w:rsid w:val="002717B9"/>
    <w:rsid w:val="00275ADF"/>
    <w:rsid w:val="00276826"/>
    <w:rsid w:val="00281053"/>
    <w:rsid w:val="00284D3F"/>
    <w:rsid w:val="00291B3F"/>
    <w:rsid w:val="00295EF6"/>
    <w:rsid w:val="002A0F96"/>
    <w:rsid w:val="002A4DE1"/>
    <w:rsid w:val="002A6A1F"/>
    <w:rsid w:val="002B04E4"/>
    <w:rsid w:val="002B3A0E"/>
    <w:rsid w:val="002C4A92"/>
    <w:rsid w:val="002C67AF"/>
    <w:rsid w:val="002D60AD"/>
    <w:rsid w:val="002E016D"/>
    <w:rsid w:val="002F1C40"/>
    <w:rsid w:val="002F2001"/>
    <w:rsid w:val="00301FB2"/>
    <w:rsid w:val="00303A48"/>
    <w:rsid w:val="00307013"/>
    <w:rsid w:val="003102F8"/>
    <w:rsid w:val="0031521E"/>
    <w:rsid w:val="00316574"/>
    <w:rsid w:val="00320240"/>
    <w:rsid w:val="00321F6E"/>
    <w:rsid w:val="00323387"/>
    <w:rsid w:val="00331BED"/>
    <w:rsid w:val="0033402D"/>
    <w:rsid w:val="00335499"/>
    <w:rsid w:val="00341009"/>
    <w:rsid w:val="00350522"/>
    <w:rsid w:val="00353C06"/>
    <w:rsid w:val="00354C9B"/>
    <w:rsid w:val="00356EDC"/>
    <w:rsid w:val="00361EBE"/>
    <w:rsid w:val="0036595B"/>
    <w:rsid w:val="00385171"/>
    <w:rsid w:val="00386201"/>
    <w:rsid w:val="003878C0"/>
    <w:rsid w:val="00390E2C"/>
    <w:rsid w:val="00391F2B"/>
    <w:rsid w:val="003920CE"/>
    <w:rsid w:val="00394F87"/>
    <w:rsid w:val="003A5E53"/>
    <w:rsid w:val="003B5002"/>
    <w:rsid w:val="003C133C"/>
    <w:rsid w:val="003C4BE3"/>
    <w:rsid w:val="003D2911"/>
    <w:rsid w:val="003D3D2A"/>
    <w:rsid w:val="003D5D19"/>
    <w:rsid w:val="003E38EB"/>
    <w:rsid w:val="003F2B83"/>
    <w:rsid w:val="003F7644"/>
    <w:rsid w:val="00411B2A"/>
    <w:rsid w:val="004125E8"/>
    <w:rsid w:val="0041281C"/>
    <w:rsid w:val="00436890"/>
    <w:rsid w:val="004408D3"/>
    <w:rsid w:val="00445E36"/>
    <w:rsid w:val="00447891"/>
    <w:rsid w:val="004533BB"/>
    <w:rsid w:val="00460407"/>
    <w:rsid w:val="004613B7"/>
    <w:rsid w:val="00462BF9"/>
    <w:rsid w:val="0046530A"/>
    <w:rsid w:val="004661CA"/>
    <w:rsid w:val="00473AAE"/>
    <w:rsid w:val="004976A3"/>
    <w:rsid w:val="004A4D15"/>
    <w:rsid w:val="004B2EAD"/>
    <w:rsid w:val="004B6B5E"/>
    <w:rsid w:val="004C503B"/>
    <w:rsid w:val="004D0E13"/>
    <w:rsid w:val="004D574B"/>
    <w:rsid w:val="004E1DA7"/>
    <w:rsid w:val="004E2A03"/>
    <w:rsid w:val="004E3420"/>
    <w:rsid w:val="004F5DBF"/>
    <w:rsid w:val="004F6D14"/>
    <w:rsid w:val="00503752"/>
    <w:rsid w:val="005063E4"/>
    <w:rsid w:val="0051468A"/>
    <w:rsid w:val="00515891"/>
    <w:rsid w:val="00520097"/>
    <w:rsid w:val="00522D59"/>
    <w:rsid w:val="005237A0"/>
    <w:rsid w:val="0052469D"/>
    <w:rsid w:val="00524AD9"/>
    <w:rsid w:val="0053188F"/>
    <w:rsid w:val="0053777A"/>
    <w:rsid w:val="00541305"/>
    <w:rsid w:val="005437BA"/>
    <w:rsid w:val="00543ECA"/>
    <w:rsid w:val="00547BBB"/>
    <w:rsid w:val="00552684"/>
    <w:rsid w:val="00561421"/>
    <w:rsid w:val="00562076"/>
    <w:rsid w:val="005622CE"/>
    <w:rsid w:val="00563244"/>
    <w:rsid w:val="00585644"/>
    <w:rsid w:val="00586C45"/>
    <w:rsid w:val="005950C5"/>
    <w:rsid w:val="005953F4"/>
    <w:rsid w:val="00595813"/>
    <w:rsid w:val="00596C1B"/>
    <w:rsid w:val="005A1680"/>
    <w:rsid w:val="005A4F04"/>
    <w:rsid w:val="005B22BD"/>
    <w:rsid w:val="005B3122"/>
    <w:rsid w:val="005B707D"/>
    <w:rsid w:val="005C013D"/>
    <w:rsid w:val="005C4EBF"/>
    <w:rsid w:val="005C6680"/>
    <w:rsid w:val="005D1335"/>
    <w:rsid w:val="005D1AB1"/>
    <w:rsid w:val="005E5BA3"/>
    <w:rsid w:val="005F114C"/>
    <w:rsid w:val="005F7759"/>
    <w:rsid w:val="005F7FBE"/>
    <w:rsid w:val="006109A0"/>
    <w:rsid w:val="00610DAD"/>
    <w:rsid w:val="006137BE"/>
    <w:rsid w:val="00623957"/>
    <w:rsid w:val="006414E8"/>
    <w:rsid w:val="00642122"/>
    <w:rsid w:val="006430DB"/>
    <w:rsid w:val="006556C7"/>
    <w:rsid w:val="00655C14"/>
    <w:rsid w:val="006565B1"/>
    <w:rsid w:val="00662E6D"/>
    <w:rsid w:val="006708E6"/>
    <w:rsid w:val="00671E72"/>
    <w:rsid w:val="00672CB1"/>
    <w:rsid w:val="0068004D"/>
    <w:rsid w:val="00681300"/>
    <w:rsid w:val="00686842"/>
    <w:rsid w:val="00692838"/>
    <w:rsid w:val="006A0B8F"/>
    <w:rsid w:val="006A32A7"/>
    <w:rsid w:val="006A34CF"/>
    <w:rsid w:val="006A6224"/>
    <w:rsid w:val="006B2084"/>
    <w:rsid w:val="006B4BB7"/>
    <w:rsid w:val="006C2B76"/>
    <w:rsid w:val="006C394D"/>
    <w:rsid w:val="006C7FD3"/>
    <w:rsid w:val="006E49CE"/>
    <w:rsid w:val="006E5469"/>
    <w:rsid w:val="006E7228"/>
    <w:rsid w:val="006F2E5A"/>
    <w:rsid w:val="007068D5"/>
    <w:rsid w:val="00706A26"/>
    <w:rsid w:val="00707809"/>
    <w:rsid w:val="00711896"/>
    <w:rsid w:val="00722CE1"/>
    <w:rsid w:val="00727097"/>
    <w:rsid w:val="00736888"/>
    <w:rsid w:val="00737FA3"/>
    <w:rsid w:val="00737FD2"/>
    <w:rsid w:val="0074005D"/>
    <w:rsid w:val="00745670"/>
    <w:rsid w:val="00751100"/>
    <w:rsid w:val="00755EDA"/>
    <w:rsid w:val="00765A38"/>
    <w:rsid w:val="00782872"/>
    <w:rsid w:val="00784D54"/>
    <w:rsid w:val="0078736F"/>
    <w:rsid w:val="007A00D3"/>
    <w:rsid w:val="007A10B6"/>
    <w:rsid w:val="007A5E24"/>
    <w:rsid w:val="007B6DC2"/>
    <w:rsid w:val="007B75E3"/>
    <w:rsid w:val="007C24B0"/>
    <w:rsid w:val="007D13EF"/>
    <w:rsid w:val="007D1F18"/>
    <w:rsid w:val="007D6007"/>
    <w:rsid w:val="007E00FB"/>
    <w:rsid w:val="007E115E"/>
    <w:rsid w:val="007E1AE3"/>
    <w:rsid w:val="007E5687"/>
    <w:rsid w:val="007E6015"/>
    <w:rsid w:val="007E6DC4"/>
    <w:rsid w:val="007F5EBA"/>
    <w:rsid w:val="0080617B"/>
    <w:rsid w:val="0080751D"/>
    <w:rsid w:val="00815F51"/>
    <w:rsid w:val="00827B6D"/>
    <w:rsid w:val="00832D22"/>
    <w:rsid w:val="00833EB5"/>
    <w:rsid w:val="00841C49"/>
    <w:rsid w:val="008538C5"/>
    <w:rsid w:val="00857846"/>
    <w:rsid w:val="0086250A"/>
    <w:rsid w:val="00866520"/>
    <w:rsid w:val="0087113B"/>
    <w:rsid w:val="00874089"/>
    <w:rsid w:val="00875F96"/>
    <w:rsid w:val="008831EF"/>
    <w:rsid w:val="00885EF0"/>
    <w:rsid w:val="008873F9"/>
    <w:rsid w:val="00890E21"/>
    <w:rsid w:val="008946F4"/>
    <w:rsid w:val="00896BB6"/>
    <w:rsid w:val="008A5AD2"/>
    <w:rsid w:val="008C244A"/>
    <w:rsid w:val="008C6655"/>
    <w:rsid w:val="008C6A15"/>
    <w:rsid w:val="008C6E14"/>
    <w:rsid w:val="008C6FF6"/>
    <w:rsid w:val="008D2149"/>
    <w:rsid w:val="008D64BE"/>
    <w:rsid w:val="008D6FE7"/>
    <w:rsid w:val="008E524D"/>
    <w:rsid w:val="008E6D1A"/>
    <w:rsid w:val="008E7EA0"/>
    <w:rsid w:val="008F4E92"/>
    <w:rsid w:val="00900F93"/>
    <w:rsid w:val="009031D1"/>
    <w:rsid w:val="00904968"/>
    <w:rsid w:val="00922ED2"/>
    <w:rsid w:val="00926FA0"/>
    <w:rsid w:val="00930A0F"/>
    <w:rsid w:val="009315B9"/>
    <w:rsid w:val="00932C24"/>
    <w:rsid w:val="009335C4"/>
    <w:rsid w:val="009446C2"/>
    <w:rsid w:val="00953A85"/>
    <w:rsid w:val="00955FB0"/>
    <w:rsid w:val="00963769"/>
    <w:rsid w:val="009757E1"/>
    <w:rsid w:val="00982FA2"/>
    <w:rsid w:val="00990637"/>
    <w:rsid w:val="009974A2"/>
    <w:rsid w:val="009A044E"/>
    <w:rsid w:val="009A0B43"/>
    <w:rsid w:val="009A3FCC"/>
    <w:rsid w:val="009A783E"/>
    <w:rsid w:val="009B4092"/>
    <w:rsid w:val="009B40A6"/>
    <w:rsid w:val="009C5540"/>
    <w:rsid w:val="009C6921"/>
    <w:rsid w:val="009C6BCE"/>
    <w:rsid w:val="009D6C88"/>
    <w:rsid w:val="009E29FA"/>
    <w:rsid w:val="009E3632"/>
    <w:rsid w:val="009E3653"/>
    <w:rsid w:val="009F0E1A"/>
    <w:rsid w:val="00A0168D"/>
    <w:rsid w:val="00A03BC7"/>
    <w:rsid w:val="00A11A5D"/>
    <w:rsid w:val="00A160AC"/>
    <w:rsid w:val="00A168FF"/>
    <w:rsid w:val="00A25462"/>
    <w:rsid w:val="00A30E76"/>
    <w:rsid w:val="00A3546F"/>
    <w:rsid w:val="00A36286"/>
    <w:rsid w:val="00A405D0"/>
    <w:rsid w:val="00A47AD8"/>
    <w:rsid w:val="00A64B8F"/>
    <w:rsid w:val="00A67420"/>
    <w:rsid w:val="00A70C7B"/>
    <w:rsid w:val="00A729E3"/>
    <w:rsid w:val="00A739B5"/>
    <w:rsid w:val="00A76D97"/>
    <w:rsid w:val="00A91FE4"/>
    <w:rsid w:val="00A92509"/>
    <w:rsid w:val="00A95EE6"/>
    <w:rsid w:val="00AA2A86"/>
    <w:rsid w:val="00AA380B"/>
    <w:rsid w:val="00AA3898"/>
    <w:rsid w:val="00AB14D6"/>
    <w:rsid w:val="00AB441B"/>
    <w:rsid w:val="00AC1046"/>
    <w:rsid w:val="00AC7F8C"/>
    <w:rsid w:val="00AD1D1B"/>
    <w:rsid w:val="00AD3FAC"/>
    <w:rsid w:val="00AD5697"/>
    <w:rsid w:val="00AE2E09"/>
    <w:rsid w:val="00AE6001"/>
    <w:rsid w:val="00AF0D27"/>
    <w:rsid w:val="00AF49A0"/>
    <w:rsid w:val="00AF67A6"/>
    <w:rsid w:val="00B06453"/>
    <w:rsid w:val="00B11D51"/>
    <w:rsid w:val="00B11E5A"/>
    <w:rsid w:val="00B17B0A"/>
    <w:rsid w:val="00B206D9"/>
    <w:rsid w:val="00B229D3"/>
    <w:rsid w:val="00B23966"/>
    <w:rsid w:val="00B24600"/>
    <w:rsid w:val="00B26517"/>
    <w:rsid w:val="00B27258"/>
    <w:rsid w:val="00B27B22"/>
    <w:rsid w:val="00B413AC"/>
    <w:rsid w:val="00B434B8"/>
    <w:rsid w:val="00B45BD7"/>
    <w:rsid w:val="00B5253F"/>
    <w:rsid w:val="00B631B9"/>
    <w:rsid w:val="00B634A4"/>
    <w:rsid w:val="00B6550F"/>
    <w:rsid w:val="00B67114"/>
    <w:rsid w:val="00B75CF2"/>
    <w:rsid w:val="00B8072E"/>
    <w:rsid w:val="00B81700"/>
    <w:rsid w:val="00B83374"/>
    <w:rsid w:val="00B957CB"/>
    <w:rsid w:val="00BA6325"/>
    <w:rsid w:val="00BC46C2"/>
    <w:rsid w:val="00BC7DD3"/>
    <w:rsid w:val="00BD1D5A"/>
    <w:rsid w:val="00BD61FC"/>
    <w:rsid w:val="00BE1510"/>
    <w:rsid w:val="00BE1F61"/>
    <w:rsid w:val="00BF0C91"/>
    <w:rsid w:val="00C0008C"/>
    <w:rsid w:val="00C01EAA"/>
    <w:rsid w:val="00C10AF5"/>
    <w:rsid w:val="00C16399"/>
    <w:rsid w:val="00C21B76"/>
    <w:rsid w:val="00C25C52"/>
    <w:rsid w:val="00C44DE8"/>
    <w:rsid w:val="00C50B00"/>
    <w:rsid w:val="00C51DE3"/>
    <w:rsid w:val="00C52302"/>
    <w:rsid w:val="00C62BA8"/>
    <w:rsid w:val="00C6342B"/>
    <w:rsid w:val="00C655FF"/>
    <w:rsid w:val="00C675A5"/>
    <w:rsid w:val="00C728F8"/>
    <w:rsid w:val="00C72FC0"/>
    <w:rsid w:val="00C825FA"/>
    <w:rsid w:val="00C90F1E"/>
    <w:rsid w:val="00C957DE"/>
    <w:rsid w:val="00CA16FC"/>
    <w:rsid w:val="00CA4A76"/>
    <w:rsid w:val="00CD5546"/>
    <w:rsid w:val="00CE460F"/>
    <w:rsid w:val="00D00AD5"/>
    <w:rsid w:val="00D113F7"/>
    <w:rsid w:val="00D125D7"/>
    <w:rsid w:val="00D138FA"/>
    <w:rsid w:val="00D20955"/>
    <w:rsid w:val="00D2197C"/>
    <w:rsid w:val="00D2238E"/>
    <w:rsid w:val="00D23B0B"/>
    <w:rsid w:val="00D23CC9"/>
    <w:rsid w:val="00D26FB7"/>
    <w:rsid w:val="00D346C2"/>
    <w:rsid w:val="00D36B74"/>
    <w:rsid w:val="00D378BF"/>
    <w:rsid w:val="00D50B0F"/>
    <w:rsid w:val="00D84117"/>
    <w:rsid w:val="00D864CF"/>
    <w:rsid w:val="00D9293C"/>
    <w:rsid w:val="00DA72AC"/>
    <w:rsid w:val="00DB51F7"/>
    <w:rsid w:val="00DC4AAF"/>
    <w:rsid w:val="00DC61DC"/>
    <w:rsid w:val="00DD0EA4"/>
    <w:rsid w:val="00DD138A"/>
    <w:rsid w:val="00DD542F"/>
    <w:rsid w:val="00DF26CE"/>
    <w:rsid w:val="00DF2C2D"/>
    <w:rsid w:val="00E02A50"/>
    <w:rsid w:val="00E03348"/>
    <w:rsid w:val="00E03EAE"/>
    <w:rsid w:val="00E05ADA"/>
    <w:rsid w:val="00E1181A"/>
    <w:rsid w:val="00E12F06"/>
    <w:rsid w:val="00E14828"/>
    <w:rsid w:val="00E16402"/>
    <w:rsid w:val="00E16A4C"/>
    <w:rsid w:val="00E16D37"/>
    <w:rsid w:val="00E32D41"/>
    <w:rsid w:val="00E436CB"/>
    <w:rsid w:val="00E47B19"/>
    <w:rsid w:val="00E52199"/>
    <w:rsid w:val="00E5329A"/>
    <w:rsid w:val="00E6100B"/>
    <w:rsid w:val="00E64D82"/>
    <w:rsid w:val="00E71D02"/>
    <w:rsid w:val="00E72BB3"/>
    <w:rsid w:val="00E739FA"/>
    <w:rsid w:val="00E7507B"/>
    <w:rsid w:val="00E757BD"/>
    <w:rsid w:val="00E762F9"/>
    <w:rsid w:val="00E76BA6"/>
    <w:rsid w:val="00E776F3"/>
    <w:rsid w:val="00E77BA9"/>
    <w:rsid w:val="00E802B4"/>
    <w:rsid w:val="00E8049E"/>
    <w:rsid w:val="00E814AC"/>
    <w:rsid w:val="00E850EB"/>
    <w:rsid w:val="00E90FB1"/>
    <w:rsid w:val="00E95902"/>
    <w:rsid w:val="00EA56EF"/>
    <w:rsid w:val="00EB4942"/>
    <w:rsid w:val="00EB5303"/>
    <w:rsid w:val="00F039B3"/>
    <w:rsid w:val="00F075A1"/>
    <w:rsid w:val="00F16343"/>
    <w:rsid w:val="00F204F1"/>
    <w:rsid w:val="00F22A49"/>
    <w:rsid w:val="00F23A5F"/>
    <w:rsid w:val="00F31018"/>
    <w:rsid w:val="00F370F3"/>
    <w:rsid w:val="00F371DC"/>
    <w:rsid w:val="00F40301"/>
    <w:rsid w:val="00F45183"/>
    <w:rsid w:val="00F456B6"/>
    <w:rsid w:val="00F47137"/>
    <w:rsid w:val="00F4788C"/>
    <w:rsid w:val="00F54548"/>
    <w:rsid w:val="00F54CAE"/>
    <w:rsid w:val="00F5537A"/>
    <w:rsid w:val="00F56E52"/>
    <w:rsid w:val="00F60ADC"/>
    <w:rsid w:val="00F62B58"/>
    <w:rsid w:val="00F72350"/>
    <w:rsid w:val="00F734E4"/>
    <w:rsid w:val="00F76530"/>
    <w:rsid w:val="00F814EE"/>
    <w:rsid w:val="00F85639"/>
    <w:rsid w:val="00F9043A"/>
    <w:rsid w:val="00F93E73"/>
    <w:rsid w:val="00F96EF2"/>
    <w:rsid w:val="00FA52CC"/>
    <w:rsid w:val="00FA5951"/>
    <w:rsid w:val="00FA5EDA"/>
    <w:rsid w:val="00FC663D"/>
    <w:rsid w:val="00FD32D5"/>
    <w:rsid w:val="00FD607F"/>
    <w:rsid w:val="00FE37BD"/>
    <w:rsid w:val="00FE42CE"/>
    <w:rsid w:val="00FE48DB"/>
    <w:rsid w:val="00FE4F38"/>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toktamurat@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05912-1A1A-4E74-9838-D0D43923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3671</Words>
  <Characters>20929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2019-06-13T09:19:00Z</cp:lastPrinted>
  <dcterms:created xsi:type="dcterms:W3CDTF">2019-06-19T05:04:00Z</dcterms:created>
  <dcterms:modified xsi:type="dcterms:W3CDTF">2019-06-19T05:04:00Z</dcterms:modified>
</cp:coreProperties>
</file>