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0C22F8"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5524AB" w:rsidTr="005524AB">
              <w:tblPrEx>
                <w:tblCellMar>
                  <w:top w:w="0" w:type="dxa"/>
                  <w:bottom w:w="0" w:type="dxa"/>
                </w:tblCellMar>
              </w:tblPrEx>
              <w:tc>
                <w:tcPr>
                  <w:tcW w:w="9638" w:type="dxa"/>
                  <w:shd w:val="clear" w:color="auto" w:fill="auto"/>
                </w:tcPr>
                <w:p w:rsidR="005524AB" w:rsidRDefault="005524AB"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БУГД10-22/1580   от: 12.03.2020</w:t>
                  </w:r>
                </w:p>
                <w:p w:rsidR="005524AB" w:rsidRPr="005524AB" w:rsidRDefault="005524AB"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9998   от: 12.03.2020</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1276DC"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1276DC" w:rsidRPr="001276DC">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Pr="001276DC" w:rsidRDefault="00D3624F" w:rsidP="00D3624F">
      <w:pPr>
        <w:pStyle w:val="ac"/>
        <w:spacing w:before="0" w:beforeAutospacing="0" w:after="0" w:afterAutospacing="0"/>
        <w:ind w:firstLine="708"/>
        <w:jc w:val="both"/>
        <w:rPr>
          <w:lang w:val="kk-KZ"/>
        </w:rPr>
      </w:pPr>
      <w:r w:rsidRPr="001276DC">
        <w:rPr>
          <w:lang w:val="kk-KZ"/>
        </w:rPr>
        <w:t>6) ғылыми дәрежесінің болуы.</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1276DC">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r w:rsidR="00F0093E">
        <w:fldChar w:fldCharType="begin"/>
      </w:r>
      <w:r w:rsidR="00F0093E" w:rsidRPr="000C22F8">
        <w:rPr>
          <w:lang w:val="kk-KZ"/>
        </w:rPr>
        <w:instrText xml:space="preserve"> HYPERLINK "mailto:a.baisalykova@kgd.gov.kz" </w:instrText>
      </w:r>
      <w:r w:rsidR="00F0093E">
        <w:fldChar w:fldCharType="separate"/>
      </w:r>
      <w:r w:rsidR="00303A69" w:rsidRPr="003E5A7A">
        <w:rPr>
          <w:rStyle w:val="a4"/>
          <w:rFonts w:ascii="Times New Roman" w:hAnsi="Times New Roman" w:cs="Times New Roman"/>
          <w:b/>
          <w:bCs/>
          <w:iCs/>
          <w:sz w:val="24"/>
          <w:szCs w:val="24"/>
          <w:lang w:val="kk-KZ"/>
        </w:rPr>
        <w:t>a.baisalykova@kgd.gov.kz</w:t>
      </w:r>
      <w:r w:rsidR="00F0093E">
        <w:rPr>
          <w:rStyle w:val="a4"/>
          <w:rFonts w:ascii="Times New Roman" w:hAnsi="Times New Roman" w:cs="Times New Roman"/>
          <w:b/>
          <w:bCs/>
          <w:iCs/>
          <w:sz w:val="24"/>
          <w:szCs w:val="24"/>
          <w:lang w:val="kk-KZ"/>
        </w:rPr>
        <w:fldChar w:fldCharType="end"/>
      </w:r>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3624F" w:rsidRDefault="009E09C5" w:rsidP="004331E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6A70B0" w:rsidRPr="006A70B0">
        <w:rPr>
          <w:rFonts w:ascii="Times New Roman" w:eastAsia="Times New Roman" w:hAnsi="Times New Roman" w:cs="Times New Roman"/>
          <w:b/>
          <w:sz w:val="24"/>
          <w:szCs w:val="24"/>
          <w:lang w:val="kk-KZ"/>
        </w:rPr>
        <w:t xml:space="preserve">Мәжбүрлеп өндіріп алу </w:t>
      </w:r>
      <w:r w:rsidR="00D3624F" w:rsidRPr="00D3624F">
        <w:rPr>
          <w:rFonts w:ascii="Times New Roman" w:eastAsia="Times New Roman" w:hAnsi="Times New Roman" w:cs="Times New Roman"/>
          <w:b/>
          <w:sz w:val="24"/>
          <w:szCs w:val="24"/>
          <w:lang w:val="kk-KZ"/>
        </w:rPr>
        <w:t>бөлімінің басшысы лауазымы үшін, С-R-3 санаты</w:t>
      </w:r>
      <w:r w:rsidR="00D3624F">
        <w:rPr>
          <w:rFonts w:ascii="Times New Roman" w:eastAsia="Times New Roman" w:hAnsi="Times New Roman" w:cs="Times New Roman"/>
          <w:b/>
          <w:sz w:val="24"/>
          <w:szCs w:val="24"/>
          <w:lang w:val="kk-KZ"/>
        </w:rPr>
        <w:t>.</w:t>
      </w:r>
    </w:p>
    <w:p w:rsidR="006A70B0" w:rsidRDefault="000E7147" w:rsidP="006A70B0">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6A70B0" w:rsidRPr="006A70B0">
        <w:rPr>
          <w:rFonts w:ascii="Times New Roman" w:eastAsia="Times New Roman" w:hAnsi="Times New Roman" w:cs="Times New Roman"/>
          <w:bCs/>
          <w:iCs/>
          <w:color w:val="000000"/>
          <w:sz w:val="24"/>
          <w:szCs w:val="24"/>
          <w:lang w:val="kk-KZ"/>
        </w:rPr>
        <w:t xml:space="preserve">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w:t>
      </w:r>
      <w:r w:rsidR="006A70B0" w:rsidRPr="006A70B0">
        <w:rPr>
          <w:rFonts w:ascii="Times New Roman" w:eastAsia="Times New Roman" w:hAnsi="Times New Roman" w:cs="Times New Roman"/>
          <w:bCs/>
          <w:iCs/>
          <w:color w:val="000000"/>
          <w:sz w:val="24"/>
          <w:szCs w:val="24"/>
          <w:lang w:val="kk-KZ"/>
        </w:rPr>
        <w:lastRenderedPageBreak/>
        <w:t>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1276DC" w:rsidRDefault="000E7147" w:rsidP="006A70B0">
      <w:pPr>
        <w:widowControl w:val="0"/>
        <w:spacing w:after="0" w:line="240" w:lineRule="auto"/>
        <w:ind w:firstLine="708"/>
        <w:jc w:val="both"/>
        <w:rPr>
          <w:rFonts w:ascii="Times New Roman" w:eastAsia="Calibri" w:hAnsi="Times New Roman" w:cs="Times New Roman"/>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6A70B0" w:rsidRPr="006A70B0">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6A70B0" w:rsidRDefault="006A70B0" w:rsidP="006A70B0">
      <w:pPr>
        <w:widowControl w:val="0"/>
        <w:spacing w:after="0" w:line="240" w:lineRule="auto"/>
        <w:ind w:firstLine="708"/>
        <w:jc w:val="both"/>
        <w:rPr>
          <w:rFonts w:ascii="Times New Roman" w:eastAsia="Calibri" w:hAnsi="Times New Roman" w:cs="Times New Roman"/>
          <w:spacing w:val="-2"/>
          <w:sz w:val="24"/>
          <w:szCs w:val="24"/>
          <w:lang w:val="kk-KZ"/>
        </w:rPr>
      </w:pPr>
    </w:p>
    <w:p w:rsidR="006A70B0" w:rsidRDefault="006A70B0" w:rsidP="006A70B0">
      <w:pPr>
        <w:widowControl w:val="0"/>
        <w:spacing w:after="0" w:line="240" w:lineRule="auto"/>
        <w:ind w:firstLine="708"/>
        <w:jc w:val="both"/>
        <w:rPr>
          <w:rFonts w:ascii="Times New Roman" w:eastAsia="Times New Roman" w:hAnsi="Times New Roman" w:cs="Times New Roman"/>
          <w:b/>
          <w:sz w:val="24"/>
          <w:szCs w:val="24"/>
          <w:lang w:val="kk-KZ"/>
        </w:rPr>
      </w:pPr>
      <w:r w:rsidRPr="006A70B0">
        <w:rPr>
          <w:rFonts w:ascii="Times New Roman" w:eastAsia="Calibri" w:hAnsi="Times New Roman" w:cs="Times New Roman"/>
          <w:b/>
          <w:spacing w:val="-2"/>
          <w:sz w:val="24"/>
          <w:szCs w:val="24"/>
          <w:lang w:val="kk-KZ"/>
        </w:rPr>
        <w:t xml:space="preserve">2. Заң бөлімінің басшысы </w:t>
      </w:r>
      <w:r w:rsidRPr="006A70B0">
        <w:rPr>
          <w:rFonts w:ascii="Times New Roman" w:eastAsia="Times New Roman" w:hAnsi="Times New Roman" w:cs="Times New Roman"/>
          <w:b/>
          <w:sz w:val="24"/>
          <w:szCs w:val="24"/>
          <w:lang w:val="kk-KZ"/>
        </w:rPr>
        <w:t>лауазымы үшін, С-R-3 санаты.</w:t>
      </w:r>
    </w:p>
    <w:p w:rsidR="006A70B0" w:rsidRDefault="006A70B0" w:rsidP="006A70B0">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Pr="006A70B0">
        <w:rPr>
          <w:rFonts w:ascii="Times New Roman" w:eastAsia="Times New Roman" w:hAnsi="Times New Roman" w:cs="Times New Roman"/>
          <w:bCs/>
          <w:iCs/>
          <w:color w:val="000000"/>
          <w:sz w:val="24"/>
          <w:szCs w:val="24"/>
          <w:lang w:val="kk-KZ"/>
        </w:rPr>
        <w:t>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6A70B0" w:rsidRPr="006A70B0" w:rsidRDefault="006A70B0" w:rsidP="006A70B0">
      <w:pPr>
        <w:widowControl w:val="0"/>
        <w:spacing w:after="0" w:line="240" w:lineRule="auto"/>
        <w:ind w:firstLine="708"/>
        <w:jc w:val="both"/>
        <w:rPr>
          <w:rFonts w:ascii="Times New Roman" w:eastAsia="Calibri" w:hAnsi="Times New Roman" w:cs="Times New Roman"/>
          <w:b/>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6A70B0">
        <w:rPr>
          <w:rFonts w:ascii="Times New Roman" w:eastAsia="Times New Roman" w:hAnsi="Times New Roman" w:cs="Times New Roman"/>
          <w:bCs/>
          <w:iCs/>
          <w:color w:val="000000"/>
          <w:sz w:val="24"/>
          <w:szCs w:val="24"/>
          <w:lang w:val="kk-KZ"/>
        </w:rPr>
        <w:t>Құқықсалаларындағы жоғары немесе жоғары оқу орнынан кейінгі білім.</w:t>
      </w:r>
    </w:p>
    <w:p w:rsidR="001276DC" w:rsidRPr="00BA5126" w:rsidRDefault="001276DC" w:rsidP="001276DC">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Pr>
          <w:rFonts w:ascii="Times New Roman" w:eastAsia="Times New Roman" w:hAnsi="Times New Roman" w:cs="Times New Roman"/>
          <w:bCs/>
          <w:iCs/>
          <w:sz w:val="24"/>
          <w:szCs w:val="24"/>
          <w:shd w:val="clear" w:color="auto" w:fill="FFFFFF"/>
          <w:lang w:val="kk-KZ"/>
        </w:rPr>
        <w:t xml:space="preserve">екеттік кірістер комитеті </w:t>
      </w:r>
      <w:r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1276DC"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1276DC" w:rsidRPr="00F80E13"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Қағидаларының 91-тармағына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1276DC" w:rsidRPr="006B2B3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1276DC" w:rsidRPr="00B316A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276DC" w:rsidRPr="00B316A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1276DC" w:rsidRPr="00B316A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1276DC" w:rsidRPr="00B316AB" w:rsidRDefault="001276DC" w:rsidP="001276DC">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276DC" w:rsidRDefault="001276DC" w:rsidP="001276DC">
      <w:pPr>
        <w:widowControl w:val="0"/>
        <w:spacing w:after="0" w:line="240" w:lineRule="auto"/>
        <w:jc w:val="both"/>
        <w:rPr>
          <w:rFonts w:ascii="Times New Roman" w:eastAsia="Times New Roman" w:hAnsi="Times New Roman" w:cs="Times New Roman"/>
          <w:b/>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1276DC">
      <w:pPr>
        <w:spacing w:after="0" w:line="240" w:lineRule="auto"/>
        <w:jc w:val="both"/>
        <w:rPr>
          <w:rFonts w:ascii="Times New Roman" w:eastAsia="Times New Roman" w:hAnsi="Times New Roman" w:cs="Times New Roman"/>
          <w:sz w:val="24"/>
          <w:szCs w:val="24"/>
          <w:lang w:val="kk-KZ"/>
        </w:rPr>
      </w:pPr>
    </w:p>
    <w:p w:rsidR="001276DC" w:rsidRDefault="001276DC" w:rsidP="00D3624F">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1276DC" w:rsidRDefault="001276DC"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1276DC" w:rsidRPr="009641C4" w:rsidTr="00F8609B">
        <w:trPr>
          <w:trHeight w:val="367"/>
          <w:tblCellSpacing w:w="15" w:type="dxa"/>
        </w:trPr>
        <w:tc>
          <w:tcPr>
            <w:tcW w:w="1604" w:type="dxa"/>
            <w:gridSpan w:val="2"/>
            <w:vAlign w:val="center"/>
          </w:tcPr>
          <w:p w:rsidR="001276DC" w:rsidRPr="009641C4" w:rsidRDefault="001276DC" w:rsidP="00F8609B">
            <w:pPr>
              <w:spacing w:after="0" w:line="240" w:lineRule="auto"/>
              <w:contextualSpacing/>
              <w:rPr>
                <w:rFonts w:ascii="Times New Roman" w:hAnsi="Times New Roman"/>
                <w:sz w:val="24"/>
                <w:szCs w:val="24"/>
              </w:rPr>
            </w:pPr>
          </w:p>
        </w:tc>
        <w:tc>
          <w:tcPr>
            <w:tcW w:w="3133" w:type="dxa"/>
            <w:vAlign w:val="center"/>
          </w:tcPr>
          <w:p w:rsidR="001276DC" w:rsidRPr="009641C4" w:rsidRDefault="001276DC" w:rsidP="00F8609B">
            <w:pPr>
              <w:spacing w:after="0" w:line="240" w:lineRule="auto"/>
              <w:contextualSpacing/>
              <w:rPr>
                <w:rFonts w:ascii="Times New Roman" w:hAnsi="Times New Roman"/>
                <w:sz w:val="24"/>
                <w:szCs w:val="24"/>
              </w:rPr>
            </w:pPr>
          </w:p>
        </w:tc>
        <w:tc>
          <w:tcPr>
            <w:tcW w:w="4837" w:type="dxa"/>
            <w:vAlign w:val="center"/>
          </w:tcPr>
          <w:p w:rsidR="001276DC" w:rsidRPr="009641C4" w:rsidRDefault="001276DC" w:rsidP="00F8609B">
            <w:pPr>
              <w:spacing w:after="0" w:line="240" w:lineRule="auto"/>
              <w:contextualSpacing/>
              <w:rPr>
                <w:rFonts w:ascii="Times New Roman" w:hAnsi="Times New Roman"/>
                <w:sz w:val="24"/>
                <w:szCs w:val="24"/>
              </w:rPr>
            </w:pPr>
          </w:p>
        </w:tc>
      </w:tr>
      <w:tr w:rsidR="001276DC" w:rsidRPr="009641C4" w:rsidTr="00F8609B">
        <w:trPr>
          <w:trHeight w:val="367"/>
          <w:tblCellSpacing w:w="15" w:type="dxa"/>
        </w:trPr>
        <w:tc>
          <w:tcPr>
            <w:tcW w:w="1604" w:type="dxa"/>
            <w:gridSpan w:val="2"/>
            <w:vAlign w:val="center"/>
          </w:tcPr>
          <w:p w:rsidR="001276DC" w:rsidRPr="009641C4" w:rsidRDefault="001276DC" w:rsidP="00F8609B">
            <w:pPr>
              <w:spacing w:after="0" w:line="240" w:lineRule="auto"/>
              <w:contextualSpacing/>
              <w:rPr>
                <w:rFonts w:ascii="Times New Roman" w:hAnsi="Times New Roman"/>
                <w:sz w:val="24"/>
                <w:szCs w:val="24"/>
              </w:rPr>
            </w:pPr>
          </w:p>
        </w:tc>
        <w:tc>
          <w:tcPr>
            <w:tcW w:w="3133" w:type="dxa"/>
            <w:vAlign w:val="center"/>
          </w:tcPr>
          <w:p w:rsidR="001276DC" w:rsidRPr="009641C4" w:rsidRDefault="001276DC" w:rsidP="00F8609B">
            <w:pPr>
              <w:spacing w:after="0" w:line="240" w:lineRule="auto"/>
              <w:contextualSpacing/>
              <w:rPr>
                <w:rFonts w:ascii="Times New Roman" w:hAnsi="Times New Roman"/>
                <w:sz w:val="24"/>
                <w:szCs w:val="24"/>
              </w:rPr>
            </w:pPr>
          </w:p>
        </w:tc>
        <w:tc>
          <w:tcPr>
            <w:tcW w:w="4837" w:type="dxa"/>
            <w:vAlign w:val="center"/>
          </w:tcPr>
          <w:p w:rsidR="001276DC" w:rsidRPr="009641C4" w:rsidRDefault="001276DC"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3E" w:rsidRDefault="00F0093E" w:rsidP="00537B9A">
      <w:pPr>
        <w:spacing w:after="0" w:line="240" w:lineRule="auto"/>
      </w:pPr>
      <w:r>
        <w:separator/>
      </w:r>
    </w:p>
  </w:endnote>
  <w:endnote w:type="continuationSeparator" w:id="0">
    <w:p w:rsidR="00F0093E" w:rsidRDefault="00F0093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3E" w:rsidRDefault="00F0093E" w:rsidP="00537B9A">
      <w:pPr>
        <w:spacing w:after="0" w:line="240" w:lineRule="auto"/>
      </w:pPr>
      <w:r>
        <w:separator/>
      </w:r>
    </w:p>
  </w:footnote>
  <w:footnote w:type="continuationSeparator" w:id="0">
    <w:p w:rsidR="00F0093E" w:rsidRDefault="00F0093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5524AB">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24AB" w:rsidRPr="005524AB" w:rsidRDefault="005524AB">
                          <w:pPr>
                            <w:rPr>
                              <w:rFonts w:ascii="Times New Roman" w:hAnsi="Times New Roman" w:cs="Times New Roman"/>
                              <w:color w:val="0C0000"/>
                              <w:sz w:val="14"/>
                            </w:rPr>
                          </w:pPr>
                          <w:r>
                            <w:rPr>
                              <w:rFonts w:ascii="Times New Roman" w:hAnsi="Times New Roman" w:cs="Times New Roman"/>
                              <w:color w:val="0C0000"/>
                              <w:sz w:val="14"/>
                            </w:rPr>
                            <w:t xml:space="preserve">13.03.2020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5524AB" w:rsidRPr="005524AB" w:rsidRDefault="005524AB">
                    <w:pPr>
                      <w:rPr>
                        <w:rFonts w:ascii="Times New Roman" w:hAnsi="Times New Roman" w:cs="Times New Roman"/>
                        <w:color w:val="0C0000"/>
                        <w:sz w:val="14"/>
                      </w:rPr>
                    </w:pPr>
                    <w:r>
                      <w:rPr>
                        <w:rFonts w:ascii="Times New Roman" w:hAnsi="Times New Roman" w:cs="Times New Roman"/>
                        <w:color w:val="0C0000"/>
                        <w:sz w:val="14"/>
                      </w:rPr>
                      <w:t xml:space="preserve">13.03.2020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w:t>
                    </w:r>
                    <w:proofErr w:type="spellStart"/>
                    <w:r>
                      <w:rPr>
                        <w:rFonts w:ascii="Times New Roman" w:hAnsi="Times New Roman" w:cs="Times New Roman"/>
                        <w:color w:val="0C0000"/>
                        <w:sz w:val="14"/>
                      </w:rPr>
                      <w:t>ЕСЭДО</w:t>
                    </w:r>
                    <w:proofErr w:type="spellEnd"/>
                    <w:r>
                      <w:rPr>
                        <w:rFonts w:ascii="Times New Roman" w:hAnsi="Times New Roman" w:cs="Times New Roman"/>
                        <w:color w:val="0C0000"/>
                        <w:sz w:val="14"/>
                      </w:rPr>
                      <w:t xml:space="preserve"> ГО (версия 7.22.1)  Копия электронного документа. Положительный результат проверки </w:t>
                    </w:r>
                    <w:proofErr w:type="spellStart"/>
                    <w:r>
                      <w:rPr>
                        <w:rFonts w:ascii="Times New Roman" w:hAnsi="Times New Roman" w:cs="Times New Roman"/>
                        <w:color w:val="0C0000"/>
                        <w:sz w:val="14"/>
                      </w:rPr>
                      <w:t>ЭЦП</w:t>
                    </w:r>
                    <w:proofErr w:type="spellEnd"/>
                    <w:r>
                      <w:rPr>
                        <w:rFonts w:ascii="Times New Roman" w:hAnsi="Times New Roman" w:cs="Times New Roman"/>
                        <w:color w:val="0C0000"/>
                        <w:sz w:val="14"/>
                      </w:rPr>
                      <w:t xml:space="preserve">.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Э</w:t>
                    </w:r>
                    <w:proofErr w:type="gramEnd"/>
                    <w:r>
                      <w:rPr>
                        <w:rFonts w:ascii="Times New Roman" w:hAnsi="Times New Roman" w:cs="Times New Roman"/>
                        <w:color w:val="0C0000"/>
                        <w:sz w:val="14"/>
                      </w:rPr>
                      <w:t>ҚАБЖ</w:t>
                    </w:r>
                    <w:proofErr w:type="spellEnd"/>
                    <w:r>
                      <w:rPr>
                        <w:rFonts w:ascii="Times New Roman" w:hAnsi="Times New Roman" w:cs="Times New Roman"/>
                        <w:color w:val="0C0000"/>
                        <w:sz w:val="14"/>
                      </w:rPr>
                      <w:t xml:space="preserve">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w:t>
                    </w:r>
                    <w:proofErr w:type="spellStart"/>
                    <w:r>
                      <w:rPr>
                        <w:rFonts w:ascii="Times New Roman" w:hAnsi="Times New Roman" w:cs="Times New Roman"/>
                        <w:color w:val="0C0000"/>
                        <w:sz w:val="14"/>
                      </w:rPr>
                      <w:t>ЕСЭДО</w:t>
                    </w:r>
                    <w:proofErr w:type="spellEnd"/>
                    <w:r>
                      <w:rPr>
                        <w:rFonts w:ascii="Times New Roman" w:hAnsi="Times New Roman" w:cs="Times New Roman"/>
                        <w:color w:val="0C0000"/>
                        <w:sz w:val="14"/>
                      </w:rPr>
                      <w:t xml:space="preserve"> ГО (версия 7.18.4)  Копия электронного документа. Положительный результат проверки </w:t>
                    </w:r>
                    <w:proofErr w:type="spellStart"/>
                    <w:r>
                      <w:rPr>
                        <w:rFonts w:ascii="Times New Roman" w:hAnsi="Times New Roman" w:cs="Times New Roman"/>
                        <w:color w:val="0C0000"/>
                        <w:sz w:val="14"/>
                      </w:rPr>
                      <w:t>ЭЦП</w:t>
                    </w:r>
                    <w:proofErr w:type="spellEnd"/>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2F8"/>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6DC"/>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24AB"/>
    <w:rsid w:val="00554057"/>
    <w:rsid w:val="005804F1"/>
    <w:rsid w:val="00581414"/>
    <w:rsid w:val="005921A0"/>
    <w:rsid w:val="0059391A"/>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1824"/>
    <w:rsid w:val="006941A6"/>
    <w:rsid w:val="006A02AA"/>
    <w:rsid w:val="006A155B"/>
    <w:rsid w:val="006A4149"/>
    <w:rsid w:val="006A70B0"/>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093E"/>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EEAE-9A8E-4CFF-A60E-D851F50F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2020-03-13T03:47:00Z</dcterms:created>
  <dcterms:modified xsi:type="dcterms:W3CDTF">2020-03-13T03:47:00Z</dcterms:modified>
</cp:coreProperties>
</file>