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09708F" w:rsidTr="0009708F">
        <w:tc>
          <w:tcPr>
            <w:tcW w:w="9853" w:type="dxa"/>
            <w:shd w:val="clear" w:color="auto" w:fill="auto"/>
          </w:tcPr>
          <w:p w:rsidR="0009708F" w:rsidRDefault="0009708F" w:rsidP="00503491">
            <w:pPr>
              <w:rPr>
                <w:b w:val="0"/>
                <w:i w:val="0"/>
                <w:color w:val="0C0000"/>
                <w:sz w:val="24"/>
                <w:szCs w:val="24"/>
                <w:lang w:val="kk-KZ"/>
              </w:rPr>
            </w:pPr>
            <w:r>
              <w:rPr>
                <w:b w:val="0"/>
                <w:i w:val="0"/>
                <w:color w:val="0C0000"/>
                <w:sz w:val="24"/>
                <w:szCs w:val="24"/>
                <w:lang w:val="kk-KZ"/>
              </w:rPr>
              <w:t>№ исх: АУГД10-11/12037   от: 01.11.2019</w:t>
            </w:r>
          </w:p>
          <w:p w:rsidR="0009708F" w:rsidRPr="0009708F" w:rsidRDefault="0009708F" w:rsidP="00503491">
            <w:pPr>
              <w:rPr>
                <w:b w:val="0"/>
                <w:i w:val="0"/>
                <w:color w:val="0C0000"/>
                <w:sz w:val="24"/>
                <w:szCs w:val="24"/>
                <w:lang w:val="kk-KZ"/>
              </w:rPr>
            </w:pPr>
            <w:r>
              <w:rPr>
                <w:b w:val="0"/>
                <w:i w:val="0"/>
                <w:color w:val="0C0000"/>
                <w:sz w:val="24"/>
                <w:szCs w:val="24"/>
                <w:lang w:val="kk-KZ"/>
              </w:rPr>
              <w:t>№ вх: 45507   от: 01.11.2019</w:t>
            </w:r>
          </w:p>
        </w:tc>
      </w:tr>
    </w:tbl>
    <w:p w:rsidR="007F57D8" w:rsidRPr="005F5A31" w:rsidRDefault="007F57D8" w:rsidP="00475EAA">
      <w:pPr>
        <w:shd w:val="clear" w:color="auto" w:fill="FFFFFF"/>
        <w:tabs>
          <w:tab w:val="left" w:pos="142"/>
        </w:tabs>
        <w:ind w:firstLine="142"/>
        <w:rPr>
          <w:i w:val="0"/>
          <w:color w:val="000000"/>
          <w:sz w:val="24"/>
          <w:szCs w:val="24"/>
        </w:rPr>
      </w:pPr>
      <w:bookmarkStart w:id="0" w:name="_GoBack"/>
      <w:bookmarkEnd w:id="0"/>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2D659A" w:rsidRDefault="002D659A"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475EAA" w:rsidRDefault="00EE318F" w:rsidP="00475EAA">
      <w:pPr>
        <w:shd w:val="clear" w:color="auto" w:fill="FFFFFF"/>
        <w:tabs>
          <w:tab w:val="left" w:pos="142"/>
        </w:tabs>
        <w:ind w:firstLine="142"/>
        <w:rPr>
          <w:i w:val="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proofErr w:type="gramStart"/>
      <w:r w:rsidRPr="00475EAA">
        <w:rPr>
          <w:i w:val="0"/>
          <w:color w:val="000000"/>
          <w:sz w:val="24"/>
          <w:szCs w:val="24"/>
        </w:rPr>
        <w:t>в</w:t>
      </w:r>
      <w:r w:rsidR="00475EAA">
        <w:rPr>
          <w:i w:val="0"/>
          <w:color w:val="000000"/>
          <w:sz w:val="24"/>
          <w:szCs w:val="24"/>
        </w:rPr>
        <w:t>акантных</w:t>
      </w:r>
      <w:proofErr w:type="gramEnd"/>
      <w:r w:rsidRPr="00475EAA">
        <w:rPr>
          <w:i w:val="0"/>
          <w:sz w:val="24"/>
          <w:szCs w:val="24"/>
        </w:rPr>
        <w:t xml:space="preserve"> и  </w:t>
      </w:r>
      <w:r w:rsidR="00475EAA">
        <w:rPr>
          <w:i w:val="0"/>
          <w:sz w:val="24"/>
          <w:szCs w:val="24"/>
        </w:rPr>
        <w:t xml:space="preserve"> </w:t>
      </w:r>
    </w:p>
    <w:p w:rsidR="00EE318F" w:rsidRPr="00475EAA" w:rsidRDefault="00EE318F" w:rsidP="00475EAA">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sidR="00475EAA">
        <w:rPr>
          <w:i w:val="0"/>
          <w:color w:val="000000"/>
          <w:sz w:val="24"/>
          <w:szCs w:val="24"/>
        </w:rPr>
        <w:t>вакантных</w:t>
      </w:r>
      <w:r w:rsidRPr="00475EAA">
        <w:rPr>
          <w:i w:val="0"/>
          <w:sz w:val="24"/>
          <w:szCs w:val="24"/>
        </w:rPr>
        <w:t xml:space="preserve"> </w:t>
      </w:r>
      <w:r w:rsidR="00475EAA">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00B50E3A">
        <w:rPr>
          <w:rFonts w:ascii="Times New Roman" w:eastAsia="Times New Roman" w:hAnsi="Times New Roman" w:cs="Times New Roman"/>
          <w:bCs w:val="0"/>
          <w:i w:val="0"/>
          <w:iCs w:val="0"/>
          <w:color w:val="auto"/>
          <w:lang w:val="kk-KZ"/>
        </w:rPr>
        <w:t>у</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0E63FA" w:rsidRDefault="00EE318F" w:rsidP="00EE318F">
      <w:pPr>
        <w:ind w:firstLine="851"/>
        <w:rPr>
          <w:b w:val="0"/>
          <w:i w:val="0"/>
          <w:color w:val="FF0000"/>
          <w:sz w:val="24"/>
          <w:szCs w:val="24"/>
          <w:lang w:val="kk-KZ"/>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1" w:name="z256"/>
      <w:bookmarkEnd w:id="1"/>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EE318F" w:rsidRPr="00A5169B" w:rsidRDefault="00A5169B" w:rsidP="00A5169B">
      <w:pPr>
        <w:widowControl/>
        <w:ind w:firstLine="708"/>
        <w:jc w:val="both"/>
        <w:rPr>
          <w:bCs w:val="0"/>
          <w:i w:val="0"/>
          <w:iCs w:val="0"/>
          <w:sz w:val="24"/>
          <w:szCs w:val="24"/>
          <w:lang w:eastAsia="en-US"/>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101334" w:rsidRPr="00101334">
        <w:rPr>
          <w:b w:val="0"/>
          <w:i w:val="0"/>
          <w:sz w:val="24"/>
          <w:szCs w:val="24"/>
        </w:rPr>
        <w:t xml:space="preserve">послевузовское или высшее или </w:t>
      </w:r>
      <w:proofErr w:type="spellStart"/>
      <w:r w:rsidR="00101334" w:rsidRPr="00101334">
        <w:rPr>
          <w:b w:val="0"/>
          <w:i w:val="0"/>
          <w:sz w:val="24"/>
          <w:szCs w:val="24"/>
        </w:rPr>
        <w:t>послесреднее</w:t>
      </w:r>
      <w:proofErr w:type="spellEnd"/>
      <w:r w:rsidR="00101334" w:rsidRPr="00101334">
        <w:rPr>
          <w:b w:val="0"/>
          <w:i w:val="0"/>
          <w:sz w:val="24"/>
          <w:szCs w:val="24"/>
        </w:rPr>
        <w:t xml:space="preserve"> образование;</w:t>
      </w:r>
      <w:r w:rsidR="00101334">
        <w:rPr>
          <w:b w:val="0"/>
          <w:i w:val="0"/>
          <w:sz w:val="24"/>
          <w:szCs w:val="24"/>
          <w:lang w:val="kk-KZ"/>
        </w:rPr>
        <w:t xml:space="preserve"> </w:t>
      </w:r>
    </w:p>
    <w:p w:rsidR="00EE318F" w:rsidRDefault="00EE318F" w:rsidP="00EE318F">
      <w:pPr>
        <w:widowControl/>
        <w:ind w:firstLine="708"/>
        <w:jc w:val="both"/>
        <w:rPr>
          <w:rFonts w:eastAsia="Calibri"/>
          <w:b w:val="0"/>
          <w:i w:val="0"/>
          <w:iCs w:val="0"/>
          <w:sz w:val="24"/>
          <w:szCs w:val="24"/>
          <w:lang w:val="kk-KZ" w:eastAsia="en-US"/>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r w:rsidRPr="005D5715">
        <w:rPr>
          <w:rFonts w:eastAsia="Calibri"/>
          <w:b w:val="0"/>
          <w:i w:val="0"/>
          <w:iCs w:val="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bookmarkStart w:id="2" w:name="z1120"/>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2"/>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sidR="00DB30A5">
        <w:rPr>
          <w:i w:val="0"/>
          <w:sz w:val="24"/>
          <w:szCs w:val="24"/>
        </w:rPr>
        <w:t>,т</w:t>
      </w:r>
      <w:proofErr w:type="gramEnd"/>
      <w:r w:rsidR="00DB30A5">
        <w:rPr>
          <w:i w:val="0"/>
          <w:sz w:val="24"/>
          <w:szCs w:val="24"/>
        </w:rPr>
        <w:t>г</w:t>
      </w:r>
      <w:proofErr w:type="spellEnd"/>
      <w:r w:rsidR="00DB30A5">
        <w:rPr>
          <w:i w:val="0"/>
          <w:sz w:val="24"/>
          <w:szCs w:val="24"/>
        </w:rPr>
        <w:t>.</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78373A" w:rsidRDefault="00EE318F" w:rsidP="003B3A32">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114853</w:t>
            </w:r>
          </w:p>
        </w:tc>
      </w:tr>
    </w:tbl>
    <w:p w:rsidR="00EE318F" w:rsidRDefault="00EE318F" w:rsidP="00EE318F">
      <w:pPr>
        <w:jc w:val="both"/>
        <w:rPr>
          <w:b w:val="0"/>
          <w:bCs w:val="0"/>
          <w:i w:val="0"/>
          <w:iCs w:val="0"/>
          <w:sz w:val="24"/>
          <w:szCs w:val="24"/>
        </w:rPr>
      </w:pPr>
    </w:p>
    <w:p w:rsidR="00EE318F" w:rsidRPr="00A5169B" w:rsidRDefault="00EE318F" w:rsidP="00A5169B">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00123998">
        <w:rPr>
          <w:i w:val="0"/>
          <w:sz w:val="24"/>
          <w:szCs w:val="24"/>
          <w:lang w:val="kk-KZ"/>
        </w:rPr>
        <w:t>Нур-Султану</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7" w:history="1">
        <w:r w:rsidRPr="00AF0FE4">
          <w:rPr>
            <w:i w:val="0"/>
            <w:color w:val="303030"/>
            <w:sz w:val="24"/>
            <w:szCs w:val="24"/>
            <w:u w:val="single"/>
            <w:lang w:val="kk-KZ"/>
          </w:rPr>
          <w:t>N.Kulsugurova@kgd.gov.kz</w:t>
        </w:r>
      </w:hyperlink>
      <w:r w:rsidRPr="00AF0FE4">
        <w:rPr>
          <w:i w:val="0"/>
          <w:sz w:val="24"/>
          <w:szCs w:val="24"/>
          <w:u w:val="single"/>
          <w:lang w:val="kk-KZ"/>
        </w:rPr>
        <w:t>.</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proofErr w:type="spellStart"/>
      <w:r w:rsidR="00601179" w:rsidRPr="00601179">
        <w:rPr>
          <w:i w:val="0"/>
          <w:color w:val="000000"/>
          <w:sz w:val="24"/>
          <w:szCs w:val="24"/>
        </w:rPr>
        <w:t>ий</w:t>
      </w:r>
      <w:proofErr w:type="spellEnd"/>
      <w:r w:rsidR="00601179" w:rsidRPr="00601179">
        <w:rPr>
          <w:i w:val="0"/>
          <w:color w:val="000000"/>
          <w:sz w:val="24"/>
          <w:szCs w:val="24"/>
        </w:rPr>
        <w:t xml:space="preserve">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EE318F" w:rsidRDefault="00EE318F" w:rsidP="00A5169B">
      <w:pPr>
        <w:pStyle w:val="a4"/>
        <w:spacing w:before="0" w:beforeAutospacing="0" w:after="0" w:afterAutospacing="0"/>
        <w:ind w:firstLine="708"/>
        <w:jc w:val="center"/>
        <w:rPr>
          <w:b/>
          <w:bCs/>
          <w:iCs/>
          <w:lang w:val="kk-KZ"/>
        </w:rPr>
      </w:pPr>
    </w:p>
    <w:p w:rsidR="00EE318F" w:rsidRDefault="00EE318F" w:rsidP="00A5169B">
      <w:pPr>
        <w:ind w:firstLine="708"/>
        <w:jc w:val="both"/>
        <w:rPr>
          <w:bCs w:val="0"/>
          <w:i w:val="0"/>
          <w:iCs w:val="0"/>
          <w:sz w:val="24"/>
          <w:szCs w:val="24"/>
          <w:lang w:val="kk-KZ"/>
        </w:rPr>
      </w:pPr>
      <w:r>
        <w:rPr>
          <w:bCs w:val="0"/>
          <w:i w:val="0"/>
          <w:iCs w:val="0"/>
          <w:sz w:val="24"/>
          <w:szCs w:val="24"/>
          <w:lang w:val="kk-KZ"/>
        </w:rPr>
        <w:t>1</w:t>
      </w:r>
      <w:r w:rsidRPr="0020259E">
        <w:rPr>
          <w:bCs w:val="0"/>
          <w:i w:val="0"/>
          <w:iCs w:val="0"/>
          <w:sz w:val="24"/>
          <w:szCs w:val="24"/>
          <w:lang w:val="kk-KZ"/>
        </w:rPr>
        <w:t xml:space="preserve">. </w:t>
      </w:r>
      <w:r>
        <w:rPr>
          <w:bCs w:val="0"/>
          <w:i w:val="0"/>
          <w:iCs w:val="0"/>
          <w:sz w:val="24"/>
          <w:szCs w:val="24"/>
          <w:lang w:val="kk-KZ"/>
        </w:rPr>
        <w:t xml:space="preserve">Ведущий специалист отдела </w:t>
      </w:r>
      <w:r w:rsidR="00CF6A73" w:rsidRPr="00CF6A73">
        <w:rPr>
          <w:bCs w:val="0"/>
          <w:i w:val="0"/>
          <w:iCs w:val="0"/>
          <w:sz w:val="24"/>
          <w:szCs w:val="24"/>
          <w:lang w:val="kk-KZ"/>
        </w:rPr>
        <w:t>«Центр по приему и обработке информации налогоплательщиков и налоговой регистрации»</w:t>
      </w:r>
      <w:r>
        <w:rPr>
          <w:bCs w:val="0"/>
          <w:i w:val="0"/>
          <w:iCs w:val="0"/>
          <w:sz w:val="24"/>
          <w:szCs w:val="24"/>
          <w:lang w:val="kk-KZ"/>
        </w:rPr>
        <w:t xml:space="preserve"> (категория С-</w:t>
      </w:r>
      <w:r>
        <w:rPr>
          <w:bCs w:val="0"/>
          <w:i w:val="0"/>
          <w:iCs w:val="0"/>
          <w:sz w:val="24"/>
          <w:szCs w:val="24"/>
          <w:lang w:val="en-US"/>
        </w:rPr>
        <w:t>R</w:t>
      </w:r>
      <w:r w:rsidR="00CF6A73">
        <w:rPr>
          <w:bCs w:val="0"/>
          <w:i w:val="0"/>
          <w:iCs w:val="0"/>
          <w:sz w:val="24"/>
          <w:szCs w:val="24"/>
          <w:lang w:val="kk-KZ"/>
        </w:rPr>
        <w:t>-5, 1 единица</w:t>
      </w:r>
      <w:r>
        <w:rPr>
          <w:bCs w:val="0"/>
          <w:i w:val="0"/>
          <w:iCs w:val="0"/>
          <w:sz w:val="24"/>
          <w:szCs w:val="24"/>
          <w:lang w:val="kk-KZ"/>
        </w:rPr>
        <w:t>)</w:t>
      </w:r>
      <w:r w:rsidR="000E4470">
        <w:rPr>
          <w:bCs w:val="0"/>
          <w:i w:val="0"/>
          <w:iCs w:val="0"/>
          <w:sz w:val="24"/>
          <w:szCs w:val="24"/>
          <w:lang w:val="kk-KZ"/>
        </w:rPr>
        <w:t>.</w:t>
      </w:r>
      <w:r>
        <w:rPr>
          <w:bCs w:val="0"/>
          <w:i w:val="0"/>
          <w:iCs w:val="0"/>
          <w:sz w:val="24"/>
          <w:szCs w:val="24"/>
          <w:lang w:val="kk-KZ"/>
        </w:rPr>
        <w:t xml:space="preserve"> </w:t>
      </w:r>
    </w:p>
    <w:p w:rsidR="00400A75" w:rsidRDefault="00EE318F" w:rsidP="00A5169B">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Pr>
          <w:rFonts w:eastAsia="Calibri"/>
          <w:i w:val="0"/>
          <w:sz w:val="24"/>
          <w:szCs w:val="24"/>
          <w:lang w:val="kk-KZ" w:eastAsia="en-US"/>
        </w:rPr>
        <w:t xml:space="preserve"> </w:t>
      </w:r>
      <w:r w:rsidR="00400A75" w:rsidRPr="00400A75">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400A75" w:rsidRPr="00400A75">
        <w:rPr>
          <w:b w:val="0"/>
          <w:i w:val="0"/>
          <w:sz w:val="24"/>
          <w:szCs w:val="24"/>
        </w:rPr>
        <w:t>Контроль за</w:t>
      </w:r>
      <w:proofErr w:type="gramEnd"/>
      <w:r w:rsidR="00400A75" w:rsidRPr="00400A75">
        <w:rPr>
          <w:b w:val="0"/>
          <w:i w:val="0"/>
          <w:sz w:val="24"/>
          <w:szCs w:val="24"/>
        </w:rPr>
        <w:t xml:space="preserve"> своевременностью и правомерностью постановки на регистрационный учет </w:t>
      </w:r>
      <w:r w:rsidR="00400A75" w:rsidRPr="00400A75">
        <w:rPr>
          <w:b w:val="0"/>
          <w:i w:val="0"/>
          <w:sz w:val="24"/>
          <w:szCs w:val="24"/>
        </w:rPr>
        <w:lastRenderedPageBreak/>
        <w:t>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40303" w:rsidRDefault="00EE318F" w:rsidP="00B40303">
      <w:pPr>
        <w:ind w:firstLine="708"/>
        <w:jc w:val="both"/>
        <w:rPr>
          <w:b w:val="0"/>
          <w:i w:val="0"/>
          <w:sz w:val="24"/>
          <w:szCs w:val="24"/>
          <w:lang w:val="kk-KZ"/>
        </w:rPr>
      </w:pPr>
      <w:r w:rsidRPr="00A664ED">
        <w:rPr>
          <w:rFonts w:eastAsia="Calibri"/>
          <w:i w:val="0"/>
          <w:sz w:val="24"/>
          <w:szCs w:val="24"/>
          <w:lang w:eastAsia="en-US"/>
        </w:rPr>
        <w:t>Требования к участникам конкурса:</w:t>
      </w:r>
      <w:r w:rsidRPr="00A664ED">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2D659A" w:rsidRPr="00400A75" w:rsidRDefault="002D659A" w:rsidP="00B40303">
      <w:pPr>
        <w:ind w:firstLine="708"/>
        <w:jc w:val="both"/>
        <w:rPr>
          <w:bCs w:val="0"/>
          <w:i w:val="0"/>
          <w:iCs w:val="0"/>
          <w:sz w:val="24"/>
          <w:szCs w:val="24"/>
          <w:lang w:val="kk-KZ"/>
        </w:rPr>
      </w:pPr>
      <w:r>
        <w:rPr>
          <w:bCs w:val="0"/>
          <w:i w:val="0"/>
          <w:iCs w:val="0"/>
          <w:sz w:val="24"/>
          <w:szCs w:val="24"/>
          <w:lang w:val="kk-KZ"/>
        </w:rPr>
        <w:t>2</w:t>
      </w:r>
      <w:r w:rsidRPr="00F97E41">
        <w:rPr>
          <w:bCs w:val="0"/>
          <w:i w:val="0"/>
          <w:iCs w:val="0"/>
          <w:sz w:val="24"/>
          <w:szCs w:val="24"/>
          <w:lang w:val="kk-KZ"/>
        </w:rPr>
        <w:t>.</w:t>
      </w:r>
      <w:r w:rsidRPr="00F97E41">
        <w:rPr>
          <w:bCs w:val="0"/>
          <w:i w:val="0"/>
          <w:iCs w:val="0"/>
          <w:sz w:val="24"/>
          <w:szCs w:val="24"/>
        </w:rPr>
        <w:t xml:space="preserve"> Ведущий специалист отдела </w:t>
      </w:r>
      <w:r w:rsidR="00400A75" w:rsidRPr="00400A75">
        <w:rPr>
          <w:i w:val="0"/>
          <w:iCs w:val="0"/>
          <w:sz w:val="24"/>
          <w:szCs w:val="24"/>
          <w:lang w:val="kk-KZ"/>
        </w:rPr>
        <w:t>администрирования юридических лиц</w:t>
      </w:r>
      <w:r w:rsidRPr="002D659A">
        <w:rPr>
          <w:bCs w:val="0"/>
          <w:i w:val="0"/>
          <w:iCs w:val="0"/>
          <w:sz w:val="24"/>
          <w:szCs w:val="24"/>
          <w:lang w:val="kk-KZ"/>
        </w:rPr>
        <w:t xml:space="preserve"> </w:t>
      </w:r>
      <w:r w:rsidRPr="00B35A0A">
        <w:rPr>
          <w:bCs w:val="0"/>
          <w:i w:val="0"/>
          <w:iCs w:val="0"/>
          <w:sz w:val="24"/>
          <w:szCs w:val="24"/>
          <w:lang w:val="kk-KZ"/>
        </w:rPr>
        <w:t>(</w:t>
      </w:r>
      <w:r>
        <w:rPr>
          <w:bCs w:val="0"/>
          <w:i w:val="0"/>
          <w:iCs w:val="0"/>
          <w:sz w:val="24"/>
          <w:szCs w:val="24"/>
          <w:lang w:val="kk-KZ"/>
        </w:rPr>
        <w:t xml:space="preserve">категория </w:t>
      </w:r>
      <w:r w:rsidRPr="00B35A0A">
        <w:rPr>
          <w:bCs w:val="0"/>
          <w:i w:val="0"/>
          <w:iCs w:val="0"/>
          <w:sz w:val="24"/>
          <w:szCs w:val="24"/>
          <w:lang w:val="kk-KZ"/>
        </w:rPr>
        <w:t>С-</w:t>
      </w:r>
      <w:r w:rsidRPr="00B35A0A">
        <w:rPr>
          <w:bCs w:val="0"/>
          <w:i w:val="0"/>
          <w:iCs w:val="0"/>
          <w:sz w:val="24"/>
          <w:szCs w:val="24"/>
          <w:lang w:val="en-US"/>
        </w:rPr>
        <w:t>R</w:t>
      </w:r>
      <w:r>
        <w:rPr>
          <w:bCs w:val="0"/>
          <w:i w:val="0"/>
          <w:iCs w:val="0"/>
          <w:sz w:val="24"/>
          <w:szCs w:val="24"/>
          <w:lang w:val="kk-KZ"/>
        </w:rPr>
        <w:t>-5</w:t>
      </w:r>
      <w:r w:rsidR="00400A75">
        <w:rPr>
          <w:bCs w:val="0"/>
          <w:i w:val="0"/>
          <w:iCs w:val="0"/>
          <w:sz w:val="24"/>
          <w:szCs w:val="24"/>
          <w:lang w:val="kk-KZ"/>
        </w:rPr>
        <w:t xml:space="preserve">, 1 </w:t>
      </w:r>
      <w:r w:rsidR="00400A75" w:rsidRPr="00400A75">
        <w:rPr>
          <w:bCs w:val="0"/>
          <w:i w:val="0"/>
          <w:iCs w:val="0"/>
          <w:sz w:val="24"/>
          <w:szCs w:val="24"/>
          <w:lang w:val="kk-KZ"/>
        </w:rPr>
        <w:t>единица</w:t>
      </w:r>
      <w:r w:rsidRPr="00400A75">
        <w:rPr>
          <w:sz w:val="24"/>
          <w:szCs w:val="24"/>
          <w:lang w:val="kk-KZ"/>
        </w:rPr>
        <w:t>)</w:t>
      </w:r>
    </w:p>
    <w:p w:rsidR="00360787" w:rsidRDefault="002D659A" w:rsidP="002D659A">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360787" w:rsidRPr="00360787">
        <w:rPr>
          <w:b w:val="0"/>
          <w:i w:val="0"/>
          <w:sz w:val="24"/>
          <w:szCs w:val="24"/>
          <w:lang w:val="kk-KZ"/>
        </w:rPr>
        <w:t>В пределах своей компетенции осуществление разъяснения и предоставление  комментариев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Вручение уведомлений налогоплательщикам о непредставлении налоговой отчетности в срок, установленный налоговым законодательством РК, 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Контроль за соблюдением налогового законодательства.Администрирование налога на имущество и землю юридических лиц, налога на транспортные средства юридических лиц.  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p>
    <w:p w:rsidR="00B40303"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lang w:val="kk-KZ"/>
        </w:rPr>
        <w:t>Послевузовское или высшее</w:t>
      </w:r>
      <w:r w:rsidR="00B40303" w:rsidRPr="00B40303">
        <w:rPr>
          <w:b w:val="0"/>
          <w:i w:val="0"/>
          <w:sz w:val="24"/>
          <w:szCs w:val="24"/>
        </w:rPr>
        <w:t xml:space="preserve">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w:t>
      </w:r>
      <w:r w:rsidR="00B40303" w:rsidRPr="00B40303">
        <w:rPr>
          <w:b w:val="0"/>
          <w:i w:val="0"/>
          <w:sz w:val="24"/>
          <w:szCs w:val="24"/>
          <w:lang w:val="kk-KZ"/>
        </w:rPr>
        <w:t xml:space="preserve"> в сфере с</w:t>
      </w:r>
      <w:proofErr w:type="spellStart"/>
      <w:r w:rsidR="00B40303" w:rsidRPr="00B40303">
        <w:rPr>
          <w:b w:val="0"/>
          <w:i w:val="0"/>
          <w:sz w:val="24"/>
          <w:szCs w:val="24"/>
        </w:rPr>
        <w:t>оциальны</w:t>
      </w:r>
      <w:proofErr w:type="spellEnd"/>
      <w:r w:rsidR="00B40303" w:rsidRPr="00B40303">
        <w:rPr>
          <w:b w:val="0"/>
          <w:i w:val="0"/>
          <w:sz w:val="24"/>
          <w:szCs w:val="24"/>
          <w:lang w:val="kk-KZ"/>
        </w:rPr>
        <w:t xml:space="preserve">х </w:t>
      </w:r>
      <w:r w:rsidR="00B40303" w:rsidRPr="00B40303">
        <w:rPr>
          <w:b w:val="0"/>
          <w:i w:val="0"/>
          <w:sz w:val="24"/>
          <w:szCs w:val="24"/>
        </w:rPr>
        <w:t xml:space="preserve"> наук</w:t>
      </w:r>
      <w:r w:rsidR="00B40303" w:rsidRPr="00B40303">
        <w:rPr>
          <w:b w:val="0"/>
          <w:i w:val="0"/>
          <w:sz w:val="24"/>
          <w:szCs w:val="24"/>
          <w:lang w:val="kk-KZ"/>
        </w:rPr>
        <w:t>, экономики и</w:t>
      </w:r>
      <w:r w:rsidR="00B40303" w:rsidRPr="00B40303">
        <w:rPr>
          <w:b w:val="0"/>
          <w:i w:val="0"/>
          <w:sz w:val="24"/>
          <w:szCs w:val="24"/>
        </w:rPr>
        <w:t xml:space="preserve"> бизнес</w:t>
      </w:r>
      <w:r w:rsidR="00B40303" w:rsidRPr="00B40303">
        <w:rPr>
          <w:b w:val="0"/>
          <w:i w:val="0"/>
          <w:sz w:val="24"/>
          <w:szCs w:val="24"/>
          <w:lang w:val="kk-KZ"/>
        </w:rPr>
        <w:t>а, права,  технических наук и технологии.</w:t>
      </w:r>
    </w:p>
    <w:p w:rsidR="00EE318F" w:rsidRPr="00502F5B" w:rsidRDefault="00EE318F" w:rsidP="00A5169B">
      <w:pPr>
        <w:shd w:val="clear" w:color="auto" w:fill="FFFFFF"/>
        <w:ind w:firstLine="708"/>
        <w:jc w:val="both"/>
        <w:rPr>
          <w:bCs w:val="0"/>
          <w:i w:val="0"/>
          <w:iCs w:val="0"/>
          <w:sz w:val="24"/>
          <w:szCs w:val="24"/>
          <w:lang w:val="kk-KZ"/>
        </w:rPr>
      </w:pPr>
      <w:r>
        <w:rPr>
          <w:bCs w:val="0"/>
          <w:i w:val="0"/>
          <w:iCs w:val="0"/>
          <w:sz w:val="24"/>
          <w:szCs w:val="24"/>
          <w:lang w:val="kk-KZ"/>
        </w:rPr>
        <w:t>3</w:t>
      </w:r>
      <w:r w:rsidRPr="0000654A">
        <w:rPr>
          <w:bCs w:val="0"/>
          <w:i w:val="0"/>
          <w:iCs w:val="0"/>
          <w:sz w:val="24"/>
          <w:szCs w:val="24"/>
          <w:lang w:val="kk-KZ"/>
        </w:rPr>
        <w:t>.</w:t>
      </w:r>
      <w:r>
        <w:rPr>
          <w:bCs w:val="0"/>
          <w:i w:val="0"/>
          <w:iCs w:val="0"/>
          <w:sz w:val="24"/>
          <w:szCs w:val="24"/>
        </w:rPr>
        <w:t xml:space="preserve"> Ведущий специалист отдела </w:t>
      </w:r>
      <w:r w:rsidR="00A74BC3" w:rsidRPr="00A74BC3">
        <w:rPr>
          <w:bCs w:val="0"/>
          <w:i w:val="0"/>
          <w:iCs w:val="0"/>
          <w:sz w:val="24"/>
          <w:szCs w:val="24"/>
          <w:lang w:val="kk-KZ"/>
        </w:rPr>
        <w:t xml:space="preserve">принудительного взимания </w:t>
      </w:r>
      <w:r>
        <w:rPr>
          <w:bCs w:val="0"/>
          <w:i w:val="0"/>
          <w:iCs w:val="0"/>
          <w:sz w:val="24"/>
          <w:szCs w:val="24"/>
          <w:lang w:val="kk-KZ"/>
        </w:rPr>
        <w:t>(категория С-</w:t>
      </w:r>
      <w:r>
        <w:rPr>
          <w:bCs w:val="0"/>
          <w:i w:val="0"/>
          <w:iCs w:val="0"/>
          <w:sz w:val="24"/>
          <w:szCs w:val="24"/>
          <w:lang w:val="en-US"/>
        </w:rPr>
        <w:t>R</w:t>
      </w:r>
      <w:r>
        <w:rPr>
          <w:bCs w:val="0"/>
          <w:i w:val="0"/>
          <w:iCs w:val="0"/>
          <w:sz w:val="24"/>
          <w:szCs w:val="24"/>
          <w:lang w:val="kk-KZ"/>
        </w:rPr>
        <w:t>-5, 1</w:t>
      </w:r>
      <w:r w:rsidRPr="00502F5B">
        <w:rPr>
          <w:bCs w:val="0"/>
          <w:i w:val="0"/>
          <w:iCs w:val="0"/>
          <w:sz w:val="24"/>
          <w:szCs w:val="24"/>
          <w:lang w:val="kk-KZ"/>
        </w:rPr>
        <w:t xml:space="preserve"> единиц</w:t>
      </w:r>
      <w:r>
        <w:rPr>
          <w:bCs w:val="0"/>
          <w:i w:val="0"/>
          <w:iCs w:val="0"/>
          <w:sz w:val="24"/>
          <w:szCs w:val="24"/>
          <w:lang w:val="kk-KZ"/>
        </w:rPr>
        <w:t xml:space="preserve">а) </w:t>
      </w:r>
    </w:p>
    <w:p w:rsidR="00A74BC3" w:rsidRDefault="00EE318F" w:rsidP="00A5169B">
      <w:pPr>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A74BC3" w:rsidRPr="00A74BC3">
        <w:rPr>
          <w:b w:val="0"/>
          <w:i w:val="0"/>
          <w:sz w:val="24"/>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00A74BC3" w:rsidRPr="00A74BC3">
        <w:rPr>
          <w:b w:val="0"/>
          <w:i w:val="0"/>
          <w:sz w:val="24"/>
          <w:szCs w:val="24"/>
        </w:rPr>
        <w:t>по</w:t>
      </w:r>
      <w:proofErr w:type="gramEnd"/>
      <w:r w:rsidR="00A74BC3" w:rsidRPr="00A74BC3">
        <w:rPr>
          <w:b w:val="0"/>
          <w:i w:val="0"/>
          <w:sz w:val="24"/>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w:t>
      </w:r>
      <w:proofErr w:type="spellStart"/>
      <w:r w:rsidR="00A74BC3" w:rsidRPr="00A74BC3">
        <w:rPr>
          <w:b w:val="0"/>
          <w:i w:val="0"/>
          <w:sz w:val="24"/>
          <w:szCs w:val="24"/>
        </w:rPr>
        <w:t>законодательства</w:t>
      </w:r>
      <w:proofErr w:type="gramStart"/>
      <w:r w:rsidR="00A74BC3" w:rsidRPr="00A74BC3">
        <w:rPr>
          <w:b w:val="0"/>
          <w:i w:val="0"/>
          <w:sz w:val="24"/>
          <w:szCs w:val="24"/>
        </w:rPr>
        <w:t>.П</w:t>
      </w:r>
      <w:proofErr w:type="gramEnd"/>
      <w:r w:rsidR="00A74BC3" w:rsidRPr="00A74BC3">
        <w:rPr>
          <w:b w:val="0"/>
          <w:i w:val="0"/>
          <w:sz w:val="24"/>
          <w:szCs w:val="24"/>
        </w:rPr>
        <w:t>ринятие</w:t>
      </w:r>
      <w:proofErr w:type="spellEnd"/>
      <w:r w:rsidR="00A74BC3" w:rsidRPr="00A74BC3">
        <w:rPr>
          <w:b w:val="0"/>
          <w:i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B40303" w:rsidRDefault="00EE318F" w:rsidP="00B40303">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rPr>
        <w:t xml:space="preserve">Послевузовское или высшее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E4470" w:rsidRPr="000E4470" w:rsidRDefault="00EE318F" w:rsidP="00B40303">
      <w:pPr>
        <w:ind w:firstLine="708"/>
        <w:jc w:val="both"/>
        <w:rPr>
          <w:b w:val="0"/>
          <w:i w:val="0"/>
          <w:sz w:val="24"/>
          <w:szCs w:val="24"/>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22185F">
        <w:rPr>
          <w:b w:val="0"/>
          <w:i w:val="0"/>
          <w:sz w:val="24"/>
          <w:szCs w:val="24"/>
        </w:rPr>
        <w:t xml:space="preserve">Высшее либо </w:t>
      </w:r>
      <w:proofErr w:type="spellStart"/>
      <w:r w:rsidRPr="0022185F">
        <w:rPr>
          <w:b w:val="0"/>
          <w:i w:val="0"/>
          <w:sz w:val="24"/>
          <w:szCs w:val="24"/>
        </w:rPr>
        <w:t>послесреднее</w:t>
      </w:r>
      <w:proofErr w:type="spellEnd"/>
      <w:r w:rsidRPr="0022185F">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0E4470" w:rsidRPr="000E4470" w:rsidRDefault="000E4470" w:rsidP="000E4470">
      <w:pPr>
        <w:ind w:firstLine="709"/>
        <w:jc w:val="both"/>
        <w:rPr>
          <w:i w:val="0"/>
          <w:sz w:val="24"/>
          <w:szCs w:val="24"/>
        </w:rPr>
      </w:pPr>
      <w:r w:rsidRPr="000E4470">
        <w:rPr>
          <w:i w:val="0"/>
          <w:sz w:val="24"/>
          <w:szCs w:val="24"/>
        </w:rPr>
        <w:t>Для участия в общем конкурсе предоставляются следующие документы:</w:t>
      </w:r>
    </w:p>
    <w:p w:rsidR="000E4470" w:rsidRPr="000E4470" w:rsidRDefault="000E4470" w:rsidP="000E4470">
      <w:pPr>
        <w:ind w:firstLine="709"/>
        <w:jc w:val="both"/>
        <w:rPr>
          <w:b w:val="0"/>
          <w:i w:val="0"/>
          <w:sz w:val="24"/>
          <w:szCs w:val="24"/>
        </w:rPr>
      </w:pPr>
      <w:r w:rsidRPr="000E4470">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0E4470" w:rsidRPr="000E4470" w:rsidRDefault="000E4470" w:rsidP="000E4470">
      <w:pPr>
        <w:ind w:firstLine="709"/>
        <w:jc w:val="both"/>
        <w:rPr>
          <w:b w:val="0"/>
          <w:i w:val="0"/>
          <w:sz w:val="24"/>
          <w:szCs w:val="24"/>
        </w:rPr>
      </w:pPr>
      <w:r w:rsidRPr="000E4470">
        <w:rPr>
          <w:b w:val="0"/>
          <w:i w:val="0"/>
          <w:sz w:val="24"/>
          <w:szCs w:val="24"/>
        </w:rPr>
        <w:t>2) послужной список кандидата с цветной фотографией размером 3х4 по форме согласно приложению 3 к Правилам;</w:t>
      </w:r>
    </w:p>
    <w:p w:rsidR="000E4470" w:rsidRPr="000E4470" w:rsidRDefault="000E4470" w:rsidP="000E4470">
      <w:pPr>
        <w:ind w:firstLine="709"/>
        <w:jc w:val="both"/>
        <w:rPr>
          <w:b w:val="0"/>
          <w:i w:val="0"/>
          <w:sz w:val="24"/>
          <w:szCs w:val="24"/>
        </w:rPr>
      </w:pPr>
      <w:r w:rsidRPr="000E4470">
        <w:rPr>
          <w:b w:val="0"/>
          <w:i w:val="0"/>
          <w:sz w:val="24"/>
          <w:szCs w:val="24"/>
        </w:rPr>
        <w:lastRenderedPageBreak/>
        <w:t>3) копии документов об образовании и приложений к ним, засвидетельствованные нотариально;</w:t>
      </w:r>
    </w:p>
    <w:p w:rsidR="000E4470" w:rsidRPr="000E4470" w:rsidRDefault="000E4470" w:rsidP="000E4470">
      <w:pPr>
        <w:ind w:firstLine="709"/>
        <w:jc w:val="both"/>
        <w:rPr>
          <w:b w:val="0"/>
          <w:i w:val="0"/>
          <w:sz w:val="24"/>
          <w:szCs w:val="24"/>
        </w:rPr>
      </w:pPr>
      <w:r w:rsidRPr="000E4470">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E4470">
        <w:rPr>
          <w:b w:val="0"/>
          <w:i w:val="0"/>
          <w:sz w:val="24"/>
          <w:szCs w:val="24"/>
        </w:rPr>
        <w:t>нострификации</w:t>
      </w:r>
      <w:proofErr w:type="spellEnd"/>
      <w:r w:rsidRPr="000E4470">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а также подпадающих под действие международного договора (соглашение) о взаимном признании и эквивалентности.</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выданных обладателям международной стипендии "</w:t>
      </w:r>
      <w:proofErr w:type="spellStart"/>
      <w:r w:rsidRPr="000E4470">
        <w:rPr>
          <w:b w:val="0"/>
          <w:i w:val="0"/>
          <w:sz w:val="24"/>
          <w:szCs w:val="24"/>
        </w:rPr>
        <w:t>Болашак</w:t>
      </w:r>
      <w:proofErr w:type="spellEnd"/>
      <w:r w:rsidRPr="000E4470">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E4470">
        <w:rPr>
          <w:b w:val="0"/>
          <w:i w:val="0"/>
          <w:sz w:val="24"/>
          <w:szCs w:val="24"/>
        </w:rPr>
        <w:t>Болашак</w:t>
      </w:r>
      <w:proofErr w:type="spellEnd"/>
      <w:r w:rsidRPr="000E4470">
        <w:rPr>
          <w:b w:val="0"/>
          <w:i w:val="0"/>
          <w:sz w:val="24"/>
          <w:szCs w:val="24"/>
        </w:rPr>
        <w:t>", выданной акционерным обществом "Центр международных программ".</w:t>
      </w:r>
    </w:p>
    <w:p w:rsidR="000E4470" w:rsidRPr="000E4470" w:rsidRDefault="000E4470" w:rsidP="000E4470">
      <w:pPr>
        <w:ind w:firstLine="709"/>
        <w:jc w:val="both"/>
        <w:rPr>
          <w:b w:val="0"/>
          <w:i w:val="0"/>
          <w:sz w:val="24"/>
          <w:szCs w:val="24"/>
        </w:rPr>
      </w:pPr>
      <w:r w:rsidRPr="000E4470">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E4470" w:rsidRPr="000E4470" w:rsidRDefault="000E4470" w:rsidP="000E4470">
      <w:pPr>
        <w:ind w:firstLine="709"/>
        <w:jc w:val="both"/>
        <w:rPr>
          <w:b w:val="0"/>
          <w:i w:val="0"/>
          <w:sz w:val="24"/>
          <w:szCs w:val="24"/>
        </w:rPr>
      </w:pPr>
      <w:r w:rsidRPr="000E4470">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0E4470" w:rsidRPr="000E4470" w:rsidRDefault="000E4470" w:rsidP="000E4470">
      <w:pPr>
        <w:ind w:firstLine="709"/>
        <w:jc w:val="both"/>
        <w:rPr>
          <w:b w:val="0"/>
          <w:i w:val="0"/>
          <w:sz w:val="24"/>
          <w:szCs w:val="24"/>
        </w:rPr>
      </w:pPr>
      <w:r w:rsidRPr="000E4470">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0E4470">
        <w:rPr>
          <w:b w:val="0"/>
          <w:i w:val="0"/>
          <w:sz w:val="24"/>
          <w:szCs w:val="24"/>
        </w:rPr>
        <w:t>и.о</w:t>
      </w:r>
      <w:proofErr w:type="spellEnd"/>
      <w:r w:rsidRPr="000E4470">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6) копия документа, удостоверяющего личность, гражданина Республики Казахстан;</w:t>
      </w:r>
    </w:p>
    <w:p w:rsidR="000E4470" w:rsidRPr="000E4470" w:rsidRDefault="000E4470" w:rsidP="000E4470">
      <w:pPr>
        <w:ind w:firstLine="709"/>
        <w:jc w:val="both"/>
        <w:rPr>
          <w:b w:val="0"/>
          <w:i w:val="0"/>
          <w:sz w:val="24"/>
          <w:szCs w:val="24"/>
        </w:rPr>
      </w:pPr>
      <w:r w:rsidRPr="000E4470">
        <w:rPr>
          <w:b w:val="0"/>
          <w:i w:val="0"/>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0E4470" w:rsidRPr="000E4470" w:rsidRDefault="000E4470" w:rsidP="000E4470">
      <w:pPr>
        <w:ind w:firstLine="709"/>
        <w:jc w:val="both"/>
        <w:rPr>
          <w:b w:val="0"/>
          <w:i w:val="0"/>
          <w:sz w:val="24"/>
          <w:szCs w:val="24"/>
        </w:rPr>
      </w:pPr>
      <w:r w:rsidRPr="000E4470">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0E4470" w:rsidRPr="000E4470" w:rsidRDefault="000E4470" w:rsidP="000E4470">
      <w:pPr>
        <w:ind w:firstLine="709"/>
        <w:jc w:val="both"/>
        <w:rPr>
          <w:b w:val="0"/>
          <w:i w:val="0"/>
          <w:sz w:val="24"/>
          <w:szCs w:val="24"/>
        </w:rPr>
      </w:pPr>
      <w:r w:rsidRPr="000E4470">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E4470">
        <w:rPr>
          <w:b w:val="0"/>
          <w:i w:val="0"/>
          <w:sz w:val="24"/>
          <w:szCs w:val="24"/>
        </w:rPr>
        <w:t>қызмет</w:t>
      </w:r>
      <w:proofErr w:type="spellEnd"/>
      <w:r w:rsidRPr="000E4470">
        <w:rPr>
          <w:b w:val="0"/>
          <w:i w:val="0"/>
          <w:sz w:val="24"/>
          <w:szCs w:val="24"/>
        </w:rPr>
        <w:t>" проверяется наличие у кандидата:</w:t>
      </w:r>
    </w:p>
    <w:p w:rsidR="000E4470" w:rsidRPr="000E4470" w:rsidRDefault="000E4470" w:rsidP="000E4470">
      <w:pPr>
        <w:ind w:firstLine="709"/>
        <w:jc w:val="both"/>
        <w:rPr>
          <w:b w:val="0"/>
          <w:i w:val="0"/>
          <w:sz w:val="24"/>
          <w:szCs w:val="24"/>
        </w:rPr>
      </w:pPr>
      <w:r w:rsidRPr="000E4470">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E4470" w:rsidRPr="000E4470" w:rsidRDefault="000E4470" w:rsidP="000E4470">
      <w:pPr>
        <w:ind w:firstLine="709"/>
        <w:jc w:val="both"/>
        <w:rPr>
          <w:b w:val="0"/>
          <w:i w:val="0"/>
          <w:sz w:val="24"/>
          <w:szCs w:val="24"/>
        </w:rPr>
      </w:pPr>
      <w:r w:rsidRPr="000E4470">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E4470" w:rsidRPr="000E4470" w:rsidRDefault="000E4470" w:rsidP="000E4470">
      <w:pPr>
        <w:ind w:firstLine="709"/>
        <w:jc w:val="both"/>
        <w:rPr>
          <w:b w:val="0"/>
          <w:i w:val="0"/>
          <w:sz w:val="24"/>
          <w:szCs w:val="24"/>
        </w:rPr>
      </w:pPr>
      <w:r w:rsidRPr="000E4470">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0E4470" w:rsidRPr="000E4470" w:rsidRDefault="000E4470" w:rsidP="000E4470">
      <w:pPr>
        <w:ind w:firstLine="709"/>
        <w:jc w:val="both"/>
        <w:rPr>
          <w:b w:val="0"/>
          <w:i w:val="0"/>
          <w:sz w:val="24"/>
          <w:szCs w:val="24"/>
        </w:rPr>
      </w:pPr>
      <w:r w:rsidRPr="000E4470">
        <w:rPr>
          <w:b w:val="0"/>
          <w:i w:val="0"/>
          <w:sz w:val="24"/>
          <w:szCs w:val="24"/>
        </w:rPr>
        <w:t xml:space="preserve">Представление неполного пакета документов либо недостоверных сведений является </w:t>
      </w:r>
      <w:r w:rsidRPr="000E4470">
        <w:rPr>
          <w:b w:val="0"/>
          <w:i w:val="0"/>
          <w:sz w:val="24"/>
          <w:szCs w:val="24"/>
        </w:rPr>
        <w:lastRenderedPageBreak/>
        <w:t>основанием для отказа в их рассмотрении конкурсной комиссией.</w:t>
      </w:r>
    </w:p>
    <w:p w:rsidR="000E4470" w:rsidRPr="000E4470" w:rsidRDefault="000E4470" w:rsidP="000E4470">
      <w:pPr>
        <w:ind w:firstLine="709"/>
        <w:jc w:val="both"/>
        <w:rPr>
          <w:b w:val="0"/>
          <w:i w:val="0"/>
          <w:sz w:val="24"/>
          <w:szCs w:val="24"/>
        </w:rPr>
      </w:pPr>
      <w:r w:rsidRPr="000E4470">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4470" w:rsidRPr="000E4470" w:rsidRDefault="000E4470" w:rsidP="000E4470">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w:t>
      </w:r>
    </w:p>
    <w:p w:rsidR="000E4470" w:rsidRPr="000E4470" w:rsidRDefault="000E4470" w:rsidP="000E4470">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00123998" w:rsidRP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0E4470" w:rsidRPr="000E4470" w:rsidRDefault="000E4470" w:rsidP="000E4470">
      <w:pPr>
        <w:ind w:firstLine="709"/>
        <w:jc w:val="both"/>
        <w:rPr>
          <w:b w:val="0"/>
          <w:i w:val="0"/>
          <w:sz w:val="24"/>
          <w:szCs w:val="24"/>
        </w:rPr>
      </w:pPr>
      <w:r w:rsidRPr="000E4470">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0E4470" w:rsidRPr="000E4470" w:rsidRDefault="000E4470" w:rsidP="000E4470">
      <w:pPr>
        <w:ind w:firstLine="709"/>
        <w:jc w:val="both"/>
        <w:rPr>
          <w:b w:val="0"/>
          <w:i w:val="0"/>
          <w:sz w:val="24"/>
          <w:szCs w:val="24"/>
        </w:rPr>
      </w:pPr>
      <w:r w:rsidRPr="000E4470">
        <w:rPr>
          <w:b w:val="0"/>
          <w:i w:val="0"/>
          <w:sz w:val="24"/>
          <w:szCs w:val="24"/>
        </w:rPr>
        <w:t>При их непредставлении, лицо не допускается конкурсной комиссией к прохождению собеседования.</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0E4470" w:rsidRPr="000E4470" w:rsidRDefault="000E4470" w:rsidP="000E4470">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00123998" w:rsidRPr="00123998">
        <w:rPr>
          <w:b w:val="0"/>
          <w:i w:val="0"/>
          <w:sz w:val="24"/>
          <w:szCs w:val="24"/>
        </w:rPr>
        <w:t>Нур</w:t>
      </w:r>
      <w:proofErr w:type="spellEnd"/>
      <w:r w:rsidR="00123998" w:rsidRPr="00123998">
        <w:rPr>
          <w:b w:val="0"/>
          <w:i w:val="0"/>
          <w:sz w:val="24"/>
          <w:szCs w:val="24"/>
        </w:rPr>
        <w:t>-Султану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0E4470" w:rsidRPr="000E4470" w:rsidRDefault="000E4470" w:rsidP="000E4470">
      <w:pPr>
        <w:ind w:firstLine="709"/>
        <w:jc w:val="both"/>
        <w:rPr>
          <w:b w:val="0"/>
          <w:i w:val="0"/>
          <w:sz w:val="24"/>
          <w:szCs w:val="24"/>
        </w:rPr>
      </w:pPr>
      <w:r w:rsidRPr="000E4470">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E4470" w:rsidRPr="000E4470" w:rsidRDefault="000E4470" w:rsidP="000E4470">
      <w:pPr>
        <w:ind w:firstLine="709"/>
        <w:jc w:val="both"/>
        <w:rPr>
          <w:b w:val="0"/>
          <w:i w:val="0"/>
          <w:sz w:val="24"/>
          <w:szCs w:val="24"/>
        </w:rPr>
      </w:pPr>
      <w:r w:rsidRPr="000E4470">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0E4470" w:rsidRPr="000E4470" w:rsidRDefault="000E4470" w:rsidP="000E4470">
      <w:pPr>
        <w:ind w:firstLine="709"/>
        <w:jc w:val="both"/>
        <w:rPr>
          <w:b w:val="0"/>
          <w:i w:val="0"/>
          <w:sz w:val="24"/>
          <w:szCs w:val="24"/>
        </w:rPr>
      </w:pPr>
      <w:r w:rsidRPr="000E447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E4470">
        <w:rPr>
          <w:b w:val="0"/>
          <w:i w:val="0"/>
          <w:sz w:val="24"/>
          <w:szCs w:val="24"/>
        </w:rPr>
        <w:t>маслихатов</w:t>
      </w:r>
      <w:proofErr w:type="spellEnd"/>
      <w:r w:rsidRPr="000E4470">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 xml:space="preserve">В процессе собеседования наблюдатели не задают кандидатам вопросы. Не </w:t>
      </w:r>
      <w:r w:rsidRPr="000E4470">
        <w:rPr>
          <w:b w:val="0"/>
          <w:i w:val="0"/>
          <w:sz w:val="24"/>
          <w:szCs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E4470" w:rsidRPr="000E4470" w:rsidRDefault="000E4470" w:rsidP="000E4470">
      <w:pPr>
        <w:ind w:firstLine="709"/>
        <w:jc w:val="both"/>
        <w:rPr>
          <w:b w:val="0"/>
          <w:i w:val="0"/>
          <w:sz w:val="24"/>
          <w:szCs w:val="24"/>
        </w:rPr>
      </w:pPr>
      <w:r w:rsidRPr="000E4470">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0E4470" w:rsidRPr="000E4470" w:rsidRDefault="000E4470" w:rsidP="000E4470">
      <w:pPr>
        <w:ind w:firstLine="709"/>
        <w:jc w:val="both"/>
        <w:rPr>
          <w:b w:val="0"/>
          <w:i w:val="0"/>
          <w:sz w:val="24"/>
          <w:szCs w:val="24"/>
        </w:rPr>
      </w:pPr>
      <w:r w:rsidRPr="000E4470">
        <w:rPr>
          <w:b w:val="0"/>
          <w:i w:val="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F55326" w:rsidRDefault="00F55326"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lastRenderedPageBreak/>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564336">
      <w:headerReference w:type="default" r:id="rId8"/>
      <w:pgSz w:w="11906" w:h="16838"/>
      <w:pgMar w:top="426"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F1" w:rsidRDefault="004262F1" w:rsidP="0009708F">
      <w:r>
        <w:separator/>
      </w:r>
    </w:p>
  </w:endnote>
  <w:endnote w:type="continuationSeparator" w:id="0">
    <w:p w:rsidR="004262F1" w:rsidRDefault="004262F1" w:rsidP="0009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F1" w:rsidRDefault="004262F1" w:rsidP="0009708F">
      <w:r>
        <w:separator/>
      </w:r>
    </w:p>
  </w:footnote>
  <w:footnote w:type="continuationSeparator" w:id="0">
    <w:p w:rsidR="004262F1" w:rsidRDefault="004262F1" w:rsidP="0009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8F" w:rsidRDefault="0009708F">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08F" w:rsidRPr="0009708F" w:rsidRDefault="0009708F">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09708F" w:rsidRPr="0009708F" w:rsidRDefault="0009708F">
                    <w:pPr>
                      <w:rPr>
                        <w:b w:val="0"/>
                        <w:i w:val="0"/>
                        <w:color w:val="0C0000"/>
                        <w:sz w:val="14"/>
                      </w:rPr>
                    </w:pPr>
                    <w:r>
                      <w:rPr>
                        <w:b w:val="0"/>
                        <w:i w:val="0"/>
                        <w:color w:val="0C0000"/>
                        <w:sz w:val="14"/>
                      </w:rPr>
                      <w:t xml:space="preserve">01.11.2019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708F"/>
    <w:rsid w:val="000E4470"/>
    <w:rsid w:val="000E63FA"/>
    <w:rsid w:val="000E71E3"/>
    <w:rsid w:val="000F6320"/>
    <w:rsid w:val="00101334"/>
    <w:rsid w:val="00120629"/>
    <w:rsid w:val="00123998"/>
    <w:rsid w:val="00197B75"/>
    <w:rsid w:val="001E7948"/>
    <w:rsid w:val="001F6288"/>
    <w:rsid w:val="00213DF5"/>
    <w:rsid w:val="002148FE"/>
    <w:rsid w:val="002729BF"/>
    <w:rsid w:val="002D029C"/>
    <w:rsid w:val="002D659A"/>
    <w:rsid w:val="00314599"/>
    <w:rsid w:val="00317A87"/>
    <w:rsid w:val="00360787"/>
    <w:rsid w:val="003F369C"/>
    <w:rsid w:val="00400A75"/>
    <w:rsid w:val="00406926"/>
    <w:rsid w:val="004262F1"/>
    <w:rsid w:val="00475EAA"/>
    <w:rsid w:val="00503491"/>
    <w:rsid w:val="005329D6"/>
    <w:rsid w:val="005412FA"/>
    <w:rsid w:val="00564336"/>
    <w:rsid w:val="005B02CE"/>
    <w:rsid w:val="005F5A31"/>
    <w:rsid w:val="006003B4"/>
    <w:rsid w:val="00601179"/>
    <w:rsid w:val="0067261D"/>
    <w:rsid w:val="00675609"/>
    <w:rsid w:val="006B540A"/>
    <w:rsid w:val="006D5819"/>
    <w:rsid w:val="006F7E08"/>
    <w:rsid w:val="00757B82"/>
    <w:rsid w:val="0078373A"/>
    <w:rsid w:val="007854F6"/>
    <w:rsid w:val="007D2D0A"/>
    <w:rsid w:val="007E60A5"/>
    <w:rsid w:val="007F57D8"/>
    <w:rsid w:val="0088168F"/>
    <w:rsid w:val="008B3EB2"/>
    <w:rsid w:val="008D34BB"/>
    <w:rsid w:val="00901109"/>
    <w:rsid w:val="009C49C1"/>
    <w:rsid w:val="009F43F2"/>
    <w:rsid w:val="00A5169B"/>
    <w:rsid w:val="00A6697F"/>
    <w:rsid w:val="00A74BC3"/>
    <w:rsid w:val="00AC7A5E"/>
    <w:rsid w:val="00B235B2"/>
    <w:rsid w:val="00B40303"/>
    <w:rsid w:val="00B50E3A"/>
    <w:rsid w:val="00BD02D7"/>
    <w:rsid w:val="00C673D9"/>
    <w:rsid w:val="00CF6A73"/>
    <w:rsid w:val="00D2606B"/>
    <w:rsid w:val="00D53D0E"/>
    <w:rsid w:val="00D6483C"/>
    <w:rsid w:val="00DA693F"/>
    <w:rsid w:val="00DB30A5"/>
    <w:rsid w:val="00DE4B6C"/>
    <w:rsid w:val="00E56BFC"/>
    <w:rsid w:val="00E76CC2"/>
    <w:rsid w:val="00ED227E"/>
    <w:rsid w:val="00EE318F"/>
    <w:rsid w:val="00F0041B"/>
    <w:rsid w:val="00F16139"/>
    <w:rsid w:val="00F352F7"/>
    <w:rsid w:val="00F361B0"/>
    <w:rsid w:val="00F55326"/>
    <w:rsid w:val="00F75BE4"/>
    <w:rsid w:val="00F7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9708F"/>
    <w:pPr>
      <w:tabs>
        <w:tab w:val="center" w:pos="4677"/>
        <w:tab w:val="right" w:pos="9355"/>
      </w:tabs>
    </w:pPr>
  </w:style>
  <w:style w:type="character" w:customStyle="1" w:styleId="aa">
    <w:name w:val="Верхний колонтитул Знак"/>
    <w:basedOn w:val="a0"/>
    <w:link w:val="a9"/>
    <w:uiPriority w:val="99"/>
    <w:rsid w:val="0009708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9708F"/>
    <w:pPr>
      <w:tabs>
        <w:tab w:val="center" w:pos="4677"/>
        <w:tab w:val="right" w:pos="9355"/>
      </w:tabs>
    </w:pPr>
  </w:style>
  <w:style w:type="character" w:customStyle="1" w:styleId="ac">
    <w:name w:val="Нижний колонтитул Знак"/>
    <w:basedOn w:val="a0"/>
    <w:link w:val="ab"/>
    <w:uiPriority w:val="99"/>
    <w:rsid w:val="0009708F"/>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9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09708F"/>
    <w:pPr>
      <w:tabs>
        <w:tab w:val="center" w:pos="4677"/>
        <w:tab w:val="right" w:pos="9355"/>
      </w:tabs>
    </w:pPr>
  </w:style>
  <w:style w:type="character" w:customStyle="1" w:styleId="aa">
    <w:name w:val="Верхний колонтитул Знак"/>
    <w:basedOn w:val="a0"/>
    <w:link w:val="a9"/>
    <w:uiPriority w:val="99"/>
    <w:rsid w:val="0009708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9708F"/>
    <w:pPr>
      <w:tabs>
        <w:tab w:val="center" w:pos="4677"/>
        <w:tab w:val="right" w:pos="9355"/>
      </w:tabs>
    </w:pPr>
  </w:style>
  <w:style w:type="character" w:customStyle="1" w:styleId="ac">
    <w:name w:val="Нижний колонтитул Знак"/>
    <w:basedOn w:val="a0"/>
    <w:link w:val="ab"/>
    <w:uiPriority w:val="99"/>
    <w:rsid w:val="0009708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ulsugu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3</cp:revision>
  <cp:lastPrinted>2019-04-17T09:45:00Z</cp:lastPrinted>
  <dcterms:created xsi:type="dcterms:W3CDTF">2019-11-01T11:20:00Z</dcterms:created>
  <dcterms:modified xsi:type="dcterms:W3CDTF">2019-11-01T11:22:00Z</dcterms:modified>
</cp:coreProperties>
</file>