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C9013F" w:rsidTr="00C9013F">
        <w:tblPrEx>
          <w:tblCellMar>
            <w:top w:w="0" w:type="dxa"/>
            <w:bottom w:w="0" w:type="dxa"/>
          </w:tblCellMar>
        </w:tblPrEx>
        <w:tc>
          <w:tcPr>
            <w:tcW w:w="9995" w:type="dxa"/>
            <w:shd w:val="clear" w:color="auto" w:fill="auto"/>
          </w:tcPr>
          <w:p w:rsidR="00C9013F" w:rsidRDefault="00C9013F"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БУГД10-22/379   от: 24.01.2020</w:t>
            </w:r>
          </w:p>
          <w:p w:rsidR="00C9013F" w:rsidRPr="00C9013F" w:rsidRDefault="00C9013F"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3311   от: 24.01.2020</w:t>
            </w:r>
          </w:p>
        </w:tc>
      </w:tr>
    </w:tbl>
    <w:p w:rsidR="00535AA1" w:rsidRPr="00BA25E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C9655F" w:rsidRPr="000F1003">
        <w:rPr>
          <w:rFonts w:ascii="Times New Roman" w:hAnsi="Times New Roman" w:cs="Times New Roman"/>
          <w:b/>
          <w:sz w:val="24"/>
          <w:szCs w:val="24"/>
          <w:lang w:val="kk-KZ"/>
        </w:rPr>
        <w:t>бос</w:t>
      </w:r>
      <w:r w:rsidR="00C9655F" w:rsidRPr="00BA25E1">
        <w:rPr>
          <w:rFonts w:ascii="Times New Roman" w:eastAsia="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2F58EE" w:rsidRPr="002F58EE" w:rsidRDefault="00417F31" w:rsidP="002F58EE">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1. </w:t>
      </w:r>
      <w:r w:rsidR="002F58EE" w:rsidRPr="002F58EE">
        <w:rPr>
          <w:rFonts w:ascii="Times New Roman" w:eastAsia="Times New Roman" w:hAnsi="Times New Roman" w:cs="Times New Roman"/>
          <w:b/>
          <w:bCs/>
          <w:iCs/>
          <w:color w:val="000000"/>
          <w:sz w:val="24"/>
          <w:szCs w:val="24"/>
          <w:lang w:val="kk-KZ"/>
        </w:rPr>
        <w:t xml:space="preserve">Жанама салықтарды әкімшілендіру бөлімінің бас маманы </w:t>
      </w:r>
      <w:r w:rsidR="002F58EE" w:rsidRPr="002F58EE">
        <w:rPr>
          <w:rFonts w:ascii="Times New Roman" w:eastAsia="Times New Roman" w:hAnsi="Times New Roman" w:cs="Times New Roman"/>
          <w:b/>
          <w:sz w:val="24"/>
          <w:szCs w:val="24"/>
          <w:lang w:val="kk-KZ"/>
        </w:rPr>
        <w:t xml:space="preserve">С-R-4 санаты, </w:t>
      </w:r>
      <w:r>
        <w:rPr>
          <w:rFonts w:ascii="Times New Roman" w:eastAsia="Times New Roman" w:hAnsi="Times New Roman" w:cs="Times New Roman"/>
          <w:b/>
          <w:sz w:val="24"/>
          <w:szCs w:val="24"/>
          <w:lang w:val="kk-KZ"/>
        </w:rPr>
        <w:br/>
      </w:r>
      <w:r w:rsidR="002F58EE" w:rsidRPr="002F58EE">
        <w:rPr>
          <w:rFonts w:ascii="Times New Roman" w:eastAsia="Times New Roman" w:hAnsi="Times New Roman" w:cs="Times New Roman"/>
          <w:b/>
          <w:bCs/>
          <w:iCs/>
          <w:color w:val="000000"/>
          <w:sz w:val="24"/>
          <w:szCs w:val="24"/>
          <w:lang w:val="kk-KZ"/>
        </w:rPr>
        <w:t>1 бірлік.</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Pr="002F58EE">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w:t>
      </w:r>
      <w:r w:rsidRPr="002F58EE">
        <w:rPr>
          <w:rFonts w:ascii="Times New Roman" w:eastAsia="Times New Roman" w:hAnsi="Times New Roman" w:cs="Times New Roman"/>
          <w:bCs/>
          <w:iCs/>
          <w:color w:val="000000"/>
          <w:sz w:val="24"/>
          <w:szCs w:val="24"/>
          <w:lang w:val="kk-KZ"/>
        </w:rPr>
        <w:lastRenderedPageBreak/>
        <w:t xml:space="preserve">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2F58EE" w:rsidRPr="002F58EE" w:rsidRDefault="002F58EE" w:rsidP="002F58E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2F58EE">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w:t>
      </w:r>
      <w:r w:rsidRPr="00EB0F05">
        <w:rPr>
          <w:rFonts w:ascii="Times New Roman" w:eastAsia="Times New Roman" w:hAnsi="Times New Roman" w:cs="Times New Roman"/>
          <w:bCs/>
          <w:iCs/>
          <w:color w:val="000000"/>
          <w:sz w:val="24"/>
          <w:szCs w:val="24"/>
          <w:lang w:val="kk-KZ"/>
        </w:rPr>
        <w:lastRenderedPageBreak/>
        <w:t>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r w:rsidR="008A24E0">
        <w:fldChar w:fldCharType="begin"/>
      </w:r>
      <w:r w:rsidR="008A24E0" w:rsidRPr="003E3075">
        <w:rPr>
          <w:lang w:val="kk-KZ"/>
        </w:rPr>
        <w:instrText xml:space="preserve"> HYPERLINK "http://adilet.zan.kz/kaz/docs/Z1500000416" \l "z282" </w:instrText>
      </w:r>
      <w:r w:rsidR="008A24E0">
        <w:fldChar w:fldCharType="separate"/>
      </w:r>
      <w:r w:rsidRPr="003516AA">
        <w:rPr>
          <w:rStyle w:val="a4"/>
          <w:rFonts w:ascii="Times New Roman" w:hAnsi="Times New Roman" w:cs="Times New Roman"/>
          <w:b/>
          <w:sz w:val="24"/>
          <w:szCs w:val="24"/>
          <w:lang w:val="kk-KZ"/>
        </w:rPr>
        <w:t>5-тармағы</w:t>
      </w:r>
      <w:r w:rsidR="008A24E0">
        <w:rPr>
          <w:rStyle w:val="a4"/>
          <w:rFonts w:ascii="Times New Roman" w:hAnsi="Times New Roman" w:cs="Times New Roman"/>
          <w:b/>
          <w:sz w:val="24"/>
          <w:szCs w:val="24"/>
          <w:lang w:val="kk-KZ"/>
        </w:rPr>
        <w:fldChar w:fldCharType="end"/>
      </w:r>
      <w:r w:rsidRPr="003516AA">
        <w:rPr>
          <w:rFonts w:ascii="Times New Roman" w:hAnsi="Times New Roman" w:cs="Times New Roman"/>
          <w:b/>
          <w:sz w:val="24"/>
          <w:szCs w:val="24"/>
          <w:lang w:val="kk-KZ"/>
        </w:rPr>
        <w:t> бірінші бөлігінде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w:t>
      </w:r>
      <w:r w:rsidRPr="00EB0F05">
        <w:rPr>
          <w:rFonts w:ascii="Times New Roman" w:eastAsia="Times New Roman" w:hAnsi="Times New Roman" w:cs="Times New Roman"/>
          <w:bCs/>
          <w:iCs/>
          <w:color w:val="000000"/>
          <w:sz w:val="24"/>
          <w:szCs w:val="24"/>
          <w:lang w:val="kk-KZ"/>
        </w:rPr>
        <w:lastRenderedPageBreak/>
        <w:t>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2F58E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Default="002F58EE" w:rsidP="00CC7D05">
            <w:pPr>
              <w:spacing w:after="0" w:line="240" w:lineRule="auto"/>
              <w:rPr>
                <w:rFonts w:ascii="Times New Roman" w:hAnsi="Times New Roman" w:cs="Times New Roman"/>
                <w:sz w:val="24"/>
                <w:szCs w:val="24"/>
                <w:lang w:val="kk-KZ"/>
              </w:rPr>
            </w:pPr>
          </w:p>
          <w:p w:rsidR="002F58EE" w:rsidRPr="002F58EE" w:rsidRDefault="002F58EE"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r>
      <w:tr w:rsidR="002F58EE"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Default="002F58EE" w:rsidP="00CC7D05">
            <w:pPr>
              <w:spacing w:after="0" w:line="240" w:lineRule="auto"/>
              <w:rPr>
                <w:rFonts w:ascii="Times New Roman" w:hAnsi="Times New Roman" w:cs="Times New Roman"/>
                <w:sz w:val="24"/>
                <w:szCs w:val="24"/>
                <w:lang w:val="kk-KZ"/>
              </w:rPr>
            </w:pPr>
          </w:p>
          <w:p w:rsidR="002F58EE" w:rsidRPr="002F58EE" w:rsidRDefault="002F58EE"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F58EE" w:rsidRPr="00B04E48" w:rsidRDefault="002F58EE" w:rsidP="00CC7D05">
            <w:pPr>
              <w:spacing w:after="0" w:line="240" w:lineRule="auto"/>
              <w:rPr>
                <w:rFonts w:ascii="Times New Roman" w:hAnsi="Times New Roman" w:cs="Times New Roman"/>
                <w:sz w:val="24"/>
                <w:szCs w:val="24"/>
              </w:rPr>
            </w:pPr>
          </w:p>
        </w:tc>
      </w:tr>
      <w:tr w:rsidR="000B2BB6"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Pr="00B04E48" w:rsidRDefault="000B2BB6"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rPr>
            </w:pPr>
          </w:p>
          <w:p w:rsidR="000B2BB6" w:rsidRPr="00B04E48" w:rsidRDefault="000B2BB6" w:rsidP="00CC7D05">
            <w:pPr>
              <w:spacing w:after="0" w:line="240" w:lineRule="auto"/>
              <w:rPr>
                <w:rFonts w:ascii="Times New Roman" w:hAnsi="Times New Roman" w:cs="Times New Roman"/>
                <w:sz w:val="24"/>
                <w:szCs w:val="24"/>
              </w:rPr>
            </w:pPr>
          </w:p>
        </w:tc>
      </w:tr>
      <w:tr w:rsidR="000B2BB6"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Pr="00B04E48" w:rsidRDefault="000B2BB6"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B2BB6" w:rsidRDefault="000B2BB6" w:rsidP="00CC7D05">
            <w:pPr>
              <w:spacing w:after="0" w:line="240" w:lineRule="auto"/>
              <w:rPr>
                <w:rFonts w:ascii="Times New Roman" w:hAnsi="Times New Roman" w:cs="Times New Roman"/>
                <w:sz w:val="24"/>
                <w:szCs w:val="24"/>
              </w:rPr>
            </w:pPr>
          </w:p>
          <w:p w:rsidR="000B2BB6" w:rsidRPr="00B04E48" w:rsidRDefault="000B2BB6"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0"/>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E0" w:rsidRDefault="008A24E0" w:rsidP="00537B9A">
      <w:pPr>
        <w:spacing w:after="0" w:line="240" w:lineRule="auto"/>
      </w:pPr>
      <w:r>
        <w:separator/>
      </w:r>
    </w:p>
  </w:endnote>
  <w:endnote w:type="continuationSeparator" w:id="0">
    <w:p w:rsidR="008A24E0" w:rsidRDefault="008A24E0"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E0" w:rsidRDefault="008A24E0" w:rsidP="00537B9A">
      <w:pPr>
        <w:spacing w:after="0" w:line="240" w:lineRule="auto"/>
      </w:pPr>
      <w:r>
        <w:separator/>
      </w:r>
    </w:p>
  </w:footnote>
  <w:footnote w:type="continuationSeparator" w:id="0">
    <w:p w:rsidR="008A24E0" w:rsidRDefault="008A24E0"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9013F">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013F" w:rsidRPr="00C9013F" w:rsidRDefault="00C9013F">
                          <w:pPr>
                            <w:rPr>
                              <w:rFonts w:ascii="Times New Roman" w:hAnsi="Times New Roman" w:cs="Times New Roman"/>
                              <w:color w:val="0C0000"/>
                              <w:sz w:val="14"/>
                            </w:rPr>
                          </w:pPr>
                          <w:r>
                            <w:rPr>
                              <w:rFonts w:ascii="Times New Roman" w:hAnsi="Times New Roman" w:cs="Times New Roman"/>
                              <w:color w:val="0C0000"/>
                              <w:sz w:val="14"/>
                            </w:rPr>
                            <w:t xml:space="preserve">24.01.2020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C9013F" w:rsidRPr="00C9013F" w:rsidRDefault="00C9013F">
                    <w:pPr>
                      <w:rPr>
                        <w:rFonts w:ascii="Times New Roman" w:hAnsi="Times New Roman" w:cs="Times New Roman"/>
                        <w:color w:val="0C0000"/>
                        <w:sz w:val="14"/>
                      </w:rPr>
                    </w:pPr>
                    <w:r>
                      <w:rPr>
                        <w:rFonts w:ascii="Times New Roman" w:hAnsi="Times New Roman" w:cs="Times New Roman"/>
                        <w:color w:val="0C0000"/>
                        <w:sz w:val="14"/>
                      </w:rPr>
                      <w:t xml:space="preserve">24.01.2020 ЕСЭДО ГО (версия 7.23.0)  Копия электронного документа. Положительный результат проверки ЭЦП. </w:t>
                    </w:r>
                  </w:p>
                </w:txbxContent>
              </v:textbox>
            </v:shape>
          </w:pict>
        </mc:Fallback>
      </mc:AlternateContent>
    </w:r>
    <w:r w:rsidR="00302C06">
      <w:rPr>
        <w:noProof/>
      </w:rPr>
      <mc:AlternateContent>
        <mc:Choice Requires="wps">
          <w:drawing>
            <wp:anchor distT="0" distB="0" distL="114300" distR="114300" simplePos="0" relativeHeight="251658240" behindDoc="0" locked="0" layoutInCell="1" allowOverlap="1" wp14:anchorId="3B143558" wp14:editId="114F39E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aigIAABw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302C06">
      <w:rPr>
        <w:noProof/>
      </w:rPr>
      <mc:AlternateContent>
        <mc:Choice Requires="wps">
          <w:drawing>
            <wp:anchor distT="0" distB="0" distL="114300" distR="114300" simplePos="0" relativeHeight="251660288" behindDoc="0" locked="0" layoutInCell="1" allowOverlap="1" wp14:anchorId="2AF904ED" wp14:editId="2E3ED23D">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B2BB6"/>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E3075"/>
    <w:rsid w:val="003F0BA5"/>
    <w:rsid w:val="004034CC"/>
    <w:rsid w:val="004100F7"/>
    <w:rsid w:val="00417416"/>
    <w:rsid w:val="00417F31"/>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37E9"/>
    <w:rsid w:val="007A69FE"/>
    <w:rsid w:val="007B075D"/>
    <w:rsid w:val="007C2822"/>
    <w:rsid w:val="007C2F77"/>
    <w:rsid w:val="007C3099"/>
    <w:rsid w:val="007C3D8B"/>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24E0"/>
    <w:rsid w:val="008A3E4E"/>
    <w:rsid w:val="008B0BF8"/>
    <w:rsid w:val="008B4404"/>
    <w:rsid w:val="008C3AC3"/>
    <w:rsid w:val="008D0988"/>
    <w:rsid w:val="008D2ED7"/>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F5EAD"/>
    <w:rsid w:val="00C03BFE"/>
    <w:rsid w:val="00C03E72"/>
    <w:rsid w:val="00C22CA1"/>
    <w:rsid w:val="00C24936"/>
    <w:rsid w:val="00C26FA2"/>
    <w:rsid w:val="00C30D70"/>
    <w:rsid w:val="00C3108E"/>
    <w:rsid w:val="00C32A76"/>
    <w:rsid w:val="00C3710E"/>
    <w:rsid w:val="00C5116B"/>
    <w:rsid w:val="00C645E5"/>
    <w:rsid w:val="00C66DA6"/>
    <w:rsid w:val="00C67046"/>
    <w:rsid w:val="00C7462B"/>
    <w:rsid w:val="00C765EA"/>
    <w:rsid w:val="00C81CB5"/>
    <w:rsid w:val="00C820C1"/>
    <w:rsid w:val="00C9013F"/>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4F11"/>
    <w:rsid w:val="00F30C79"/>
    <w:rsid w:val="00F334BE"/>
    <w:rsid w:val="00F33C15"/>
    <w:rsid w:val="00F34165"/>
    <w:rsid w:val="00F3555A"/>
    <w:rsid w:val="00F422B8"/>
    <w:rsid w:val="00F57EC2"/>
    <w:rsid w:val="00F61D87"/>
    <w:rsid w:val="00F65746"/>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E4B8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1D14-4FA4-4FF7-B242-367972D2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2020-01-05T08:41:00Z</cp:lastPrinted>
  <dcterms:created xsi:type="dcterms:W3CDTF">2020-01-24T08:44:00Z</dcterms:created>
  <dcterms:modified xsi:type="dcterms:W3CDTF">2020-01-24T08:44:00Z</dcterms:modified>
</cp:coreProperties>
</file>