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6353A" w:rsidTr="0066353A">
        <w:tblPrEx>
          <w:tblCellMar>
            <w:top w:w="0" w:type="dxa"/>
            <w:bottom w:w="0" w:type="dxa"/>
          </w:tblCellMar>
        </w:tblPrEx>
        <w:tc>
          <w:tcPr>
            <w:tcW w:w="9571" w:type="dxa"/>
            <w:shd w:val="clear" w:color="auto" w:fill="auto"/>
          </w:tcPr>
          <w:p w:rsidR="0066353A" w:rsidRDefault="0066353A"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МКД-05-05-01/404   от: 16.01.2020</w:t>
            </w:r>
          </w:p>
          <w:p w:rsidR="0066353A" w:rsidRPr="0066353A" w:rsidRDefault="0066353A"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МКД-05-05-01/404   от: 16.01.2020</w:t>
            </w:r>
          </w:p>
        </w:tc>
      </w:tr>
    </w:tbl>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D958CC" w:rsidRPr="004A6278" w:rsidRDefault="00D958CC" w:rsidP="00D958CC">
      <w:pPr>
        <w:rPr>
          <w:i w:val="0"/>
          <w:sz w:val="24"/>
          <w:szCs w:val="24"/>
          <w:lang w:val="kk-KZ"/>
        </w:rPr>
      </w:pPr>
    </w:p>
    <w:p w:rsidR="00D958CC" w:rsidRDefault="00D958CC" w:rsidP="004A6278">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Default="00926187" w:rsidP="00926187">
      <w:pPr>
        <w:shd w:val="clear" w:color="auto" w:fill="FFFFFF"/>
        <w:ind w:firstLine="426"/>
        <w:jc w:val="both"/>
        <w:rPr>
          <w:i w:val="0"/>
          <w:spacing w:val="2"/>
          <w:sz w:val="24"/>
          <w:szCs w:val="24"/>
          <w:lang w:val="kk-KZ"/>
        </w:rPr>
      </w:pPr>
      <w:r w:rsidRPr="000C2B93">
        <w:rPr>
          <w:b w:val="0"/>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926187">
        <w:rPr>
          <w:b w:val="0"/>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6E7BC3" w:rsidRPr="008468B4" w:rsidRDefault="00D958CC" w:rsidP="006E7BC3">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F8745D">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sidR="008468B4">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sidR="00561DD6">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w:t>
      </w:r>
      <w:r w:rsidR="008468B4" w:rsidRPr="008468B4">
        <w:rPr>
          <w:i w:val="0"/>
          <w:sz w:val="24"/>
          <w:szCs w:val="24"/>
          <w:highlight w:val="cyan"/>
          <w:lang w:val="kk-KZ"/>
        </w:rPr>
        <w:t>Alt.nurgalieva@kgd.gov.kz</w:t>
      </w:r>
    </w:p>
    <w:p w:rsidR="000836E7" w:rsidRPr="004A6278" w:rsidRDefault="000836E7" w:rsidP="006E7BC3">
      <w:pPr>
        <w:pStyle w:val="a8"/>
        <w:ind w:firstLine="708"/>
        <w:jc w:val="both"/>
        <w:rPr>
          <w:i/>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953DFE" w:rsidRPr="00AF08DC" w:rsidRDefault="00953DFE" w:rsidP="00953DFE">
      <w:pPr>
        <w:shd w:val="clear" w:color="auto" w:fill="FFFFFF"/>
        <w:jc w:val="both"/>
        <w:rPr>
          <w:bCs w:val="0"/>
          <w:i w:val="0"/>
          <w:iCs w:val="0"/>
          <w:sz w:val="24"/>
          <w:szCs w:val="24"/>
          <w:lang w:val="kk-KZ"/>
        </w:rPr>
      </w:pPr>
      <w:r w:rsidRPr="004A6278">
        <w:rPr>
          <w:i w:val="0"/>
          <w:sz w:val="24"/>
          <w:szCs w:val="24"/>
          <w:lang w:val="kk-KZ"/>
        </w:rPr>
        <w:t xml:space="preserve">1. </w:t>
      </w:r>
      <w:r w:rsidR="00F8745D">
        <w:rPr>
          <w:i w:val="0"/>
          <w:sz w:val="24"/>
          <w:szCs w:val="24"/>
          <w:lang w:val="kk-KZ"/>
        </w:rPr>
        <w:t>Нұр-Сұлтан</w:t>
      </w:r>
      <w:r w:rsidR="008749EC">
        <w:rPr>
          <w:i w:val="0"/>
          <w:sz w:val="24"/>
          <w:szCs w:val="24"/>
          <w:lang w:val="kk-KZ"/>
        </w:rPr>
        <w:t xml:space="preserve"> </w:t>
      </w:r>
      <w:r w:rsidRPr="00E24876">
        <w:rPr>
          <w:i w:val="0"/>
          <w:sz w:val="24"/>
          <w:szCs w:val="24"/>
          <w:lang w:val="kk-KZ"/>
        </w:rPr>
        <w:t xml:space="preserve">қаласы бойынша Мемлекеттік кірістер Департаментінің </w:t>
      </w:r>
      <w:r w:rsidR="00886437" w:rsidRPr="00886437">
        <w:rPr>
          <w:i w:val="0"/>
          <w:sz w:val="24"/>
          <w:szCs w:val="24"/>
          <w:lang w:val="kk-KZ"/>
        </w:rPr>
        <w:t xml:space="preserve">Кедендік бақылау </w:t>
      </w:r>
      <w:r w:rsidR="00F8745D">
        <w:rPr>
          <w:i w:val="0"/>
          <w:sz w:val="24"/>
          <w:szCs w:val="24"/>
          <w:lang w:val="kk-KZ"/>
        </w:rPr>
        <w:t>басқармасы</w:t>
      </w:r>
      <w:r w:rsidR="00886437">
        <w:rPr>
          <w:i w:val="0"/>
          <w:sz w:val="24"/>
          <w:szCs w:val="24"/>
          <w:lang w:val="kk-KZ"/>
        </w:rPr>
        <w:t>ның</w:t>
      </w:r>
      <w:r w:rsidR="00F8745D">
        <w:rPr>
          <w:i w:val="0"/>
          <w:sz w:val="24"/>
          <w:szCs w:val="24"/>
          <w:lang w:val="kk-KZ"/>
        </w:rPr>
        <w:t xml:space="preserve"> </w:t>
      </w:r>
      <w:r w:rsidR="00886437">
        <w:rPr>
          <w:i w:val="0"/>
          <w:sz w:val="24"/>
          <w:szCs w:val="24"/>
          <w:lang w:val="kk-KZ"/>
        </w:rPr>
        <w:t>т</w:t>
      </w:r>
      <w:r w:rsidR="00886437" w:rsidRPr="00886437">
        <w:rPr>
          <w:i w:val="0"/>
          <w:sz w:val="24"/>
          <w:szCs w:val="24"/>
          <w:lang w:val="kk-KZ"/>
        </w:rPr>
        <w:t>ауарлар жеткізуді бақылау</w:t>
      </w:r>
      <w:r w:rsidR="00F8745D">
        <w:rPr>
          <w:i w:val="0"/>
          <w:sz w:val="24"/>
          <w:szCs w:val="24"/>
          <w:lang w:val="kk-KZ"/>
        </w:rPr>
        <w:t xml:space="preserve"> </w:t>
      </w:r>
      <w:r w:rsidR="00886437" w:rsidRPr="00886437">
        <w:rPr>
          <w:i w:val="0"/>
          <w:sz w:val="24"/>
          <w:szCs w:val="24"/>
          <w:lang w:val="kk-KZ"/>
        </w:rPr>
        <w:t xml:space="preserve">бөлімінің  </w:t>
      </w:r>
      <w:r w:rsidRPr="00E24876">
        <w:rPr>
          <w:i w:val="0"/>
          <w:sz w:val="24"/>
          <w:szCs w:val="24"/>
          <w:lang w:val="kk-KZ"/>
        </w:rPr>
        <w:t>жетекші маманы,</w:t>
      </w:r>
      <w:r w:rsidR="00886437">
        <w:rPr>
          <w:i w:val="0"/>
          <w:sz w:val="24"/>
          <w:szCs w:val="24"/>
          <w:lang w:val="kk-KZ"/>
        </w:rPr>
        <w:t xml:space="preserve">     </w:t>
      </w:r>
      <w:r w:rsidRPr="00E24876">
        <w:rPr>
          <w:i w:val="0"/>
          <w:sz w:val="24"/>
          <w:szCs w:val="24"/>
          <w:lang w:val="kk-KZ"/>
        </w:rPr>
        <w:t xml:space="preserve"> С-О-6</w:t>
      </w:r>
      <w:r w:rsidR="000C2B93">
        <w:rPr>
          <w:i w:val="0"/>
          <w:sz w:val="24"/>
          <w:szCs w:val="24"/>
          <w:lang w:val="kk-KZ"/>
        </w:rPr>
        <w:t xml:space="preserve"> санаты</w:t>
      </w:r>
      <w:r w:rsidRPr="00E24876">
        <w:rPr>
          <w:bCs w:val="0"/>
          <w:i w:val="0"/>
          <w:iCs w:val="0"/>
          <w:sz w:val="24"/>
          <w:szCs w:val="24"/>
          <w:lang w:val="kk-KZ"/>
        </w:rPr>
        <w:t>, 1 бірлік</w:t>
      </w:r>
      <w:r w:rsidR="00F8745D">
        <w:rPr>
          <w:bCs w:val="0"/>
          <w:i w:val="0"/>
          <w:iCs w:val="0"/>
          <w:sz w:val="24"/>
          <w:szCs w:val="24"/>
          <w:lang w:val="kk-KZ"/>
        </w:rPr>
        <w:t xml:space="preserve">. </w:t>
      </w:r>
    </w:p>
    <w:p w:rsidR="00953DFE" w:rsidRPr="00611844" w:rsidRDefault="00D9205F" w:rsidP="00886437">
      <w:pPr>
        <w:tabs>
          <w:tab w:val="left" w:pos="0"/>
          <w:tab w:val="left" w:pos="360"/>
          <w:tab w:val="left" w:pos="1260"/>
        </w:tabs>
        <w:suppressAutoHyphens/>
        <w:spacing w:line="100" w:lineRule="atLeast"/>
        <w:jc w:val="both"/>
        <w:rPr>
          <w:b w:val="0"/>
          <w:i w:val="0"/>
          <w:sz w:val="24"/>
          <w:szCs w:val="24"/>
          <w:lang w:val="kk-KZ"/>
        </w:rPr>
      </w:pPr>
      <w:r>
        <w:rPr>
          <w:i w:val="0"/>
          <w:sz w:val="24"/>
          <w:szCs w:val="24"/>
          <w:lang w:val="kk-KZ"/>
        </w:rPr>
        <w:t>Функционалдық</w:t>
      </w:r>
      <w:r w:rsidR="00953DFE" w:rsidRPr="00AF08DC">
        <w:rPr>
          <w:i w:val="0"/>
          <w:sz w:val="24"/>
          <w:szCs w:val="24"/>
          <w:lang w:val="kk-KZ"/>
        </w:rPr>
        <w:t xml:space="preserve"> міндеттері</w:t>
      </w:r>
      <w:r w:rsidR="00953DFE" w:rsidRPr="00611844">
        <w:rPr>
          <w:b w:val="0"/>
          <w:i w:val="0"/>
          <w:sz w:val="24"/>
          <w:szCs w:val="24"/>
          <w:lang w:val="kk-KZ"/>
        </w:rPr>
        <w:t>:</w:t>
      </w:r>
      <w:r w:rsidR="00886437" w:rsidRPr="00886437">
        <w:rPr>
          <w:lang w:val="kk-KZ"/>
        </w:rPr>
        <w:t xml:space="preserve"> </w:t>
      </w:r>
      <w:r w:rsidR="00886437" w:rsidRPr="00886437">
        <w:rPr>
          <w:b w:val="0"/>
          <w:bCs w:val="0"/>
          <w:i w:val="0"/>
          <w:sz w:val="24"/>
          <w:szCs w:val="24"/>
          <w:lang w:val="kk-KZ"/>
        </w:rPr>
        <w:t xml:space="preserve">Жүктелген мәселелерді орындау үшін мемлекеттік органдармен, басқа да ұйымдармен әрекеттесуді жүзеге асыру; бөлімнің міндеттерін жүзеге асыруға қажетті мемлекеттік ұйымдардан, басқа ұйымдардан, лауазымды тұлғалардан және азаматтардан өз құзыреті шегінде белгіленген тәртіппен ақпаратты сұрату және алу; меншік нысанына байланыссыз ұйымдардың басшылары мен басқа да </w:t>
      </w:r>
      <w:r w:rsidR="00886437" w:rsidRPr="00886437">
        <w:rPr>
          <w:b w:val="0"/>
          <w:bCs w:val="0"/>
          <w:i w:val="0"/>
          <w:sz w:val="24"/>
          <w:szCs w:val="24"/>
          <w:lang w:val="kk-KZ"/>
        </w:rPr>
        <w:lastRenderedPageBreak/>
        <w:t>лауазымды тұлғаларынан, сонымен қоса жеке тұлғалардан ҚР кедендік заңнаманың бұзушылықтарын жою, осы талаптарды орындауды бақылауды жүзеге асыру; кедендік әкімшілендіруді жетілдіру бойынша ұсыныстар енгізу; бөлім құзыретіне енетін сұрақтар бойынша кеден бекеттерінің, СЭҚ пен басқа да қызметке қатысушыларды тексеруді жүргізу; Департамент басшылығына бөлім жұмысын жетілдіру бойынша ұсыныстар енгізу; бөлімге жүктелген мәселелерді жүзеге асыруға қажетті басқа да құқыққа ие</w:t>
      </w:r>
      <w:r w:rsidR="0011338C" w:rsidRPr="0011338C">
        <w:rPr>
          <w:b w:val="0"/>
          <w:i w:val="0"/>
          <w:sz w:val="24"/>
          <w:szCs w:val="24"/>
          <w:lang w:val="kk-KZ"/>
        </w:rPr>
        <w:t>.</w:t>
      </w:r>
    </w:p>
    <w:p w:rsidR="00561DD6" w:rsidRDefault="00953DFE" w:rsidP="00886437">
      <w:pPr>
        <w:tabs>
          <w:tab w:val="left" w:pos="0"/>
          <w:tab w:val="left" w:pos="360"/>
          <w:tab w:val="left" w:pos="1260"/>
        </w:tabs>
        <w:suppressAutoHyphens/>
        <w:spacing w:line="100" w:lineRule="atLeast"/>
        <w:jc w:val="both"/>
        <w:rPr>
          <w:rStyle w:val="aa"/>
          <w:b w:val="0"/>
          <w:i w:val="0"/>
          <w:lang w:val="kk-KZ"/>
        </w:rPr>
      </w:pPr>
      <w:r w:rsidRPr="004A6278">
        <w:rPr>
          <w:i w:val="0"/>
          <w:color w:val="000000"/>
          <w:sz w:val="24"/>
          <w:szCs w:val="24"/>
          <w:lang w:val="kk-KZ"/>
        </w:rPr>
        <w:t xml:space="preserve">Конкурсқа қатысушыларға қойылатын талаптар: </w:t>
      </w:r>
      <w:r w:rsidR="00886437" w:rsidRPr="00886437">
        <w:rPr>
          <w:b w:val="0"/>
          <w:i w:val="0"/>
          <w:sz w:val="24"/>
          <w:szCs w:val="24"/>
          <w:lang w:val="kk-KZ"/>
        </w:rPr>
        <w:t>Әлеуметтік ғылымдар, экономика және бизнес, құқық,  техникалық ғылымдар және технологиялар, қызмет көрсету (көлікті пайдалану және жүк қозғалысы мен тасымалдауды ұйымдастыру) салаларындағы жоғары немесе жоғары оқу орнынан кейінгі білім</w:t>
      </w:r>
      <w:r w:rsidR="00F8745D">
        <w:rPr>
          <w:rStyle w:val="aa"/>
          <w:b w:val="0"/>
          <w:i w:val="0"/>
          <w:lang w:val="kk-KZ"/>
        </w:rPr>
        <w:t>.</w:t>
      </w:r>
    </w:p>
    <w:p w:rsidR="00C82684" w:rsidRDefault="00C82684" w:rsidP="0011338C">
      <w:pPr>
        <w:tabs>
          <w:tab w:val="left" w:pos="0"/>
          <w:tab w:val="left" w:pos="360"/>
          <w:tab w:val="left" w:pos="1260"/>
        </w:tabs>
        <w:suppressAutoHyphens/>
        <w:spacing w:line="100" w:lineRule="atLeast"/>
        <w:ind w:firstLine="284"/>
        <w:jc w:val="both"/>
        <w:rPr>
          <w:rStyle w:val="aa"/>
          <w:b w:val="0"/>
          <w:i w:val="0"/>
          <w:lang w:val="kk-KZ"/>
        </w:rPr>
      </w:pPr>
    </w:p>
    <w:p w:rsidR="00C82684" w:rsidRDefault="00C82684" w:rsidP="0011338C">
      <w:pPr>
        <w:tabs>
          <w:tab w:val="left" w:pos="0"/>
          <w:tab w:val="left" w:pos="360"/>
          <w:tab w:val="left" w:pos="1260"/>
        </w:tabs>
        <w:suppressAutoHyphens/>
        <w:spacing w:line="100" w:lineRule="atLeast"/>
        <w:ind w:firstLine="284"/>
        <w:jc w:val="both"/>
        <w:rPr>
          <w:b w:val="0"/>
          <w:bCs w:val="0"/>
          <w:sz w:val="20"/>
          <w:szCs w:val="20"/>
          <w:lang w:val="kk-KZ"/>
        </w:rPr>
      </w:pPr>
      <w:r w:rsidRPr="00C82684">
        <w:rPr>
          <w:rStyle w:val="aa"/>
          <w:i w:val="0"/>
          <w:lang w:val="kk-KZ"/>
        </w:rPr>
        <w:t xml:space="preserve">2. </w:t>
      </w:r>
      <w:r w:rsidR="00886437" w:rsidRPr="00886437">
        <w:rPr>
          <w:rStyle w:val="aa"/>
          <w:i w:val="0"/>
          <w:lang w:val="kk-KZ"/>
        </w:rPr>
        <w:t>«</w:t>
      </w:r>
      <w:r w:rsidR="00886437" w:rsidRPr="00886437">
        <w:rPr>
          <w:bCs w:val="0"/>
          <w:i w:val="0"/>
          <w:sz w:val="24"/>
          <w:szCs w:val="24"/>
          <w:lang w:val="kk-KZ"/>
        </w:rPr>
        <w:t>Әуежай-Астана» кеден бекетінің жетекші маманы</w:t>
      </w:r>
      <w:r w:rsidRPr="00C82684">
        <w:rPr>
          <w:bCs w:val="0"/>
          <w:i w:val="0"/>
          <w:sz w:val="24"/>
          <w:szCs w:val="24"/>
          <w:lang w:val="kk-KZ"/>
        </w:rPr>
        <w:t xml:space="preserve">, С-О-6 санаты, </w:t>
      </w:r>
      <w:r w:rsidR="00886437">
        <w:rPr>
          <w:bCs w:val="0"/>
          <w:i w:val="0"/>
          <w:sz w:val="24"/>
          <w:szCs w:val="24"/>
          <w:lang w:val="kk-KZ"/>
        </w:rPr>
        <w:t>3</w:t>
      </w:r>
      <w:r w:rsidRPr="00C82684">
        <w:rPr>
          <w:bCs w:val="0"/>
          <w:i w:val="0"/>
          <w:sz w:val="24"/>
          <w:szCs w:val="24"/>
          <w:lang w:val="kk-KZ"/>
        </w:rPr>
        <w:t xml:space="preserve"> бірлік</w:t>
      </w:r>
      <w:r w:rsidR="00886437">
        <w:rPr>
          <w:bCs w:val="0"/>
          <w:i w:val="0"/>
          <w:sz w:val="24"/>
          <w:szCs w:val="24"/>
          <w:lang w:val="kk-KZ"/>
        </w:rPr>
        <w:t xml:space="preserve">, </w:t>
      </w:r>
      <w:r w:rsidR="00886437" w:rsidRPr="00886437">
        <w:rPr>
          <w:bCs w:val="0"/>
          <w:i w:val="0"/>
          <w:sz w:val="24"/>
          <w:szCs w:val="24"/>
          <w:lang w:val="kk-KZ"/>
        </w:rPr>
        <w:t>(</w:t>
      </w:r>
      <w:r w:rsidR="00886437">
        <w:rPr>
          <w:bCs w:val="0"/>
          <w:i w:val="0"/>
          <w:sz w:val="24"/>
          <w:szCs w:val="24"/>
          <w:lang w:val="kk-KZ"/>
        </w:rPr>
        <w:t xml:space="preserve">оның ішінде 1 бірлік </w:t>
      </w:r>
      <w:r w:rsidR="00886437" w:rsidRPr="00886437">
        <w:rPr>
          <w:bCs w:val="0"/>
          <w:i w:val="0"/>
          <w:sz w:val="24"/>
          <w:szCs w:val="24"/>
          <w:lang w:val="kk-KZ"/>
        </w:rPr>
        <w:t xml:space="preserve">негізгі қызметкер </w:t>
      </w:r>
      <w:r w:rsidR="00142AC5">
        <w:rPr>
          <w:bCs w:val="0"/>
          <w:i w:val="0"/>
          <w:sz w:val="24"/>
          <w:szCs w:val="24"/>
          <w:lang w:val="kk-KZ"/>
        </w:rPr>
        <w:t>С</w:t>
      </w:r>
      <w:r w:rsidR="00886437" w:rsidRPr="00886437">
        <w:rPr>
          <w:bCs w:val="0"/>
          <w:i w:val="0"/>
          <w:sz w:val="24"/>
          <w:szCs w:val="24"/>
          <w:lang w:val="kk-KZ"/>
        </w:rPr>
        <w:t>.</w:t>
      </w:r>
      <w:r w:rsidR="00142AC5">
        <w:rPr>
          <w:bCs w:val="0"/>
          <w:i w:val="0"/>
          <w:sz w:val="24"/>
          <w:szCs w:val="24"/>
          <w:lang w:val="kk-KZ"/>
        </w:rPr>
        <w:t>Т</w:t>
      </w:r>
      <w:r w:rsidR="00886437" w:rsidRPr="00886437">
        <w:rPr>
          <w:bCs w:val="0"/>
          <w:i w:val="0"/>
          <w:sz w:val="24"/>
          <w:szCs w:val="24"/>
          <w:lang w:val="kk-KZ"/>
        </w:rPr>
        <w:t>.</w:t>
      </w:r>
      <w:r w:rsidR="00142AC5">
        <w:rPr>
          <w:bCs w:val="0"/>
          <w:i w:val="0"/>
          <w:sz w:val="24"/>
          <w:szCs w:val="24"/>
          <w:lang w:val="kk-KZ"/>
        </w:rPr>
        <w:t>Сарсембае</w:t>
      </w:r>
      <w:r w:rsidR="00886437" w:rsidRPr="00886437">
        <w:rPr>
          <w:bCs w:val="0"/>
          <w:i w:val="0"/>
          <w:sz w:val="24"/>
          <w:szCs w:val="24"/>
          <w:lang w:val="kk-KZ"/>
        </w:rPr>
        <w:t xml:space="preserve">ваның бала күтіміне арналған демалысы уақытына </w:t>
      </w:r>
      <w:r w:rsidR="00142AC5">
        <w:rPr>
          <w:bCs w:val="0"/>
          <w:i w:val="0"/>
          <w:sz w:val="24"/>
          <w:szCs w:val="24"/>
          <w:lang w:val="kk-KZ"/>
        </w:rPr>
        <w:t>13</w:t>
      </w:r>
      <w:r w:rsidR="00886437" w:rsidRPr="00886437">
        <w:rPr>
          <w:bCs w:val="0"/>
          <w:i w:val="0"/>
          <w:sz w:val="24"/>
          <w:szCs w:val="24"/>
          <w:lang w:val="kk-KZ"/>
        </w:rPr>
        <w:t>.</w:t>
      </w:r>
      <w:r w:rsidR="00142AC5">
        <w:rPr>
          <w:bCs w:val="0"/>
          <w:i w:val="0"/>
          <w:sz w:val="24"/>
          <w:szCs w:val="24"/>
          <w:lang w:val="kk-KZ"/>
        </w:rPr>
        <w:t>12</w:t>
      </w:r>
      <w:r w:rsidR="00886437" w:rsidRPr="00886437">
        <w:rPr>
          <w:bCs w:val="0"/>
          <w:i w:val="0"/>
          <w:sz w:val="24"/>
          <w:szCs w:val="24"/>
          <w:lang w:val="kk-KZ"/>
        </w:rPr>
        <w:t>.202</w:t>
      </w:r>
      <w:r w:rsidR="00142AC5">
        <w:rPr>
          <w:bCs w:val="0"/>
          <w:i w:val="0"/>
          <w:sz w:val="24"/>
          <w:szCs w:val="24"/>
          <w:lang w:val="kk-KZ"/>
        </w:rPr>
        <w:t>0</w:t>
      </w:r>
      <w:r w:rsidR="00886437" w:rsidRPr="00886437">
        <w:rPr>
          <w:bCs w:val="0"/>
          <w:i w:val="0"/>
          <w:sz w:val="24"/>
          <w:szCs w:val="24"/>
          <w:lang w:val="kk-KZ"/>
        </w:rPr>
        <w:t xml:space="preserve"> жылға дейін</w:t>
      </w:r>
      <w:r w:rsidR="00142AC5">
        <w:rPr>
          <w:bCs w:val="0"/>
          <w:i w:val="0"/>
          <w:sz w:val="24"/>
          <w:szCs w:val="24"/>
          <w:lang w:val="kk-KZ"/>
        </w:rPr>
        <w:t xml:space="preserve">, </w:t>
      </w:r>
      <w:r w:rsidR="00142AC5" w:rsidRPr="00142AC5">
        <w:rPr>
          <w:bCs w:val="0"/>
          <w:i w:val="0"/>
          <w:sz w:val="24"/>
          <w:szCs w:val="24"/>
          <w:lang w:val="kk-KZ"/>
        </w:rPr>
        <w:t xml:space="preserve">1 бірлік негізгі қызметкер </w:t>
      </w:r>
      <w:r w:rsidR="00142AC5">
        <w:rPr>
          <w:bCs w:val="0"/>
          <w:i w:val="0"/>
          <w:sz w:val="24"/>
          <w:szCs w:val="24"/>
          <w:lang w:val="kk-KZ"/>
        </w:rPr>
        <w:t>К</w:t>
      </w:r>
      <w:r w:rsidR="00142AC5" w:rsidRPr="00142AC5">
        <w:rPr>
          <w:bCs w:val="0"/>
          <w:i w:val="0"/>
          <w:sz w:val="24"/>
          <w:szCs w:val="24"/>
          <w:lang w:val="kk-KZ"/>
        </w:rPr>
        <w:t>.</w:t>
      </w:r>
      <w:r w:rsidR="00142AC5">
        <w:rPr>
          <w:bCs w:val="0"/>
          <w:i w:val="0"/>
          <w:sz w:val="24"/>
          <w:szCs w:val="24"/>
          <w:lang w:val="kk-KZ"/>
        </w:rPr>
        <w:t>Ж</w:t>
      </w:r>
      <w:r w:rsidR="00142AC5" w:rsidRPr="00142AC5">
        <w:rPr>
          <w:bCs w:val="0"/>
          <w:i w:val="0"/>
          <w:sz w:val="24"/>
          <w:szCs w:val="24"/>
          <w:lang w:val="kk-KZ"/>
        </w:rPr>
        <w:t>.</w:t>
      </w:r>
      <w:r w:rsidR="00142AC5">
        <w:rPr>
          <w:bCs w:val="0"/>
          <w:i w:val="0"/>
          <w:sz w:val="24"/>
          <w:szCs w:val="24"/>
          <w:lang w:val="kk-KZ"/>
        </w:rPr>
        <w:t>Туртуло</w:t>
      </w:r>
      <w:r w:rsidR="00142AC5" w:rsidRPr="00142AC5">
        <w:rPr>
          <w:bCs w:val="0"/>
          <w:i w:val="0"/>
          <w:sz w:val="24"/>
          <w:szCs w:val="24"/>
          <w:lang w:val="kk-KZ"/>
        </w:rPr>
        <w:t>ваның бала күтім</w:t>
      </w:r>
      <w:r w:rsidR="00142AC5">
        <w:rPr>
          <w:bCs w:val="0"/>
          <w:i w:val="0"/>
          <w:sz w:val="24"/>
          <w:szCs w:val="24"/>
          <w:lang w:val="kk-KZ"/>
        </w:rPr>
        <w:t>іне арналған демалысы уақытына 24</w:t>
      </w:r>
      <w:r w:rsidR="00142AC5" w:rsidRPr="00142AC5">
        <w:rPr>
          <w:bCs w:val="0"/>
          <w:i w:val="0"/>
          <w:sz w:val="24"/>
          <w:szCs w:val="24"/>
          <w:lang w:val="kk-KZ"/>
        </w:rPr>
        <w:t>.</w:t>
      </w:r>
      <w:r w:rsidR="00142AC5">
        <w:rPr>
          <w:bCs w:val="0"/>
          <w:i w:val="0"/>
          <w:sz w:val="24"/>
          <w:szCs w:val="24"/>
          <w:lang w:val="kk-KZ"/>
        </w:rPr>
        <w:t>06</w:t>
      </w:r>
      <w:r w:rsidR="00142AC5" w:rsidRPr="00142AC5">
        <w:rPr>
          <w:bCs w:val="0"/>
          <w:i w:val="0"/>
          <w:sz w:val="24"/>
          <w:szCs w:val="24"/>
          <w:lang w:val="kk-KZ"/>
        </w:rPr>
        <w:t>.202</w:t>
      </w:r>
      <w:r w:rsidR="00142AC5">
        <w:rPr>
          <w:bCs w:val="0"/>
          <w:i w:val="0"/>
          <w:sz w:val="24"/>
          <w:szCs w:val="24"/>
          <w:lang w:val="kk-KZ"/>
        </w:rPr>
        <w:t>1</w:t>
      </w:r>
      <w:r w:rsidR="00142AC5" w:rsidRPr="00142AC5">
        <w:rPr>
          <w:bCs w:val="0"/>
          <w:i w:val="0"/>
          <w:sz w:val="24"/>
          <w:szCs w:val="24"/>
          <w:lang w:val="kk-KZ"/>
        </w:rPr>
        <w:t xml:space="preserve"> жылға дейін</w:t>
      </w:r>
      <w:r w:rsidR="00886437" w:rsidRPr="00886437">
        <w:rPr>
          <w:bCs w:val="0"/>
          <w:i w:val="0"/>
          <w:sz w:val="24"/>
          <w:szCs w:val="24"/>
          <w:lang w:val="kk-KZ"/>
        </w:rPr>
        <w:t>)</w:t>
      </w:r>
    </w:p>
    <w:p w:rsidR="00C82684" w:rsidRDefault="00C82684" w:rsidP="00886437">
      <w:pPr>
        <w:tabs>
          <w:tab w:val="left" w:pos="0"/>
          <w:tab w:val="left" w:pos="360"/>
          <w:tab w:val="left" w:pos="1260"/>
        </w:tabs>
        <w:suppressAutoHyphens/>
        <w:spacing w:line="100" w:lineRule="atLeast"/>
        <w:jc w:val="both"/>
        <w:rPr>
          <w:sz w:val="20"/>
          <w:szCs w:val="20"/>
          <w:lang w:val="kk-KZ"/>
        </w:rPr>
      </w:pPr>
      <w:r>
        <w:rPr>
          <w:i w:val="0"/>
          <w:sz w:val="24"/>
          <w:szCs w:val="24"/>
          <w:lang w:val="kk-KZ"/>
        </w:rPr>
        <w:t>Функционалдық</w:t>
      </w:r>
      <w:r w:rsidRPr="00AF08DC">
        <w:rPr>
          <w:i w:val="0"/>
          <w:sz w:val="24"/>
          <w:szCs w:val="24"/>
          <w:lang w:val="kk-KZ"/>
        </w:rPr>
        <w:t xml:space="preserve"> міндеттері</w:t>
      </w:r>
      <w:r w:rsidRPr="00611844">
        <w:rPr>
          <w:b w:val="0"/>
          <w:i w:val="0"/>
          <w:sz w:val="24"/>
          <w:szCs w:val="24"/>
          <w:lang w:val="kk-KZ"/>
        </w:rPr>
        <w:t>:</w:t>
      </w:r>
      <w:r w:rsidR="00886437">
        <w:rPr>
          <w:b w:val="0"/>
          <w:i w:val="0"/>
          <w:sz w:val="24"/>
          <w:szCs w:val="24"/>
          <w:lang w:val="kk-KZ"/>
        </w:rPr>
        <w:t xml:space="preserve"> </w:t>
      </w:r>
      <w:r w:rsidR="00886437" w:rsidRPr="00886437">
        <w:rPr>
          <w:b w:val="0"/>
          <w:i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Pr="00985AC0">
        <w:rPr>
          <w:sz w:val="20"/>
          <w:szCs w:val="20"/>
          <w:lang w:val="kk-KZ"/>
        </w:rPr>
        <w:t>.</w:t>
      </w:r>
    </w:p>
    <w:p w:rsidR="00C82684" w:rsidRPr="00142AC5" w:rsidRDefault="00C82684" w:rsidP="00886437">
      <w:pPr>
        <w:tabs>
          <w:tab w:val="left" w:pos="0"/>
          <w:tab w:val="left" w:pos="360"/>
          <w:tab w:val="left" w:pos="1260"/>
        </w:tabs>
        <w:suppressAutoHyphens/>
        <w:spacing w:line="100" w:lineRule="atLeast"/>
        <w:jc w:val="both"/>
        <w:rPr>
          <w:rStyle w:val="aa"/>
          <w:b w:val="0"/>
          <w:i w:val="0"/>
          <w:lang w:val="kk-KZ"/>
        </w:rPr>
      </w:pPr>
      <w:r w:rsidRPr="004A6278">
        <w:rPr>
          <w:i w:val="0"/>
          <w:color w:val="000000"/>
          <w:sz w:val="24"/>
          <w:szCs w:val="24"/>
          <w:lang w:val="kk-KZ"/>
        </w:rPr>
        <w:t>Конкурсқа қатысушыларға қойылатын талаптар:</w:t>
      </w:r>
      <w:r w:rsidR="00886437">
        <w:rPr>
          <w:i w:val="0"/>
          <w:color w:val="000000"/>
          <w:sz w:val="24"/>
          <w:szCs w:val="24"/>
          <w:lang w:val="kk-KZ"/>
        </w:rPr>
        <w:t xml:space="preserve"> </w:t>
      </w:r>
      <w:r w:rsidR="00886437" w:rsidRPr="00886437">
        <w:rPr>
          <w:b w:val="0"/>
          <w:i w:val="0"/>
          <w:sz w:val="24"/>
          <w:szCs w:val="24"/>
          <w:lang w:val="kk-KZ"/>
        </w:rPr>
        <w:t xml:space="preserve">Әлеуметтік ғылымдар, экономика және бизнес, құқық, техникалық ғылымдар және технологиялар, білім шетел тілі) салаларындағы жоғары немесе жоғары оқу орнынан кейінгі білім немесе орта білімнен </w:t>
      </w:r>
      <w:r w:rsidR="00886437" w:rsidRPr="00142AC5">
        <w:rPr>
          <w:b w:val="0"/>
          <w:i w:val="0"/>
          <w:sz w:val="24"/>
          <w:szCs w:val="24"/>
          <w:lang w:val="kk-KZ"/>
        </w:rPr>
        <w:t>кейінгі білім</w:t>
      </w:r>
      <w:r w:rsidRPr="00142AC5">
        <w:rPr>
          <w:rStyle w:val="aa"/>
          <w:b w:val="0"/>
          <w:i w:val="0"/>
          <w:lang w:val="kk-KZ"/>
        </w:rPr>
        <w:t>.</w:t>
      </w:r>
    </w:p>
    <w:p w:rsidR="00C82684" w:rsidRPr="00142AC5" w:rsidRDefault="00C82684" w:rsidP="0011338C">
      <w:pPr>
        <w:tabs>
          <w:tab w:val="left" w:pos="0"/>
          <w:tab w:val="left" w:pos="360"/>
          <w:tab w:val="left" w:pos="1260"/>
        </w:tabs>
        <w:suppressAutoHyphens/>
        <w:spacing w:line="100" w:lineRule="atLeast"/>
        <w:ind w:firstLine="284"/>
        <w:jc w:val="both"/>
        <w:rPr>
          <w:rStyle w:val="aa"/>
          <w:b w:val="0"/>
          <w:i w:val="0"/>
          <w:lang w:val="kk-KZ"/>
        </w:rPr>
      </w:pPr>
    </w:p>
    <w:p w:rsidR="00C82684" w:rsidRPr="00142AC5" w:rsidRDefault="00C82684" w:rsidP="0011338C">
      <w:pPr>
        <w:tabs>
          <w:tab w:val="left" w:pos="0"/>
          <w:tab w:val="left" w:pos="360"/>
          <w:tab w:val="left" w:pos="1260"/>
        </w:tabs>
        <w:suppressAutoHyphens/>
        <w:spacing w:line="100" w:lineRule="atLeast"/>
        <w:ind w:firstLine="284"/>
        <w:jc w:val="both"/>
        <w:rPr>
          <w:i w:val="0"/>
          <w:sz w:val="24"/>
          <w:szCs w:val="24"/>
          <w:lang w:val="kk-KZ"/>
        </w:rPr>
      </w:pPr>
      <w:r w:rsidRPr="00142AC5">
        <w:rPr>
          <w:rStyle w:val="aa"/>
          <w:i w:val="0"/>
          <w:lang w:val="kk-KZ"/>
        </w:rPr>
        <w:t xml:space="preserve">3. </w:t>
      </w:r>
      <w:r w:rsidR="00142AC5" w:rsidRPr="00142AC5">
        <w:rPr>
          <w:i w:val="0"/>
          <w:sz w:val="24"/>
          <w:szCs w:val="24"/>
          <w:lang w:val="kk-KZ"/>
        </w:rPr>
        <w:t>Тауарлар шығарылғаннан кейінгі кедендік  бақылау басқармасының камералдық кедендік тексерулер бөлімінің жетекші</w:t>
      </w:r>
      <w:r w:rsidRPr="00142AC5">
        <w:rPr>
          <w:i w:val="0"/>
          <w:sz w:val="24"/>
          <w:szCs w:val="24"/>
          <w:lang w:val="kk-KZ"/>
        </w:rPr>
        <w:t xml:space="preserve"> маманы, С-О-6 санаты, 1 бірлік</w:t>
      </w:r>
      <w:r w:rsidR="00142AC5" w:rsidRPr="00142AC5">
        <w:rPr>
          <w:i w:val="0"/>
          <w:sz w:val="24"/>
          <w:szCs w:val="24"/>
          <w:lang w:val="kk-KZ"/>
        </w:rPr>
        <w:t xml:space="preserve"> (негізгі қызметкер А.Б.Карауылбаеваның бала күтіміне арналған демалысы уақытына 29.09.2022 жылға дейін) </w:t>
      </w:r>
    </w:p>
    <w:p w:rsidR="00C82684" w:rsidRPr="00886437" w:rsidRDefault="00C82684" w:rsidP="00142AC5">
      <w:pPr>
        <w:tabs>
          <w:tab w:val="left" w:pos="0"/>
          <w:tab w:val="left" w:pos="360"/>
          <w:tab w:val="left" w:pos="1260"/>
        </w:tabs>
        <w:suppressAutoHyphens/>
        <w:spacing w:line="100" w:lineRule="atLeast"/>
        <w:jc w:val="both"/>
        <w:rPr>
          <w:i w:val="0"/>
          <w:sz w:val="24"/>
          <w:szCs w:val="24"/>
          <w:highlight w:val="yellow"/>
          <w:lang w:val="kk-KZ"/>
        </w:rPr>
      </w:pPr>
      <w:r w:rsidRPr="00142AC5">
        <w:rPr>
          <w:i w:val="0"/>
          <w:sz w:val="24"/>
          <w:szCs w:val="24"/>
          <w:lang w:val="kk-KZ"/>
        </w:rPr>
        <w:t xml:space="preserve">Функционалдық міндеттері: </w:t>
      </w:r>
      <w:r w:rsidR="00142AC5" w:rsidRPr="00142AC5">
        <w:rPr>
          <w:b w:val="0"/>
          <w:bCs w:val="0"/>
          <w:i w:val="0"/>
          <w:sz w:val="24"/>
          <w:szCs w:val="24"/>
          <w:bdr w:val="none" w:sz="0" w:space="0" w:color="auto" w:frame="1"/>
          <w:shd w:val="clear" w:color="auto" w:fill="FFFFFF"/>
          <w:lang w:val="kk-KZ"/>
        </w:rPr>
        <w:t xml:space="preserve">Сыртқы экономикалық қызмет қатысушыларының  заңды мүдделері мен құқықтарын сақтау, оларға заңсыз шешімдер мен әрекеттермен (әрекетсіздіктермен) зиян келтіруді болдырмауға, Мемлекет мүдделерін қорғауға, кедендік тексерулерді өткізу кезінде белгілі болған құпия мәліметтерді,салық, банктік және басқа да заңмен қорғалатын құпияны жария етпеуге, кедендік тексерулер жүргізу барысында анықталған мәліметтерді қатаң сәйкестікте тек кедендік бақылау мақсатында  қолдануға, кедендік тексерулерді өткізу барысында тексеру жүргізіліп жатқан тұлғаның жұмыс режимін сақтауға, Қазақстан Республикасының кеден заңдарының тәртібі туралы </w:t>
      </w:r>
      <w:r w:rsidR="00142AC5" w:rsidRPr="00142AC5">
        <w:rPr>
          <w:b w:val="0"/>
          <w:bCs w:val="0"/>
          <w:i w:val="0"/>
          <w:sz w:val="24"/>
          <w:szCs w:val="24"/>
          <w:bdr w:val="none" w:sz="0" w:space="0" w:color="auto" w:frame="1"/>
          <w:shd w:val="clear" w:color="auto" w:fill="FFFFFF"/>
          <w:lang w:val="kk-KZ"/>
        </w:rPr>
        <w:lastRenderedPageBreak/>
        <w:t xml:space="preserve">керек мәліметтерді тексеріліп жатқан тұлғаның талабы бойынша ұсынуға, тексерулерді өткізу барысында алынған және жасалған құжаттардың сақталуын қамтамасыз ету, олардың мазмұнын тексерілетін тұлғаның келісімінсіз, Қазақстан Республикасының заңдарында қарастырылған жағдайларды ескермегенде, жария етпеуге, бөлімге жүктелген барлық міндеттер мен функцияларды орындауға, лауазымды нұсқамалар мен еңбек тәртібінің талаптарын сақтауға, Департаменттің құрылымдық бөлімшелеріне өз құзыреті шегінде әдістемелік және практикалық көмек көрсетуге, басқармаға жүктелген міндеттер мен фунцияларға қатысты шараларға қатысуға, Департамент басшылығының тапсырмаларын уақытында орындау, көшпелі кедендік тексерістерді тек ұйғарым бойынша жүргізу, «Қазақстан Республикасында кедендік реттеу туралы» Қазақстан Республикасының кодексінде қарастырылған мерзім ішінде СЭҚҚ –на хабарламалар мен міндетемелерді уақытылы тапсыруға, әкімшілік құқық бұзушылық туралы қаулы мен хаттаманы құрады, заң талаптарында қарастырылған жағдайда тиісті материалдарды құқық органдарына  өткізуге,  ПКБ есептемесінің құрастырылуына қатысуға, «Астана-1»ақпараттық жүйесінде тауар рәсімделгеннен кейін тауарларға арналған декларацияларға тексеріс жүргізу, тауар рәсімделгеннен кейін тауарларға арналған декларацияларға «Астана-1»ақпараттық жүйесіне түзету еңгізу, «Астана-1»ақпараттық жүйесі арқылы талаптар мен сұраулар қоюға,  Департаменттің ішкі тәртіп ережелері мен қызметтік тәртіптің сақталуына </w:t>
      </w:r>
      <w:r w:rsidR="00142AC5" w:rsidRPr="007D4246">
        <w:rPr>
          <w:b w:val="0"/>
          <w:bCs w:val="0"/>
          <w:i w:val="0"/>
          <w:sz w:val="24"/>
          <w:szCs w:val="24"/>
          <w:bdr w:val="none" w:sz="0" w:space="0" w:color="auto" w:frame="1"/>
          <w:shd w:val="clear" w:color="auto" w:fill="FFFFFF"/>
          <w:lang w:val="kk-KZ"/>
        </w:rPr>
        <w:t>міндетті</w:t>
      </w:r>
      <w:r w:rsidRPr="007D4246">
        <w:rPr>
          <w:bCs w:val="0"/>
          <w:sz w:val="20"/>
          <w:szCs w:val="20"/>
          <w:bdr w:val="none" w:sz="0" w:space="0" w:color="auto" w:frame="1"/>
          <w:shd w:val="clear" w:color="auto" w:fill="FFFFFF"/>
          <w:lang w:val="kk-KZ"/>
        </w:rPr>
        <w:t>.</w:t>
      </w:r>
    </w:p>
    <w:p w:rsidR="00C82684" w:rsidRDefault="00C82684" w:rsidP="00142AC5">
      <w:pPr>
        <w:tabs>
          <w:tab w:val="left" w:pos="0"/>
          <w:tab w:val="left" w:pos="360"/>
          <w:tab w:val="left" w:pos="1260"/>
        </w:tabs>
        <w:suppressAutoHyphens/>
        <w:spacing w:line="100" w:lineRule="atLeast"/>
        <w:jc w:val="both"/>
        <w:rPr>
          <w:b w:val="0"/>
          <w:i w:val="0"/>
          <w:sz w:val="24"/>
          <w:szCs w:val="24"/>
          <w:lang w:val="kk-KZ"/>
        </w:rPr>
      </w:pPr>
      <w:r w:rsidRPr="00142AC5">
        <w:rPr>
          <w:i w:val="0"/>
          <w:color w:val="000000"/>
          <w:sz w:val="24"/>
          <w:szCs w:val="24"/>
          <w:lang w:val="kk-KZ"/>
        </w:rPr>
        <w:t>Конкурсқа қатысушыларға қойылатын талаптар</w:t>
      </w:r>
      <w:r w:rsidRPr="004A6278">
        <w:rPr>
          <w:i w:val="0"/>
          <w:color w:val="000000"/>
          <w:sz w:val="24"/>
          <w:szCs w:val="24"/>
          <w:lang w:val="kk-KZ"/>
        </w:rPr>
        <w:t>:</w:t>
      </w:r>
      <w:r w:rsidR="00142AC5">
        <w:rPr>
          <w:i w:val="0"/>
          <w:color w:val="000000"/>
          <w:sz w:val="24"/>
          <w:szCs w:val="24"/>
          <w:lang w:val="kk-KZ"/>
        </w:rPr>
        <w:t xml:space="preserve"> </w:t>
      </w:r>
      <w:r w:rsidR="00142AC5" w:rsidRPr="00142AC5">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немесе  орта білімнен кейінгі білім</w:t>
      </w:r>
      <w:r w:rsidRPr="00C82684">
        <w:rPr>
          <w:b w:val="0"/>
          <w:i w:val="0"/>
          <w:sz w:val="24"/>
          <w:szCs w:val="24"/>
          <w:lang w:val="kk-KZ"/>
        </w:rPr>
        <w:t>.</w:t>
      </w:r>
    </w:p>
    <w:p w:rsidR="00C82684" w:rsidRDefault="00C82684"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42AC5" w:rsidRDefault="00142AC5" w:rsidP="0011338C">
      <w:pPr>
        <w:tabs>
          <w:tab w:val="left" w:pos="0"/>
          <w:tab w:val="left" w:pos="360"/>
          <w:tab w:val="left" w:pos="1260"/>
        </w:tabs>
        <w:suppressAutoHyphens/>
        <w:spacing w:line="100" w:lineRule="atLeast"/>
        <w:ind w:firstLine="284"/>
        <w:jc w:val="both"/>
        <w:rPr>
          <w:b w:val="0"/>
          <w:i w:val="0"/>
          <w:sz w:val="24"/>
          <w:szCs w:val="24"/>
          <w:lang w:val="kk-KZ"/>
        </w:rPr>
      </w:pPr>
    </w:p>
    <w:p w:rsidR="00197CB2" w:rsidRDefault="00197CB2" w:rsidP="003446D1">
      <w:pPr>
        <w:ind w:firstLine="708"/>
        <w:jc w:val="both"/>
        <w:rPr>
          <w:i w:val="0"/>
          <w:sz w:val="24"/>
          <w:szCs w:val="24"/>
          <w:lang w:val="kk-KZ"/>
        </w:rPr>
      </w:pPr>
      <w:r>
        <w:rPr>
          <w:i w:val="0"/>
          <w:sz w:val="24"/>
          <w:szCs w:val="24"/>
          <w:lang w:val="kk-KZ"/>
        </w:rPr>
        <w:t>Құжаттарды қабылдау мерзімі 2020 жылғы 17 қаңтардан 27-ші қаңтар</w:t>
      </w:r>
    </w:p>
    <w:p w:rsidR="00197CB2" w:rsidRDefault="00197CB2" w:rsidP="003446D1">
      <w:pPr>
        <w:ind w:firstLine="708"/>
        <w:jc w:val="both"/>
        <w:rPr>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t>Конкурсқа қатысу үшін қажетті құжаттар:</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бiлiмi туралы құжаттар мен олардың көшірмелерінің нотариалдық куәландырылған көшiрмелерi;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w:t>
      </w:r>
      <w:r w:rsidR="00FC1BBA">
        <w:rPr>
          <w:b w:val="0"/>
          <w:i w:val="0"/>
          <w:sz w:val="24"/>
          <w:szCs w:val="24"/>
          <w:lang w:val="kk-KZ"/>
        </w:rPr>
        <w:t>у</w:t>
      </w:r>
      <w:r w:rsidRPr="003446D1">
        <w:rPr>
          <w:b w:val="0"/>
          <w:i w:val="0"/>
          <w:sz w:val="24"/>
          <w:szCs w:val="24"/>
          <w:lang w:val="kk-KZ"/>
        </w:rPr>
        <w:t xml:space="preserve">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6) Қазақстан Республикасы азаматының жеке басын куәландыратын құжаттың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w:t>
      </w:r>
      <w:r w:rsidRPr="003446D1">
        <w:rPr>
          <w:b w:val="0"/>
          <w:i w:val="0"/>
          <w:sz w:val="24"/>
          <w:szCs w:val="24"/>
          <w:lang w:val="kk-KZ"/>
        </w:rPr>
        <w:lastRenderedPageBreak/>
        <w:t>ұйымнан анықтама (немесе қорытындының нотариалдық куәландырылған көшірмесі).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Персоналды басқару қызметі (кадр қызметі) "Е-қызмет" интегралды ақпараттық жүйесі арқылы кандидаттың: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446D1" w:rsidRPr="003446D1" w:rsidRDefault="003446D1" w:rsidP="003446D1">
      <w:pPr>
        <w:ind w:firstLine="708"/>
        <w:jc w:val="both"/>
        <w:rPr>
          <w:b w:val="0"/>
          <w:i w:val="0"/>
          <w:sz w:val="24"/>
          <w:szCs w:val="24"/>
          <w:lang w:val="kk-KZ"/>
        </w:rPr>
      </w:pPr>
      <w:r w:rsidRPr="003446D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3446D1" w:rsidRPr="003446D1" w:rsidRDefault="003446D1" w:rsidP="003446D1">
      <w:pPr>
        <w:jc w:val="both"/>
        <w:rPr>
          <w:b w:val="0"/>
          <w:i w:val="0"/>
          <w:sz w:val="24"/>
          <w:szCs w:val="24"/>
          <w:lang w:val="kk-KZ"/>
        </w:rPr>
      </w:pPr>
      <w:r w:rsidRPr="003446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w:t>
      </w:r>
      <w:r w:rsidRPr="003446D1">
        <w:rPr>
          <w:b w:val="0"/>
          <w:i w:val="0"/>
          <w:sz w:val="24"/>
          <w:szCs w:val="24"/>
          <w:lang w:val="kk-KZ"/>
        </w:rPr>
        <w:lastRenderedPageBreak/>
        <w:t>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B20BBC" w:rsidRDefault="00B20BBC"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142AC5" w:rsidRDefault="00142AC5" w:rsidP="003446D1">
      <w:pPr>
        <w:jc w:val="both"/>
        <w:rPr>
          <w:b w:val="0"/>
          <w:i w:val="0"/>
          <w:sz w:val="24"/>
          <w:szCs w:val="24"/>
          <w:lang w:val="kk-KZ"/>
        </w:rPr>
      </w:pPr>
    </w:p>
    <w:p w:rsidR="00C82684" w:rsidRDefault="00C82684" w:rsidP="003446D1">
      <w:pPr>
        <w:jc w:val="both"/>
        <w:rPr>
          <w:b w:val="0"/>
          <w:i w:val="0"/>
          <w:sz w:val="24"/>
          <w:szCs w:val="24"/>
          <w:lang w:val="kk-KZ"/>
        </w:rPr>
      </w:pPr>
    </w:p>
    <w:p w:rsidR="00C82684" w:rsidRPr="003446D1" w:rsidRDefault="00C82684"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«Б» корпусының мемлекеттік әкімшілік</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лауазымына орналасуға конкурс өткізу</w:t>
      </w:r>
    </w:p>
    <w:p w:rsidR="003446D1" w:rsidRPr="003446D1" w:rsidRDefault="003446D1" w:rsidP="003446D1">
      <w:pPr>
        <w:jc w:val="right"/>
        <w:rPr>
          <w:b w:val="0"/>
          <w:i w:val="0"/>
          <w:sz w:val="24"/>
          <w:szCs w:val="24"/>
          <w:lang w:val="kk-KZ"/>
        </w:rPr>
      </w:pPr>
      <w:r w:rsidRPr="003446D1">
        <w:rPr>
          <w:b w:val="0"/>
          <w:i w:val="0"/>
          <w:sz w:val="24"/>
          <w:szCs w:val="24"/>
          <w:lang w:val="kk-KZ"/>
        </w:rPr>
        <w:t xml:space="preserve"> қағидаларының 2-қосымшасы </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 xml:space="preserve"> Нысан</w:t>
      </w:r>
    </w:p>
    <w:p w:rsidR="003446D1" w:rsidRPr="003446D1" w:rsidRDefault="003446D1" w:rsidP="003446D1">
      <w:pPr>
        <w:jc w:val="right"/>
        <w:rPr>
          <w:b w:val="0"/>
          <w:i w:val="0"/>
          <w:sz w:val="24"/>
          <w:szCs w:val="24"/>
          <w:lang w:val="kk-KZ"/>
        </w:rPr>
      </w:pPr>
    </w:p>
    <w:p w:rsidR="003446D1" w:rsidRPr="003446D1" w:rsidRDefault="003446D1" w:rsidP="003446D1">
      <w:pPr>
        <w:jc w:val="right"/>
        <w:rPr>
          <w:b w:val="0"/>
          <w:i w:val="0"/>
          <w:sz w:val="24"/>
          <w:szCs w:val="24"/>
          <w:lang w:val="kk-KZ"/>
        </w:rPr>
      </w:pPr>
      <w:r w:rsidRPr="003446D1">
        <w:rPr>
          <w:b w:val="0"/>
          <w:i w:val="0"/>
          <w:sz w:val="24"/>
          <w:szCs w:val="24"/>
          <w:lang w:val="kk-KZ"/>
        </w:rPr>
        <w:t>__________________________</w:t>
      </w:r>
    </w:p>
    <w:p w:rsidR="003446D1" w:rsidRPr="003446D1" w:rsidRDefault="003446D1" w:rsidP="003446D1">
      <w:pPr>
        <w:jc w:val="right"/>
        <w:rPr>
          <w:b w:val="0"/>
          <w:i w:val="0"/>
          <w:sz w:val="24"/>
          <w:szCs w:val="24"/>
          <w:lang w:val="kk-KZ"/>
        </w:rPr>
      </w:pPr>
      <w:r w:rsidRPr="003446D1">
        <w:rPr>
          <w:b w:val="0"/>
          <w:i w:val="0"/>
          <w:sz w:val="24"/>
          <w:szCs w:val="24"/>
          <w:lang w:val="kk-KZ"/>
        </w:rPr>
        <w:t xml:space="preserve">    (мемлекеттік орган)</w:t>
      </w:r>
    </w:p>
    <w:p w:rsidR="003446D1" w:rsidRPr="003446D1" w:rsidRDefault="003446D1" w:rsidP="003446D1">
      <w:pPr>
        <w:jc w:val="both"/>
        <w:rPr>
          <w:b w:val="0"/>
          <w:i w:val="0"/>
          <w:sz w:val="24"/>
          <w:szCs w:val="24"/>
          <w:lang w:val="kk-KZ"/>
        </w:rPr>
      </w:pPr>
    </w:p>
    <w:p w:rsidR="003446D1" w:rsidRPr="007D4246" w:rsidRDefault="003446D1" w:rsidP="003446D1">
      <w:pPr>
        <w:rPr>
          <w:i w:val="0"/>
          <w:sz w:val="24"/>
          <w:szCs w:val="24"/>
          <w:lang w:val="kk-KZ"/>
        </w:rPr>
      </w:pPr>
      <w:r w:rsidRPr="007D4246">
        <w:rPr>
          <w:i w:val="0"/>
          <w:sz w:val="24"/>
          <w:szCs w:val="24"/>
          <w:lang w:val="kk-KZ"/>
        </w:rPr>
        <w:t>Өтініш</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r w:rsidRPr="003446D1">
        <w:rPr>
          <w:b w:val="0"/>
          <w:i w:val="0"/>
          <w:sz w:val="24"/>
          <w:szCs w:val="24"/>
          <w:lang w:val="kk-KZ"/>
        </w:rPr>
        <w:t>Мені_____________________________________________________________________________________________________________________________________________________________________________________________________</w:t>
      </w:r>
    </w:p>
    <w:p w:rsidR="003446D1" w:rsidRPr="003446D1" w:rsidRDefault="003446D1" w:rsidP="003446D1">
      <w:pPr>
        <w:jc w:val="both"/>
        <w:rPr>
          <w:b w:val="0"/>
          <w:i w:val="0"/>
          <w:sz w:val="24"/>
          <w:szCs w:val="24"/>
          <w:lang w:val="kk-KZ"/>
        </w:rPr>
      </w:pPr>
      <w:r w:rsidRPr="003446D1">
        <w:rPr>
          <w:b w:val="0"/>
          <w:i w:val="0"/>
          <w:sz w:val="24"/>
          <w:szCs w:val="24"/>
          <w:lang w:val="kk-KZ"/>
        </w:rPr>
        <w:t xml:space="preserve">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p>
    <w:p w:rsidR="003446D1" w:rsidRPr="003446D1" w:rsidRDefault="003446D1" w:rsidP="003446D1">
      <w:pPr>
        <w:jc w:val="both"/>
        <w:rPr>
          <w:b w:val="0"/>
          <w:i w:val="0"/>
          <w:sz w:val="24"/>
          <w:szCs w:val="24"/>
          <w:lang w:val="kk-KZ"/>
        </w:rPr>
      </w:pPr>
      <w:r w:rsidRPr="003446D1">
        <w:rPr>
          <w:b w:val="0"/>
          <w:i w:val="0"/>
          <w:sz w:val="24"/>
          <w:szCs w:val="24"/>
          <w:lang w:val="kk-KZ"/>
        </w:rPr>
        <w:t xml:space="preserve">Ұсынылып отырған құжаттарымның дәйектілігіне жауап беремін. </w:t>
      </w:r>
    </w:p>
    <w:p w:rsidR="003446D1" w:rsidRPr="00F8745D" w:rsidRDefault="003446D1" w:rsidP="003446D1">
      <w:pPr>
        <w:jc w:val="both"/>
        <w:rPr>
          <w:b w:val="0"/>
          <w:i w:val="0"/>
          <w:sz w:val="24"/>
          <w:szCs w:val="24"/>
          <w:lang w:val="kk-KZ"/>
        </w:rPr>
      </w:pPr>
      <w:r w:rsidRPr="00F8745D">
        <w:rPr>
          <w:b w:val="0"/>
          <w:i w:val="0"/>
          <w:sz w:val="24"/>
          <w:szCs w:val="24"/>
          <w:lang w:val="kk-KZ"/>
        </w:rPr>
        <w:t xml:space="preserve">Қоса берілген құжаттар: </w:t>
      </w:r>
    </w:p>
    <w:p w:rsidR="00142AC5" w:rsidRDefault="003446D1" w:rsidP="003446D1">
      <w:pPr>
        <w:jc w:val="both"/>
        <w:rPr>
          <w:b w:val="0"/>
          <w:i w:val="0"/>
          <w:sz w:val="24"/>
          <w:szCs w:val="24"/>
          <w:lang w:val="kk-KZ"/>
        </w:rPr>
      </w:pPr>
      <w:r w:rsidRPr="00F8745D">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AC5">
        <w:rPr>
          <w:b w:val="0"/>
          <w:i w:val="0"/>
          <w:sz w:val="24"/>
          <w:szCs w:val="24"/>
          <w:lang w:val="kk-KZ"/>
        </w:rPr>
        <w:t>___________________________</w:t>
      </w:r>
    </w:p>
    <w:p w:rsidR="00142AC5" w:rsidRDefault="00142AC5" w:rsidP="003446D1">
      <w:pPr>
        <w:jc w:val="both"/>
        <w:rPr>
          <w:b w:val="0"/>
          <w:i w:val="0"/>
          <w:sz w:val="24"/>
          <w:szCs w:val="24"/>
          <w:lang w:val="kk-KZ"/>
        </w:rPr>
      </w:pPr>
    </w:p>
    <w:p w:rsidR="003446D1" w:rsidRPr="00F8745D" w:rsidRDefault="00FC1BBA" w:rsidP="003446D1">
      <w:pPr>
        <w:jc w:val="both"/>
        <w:rPr>
          <w:b w:val="0"/>
          <w:i w:val="0"/>
          <w:sz w:val="24"/>
          <w:szCs w:val="24"/>
          <w:lang w:val="kk-KZ"/>
        </w:rPr>
      </w:pPr>
      <w:r>
        <w:rPr>
          <w:b w:val="0"/>
          <w:i w:val="0"/>
          <w:sz w:val="24"/>
          <w:szCs w:val="24"/>
          <w:lang w:val="kk-KZ"/>
        </w:rPr>
        <w:t xml:space="preserve">           </w:t>
      </w:r>
      <w:r w:rsidR="003446D1" w:rsidRPr="00F8745D">
        <w:rPr>
          <w:b w:val="0"/>
          <w:i w:val="0"/>
          <w:sz w:val="24"/>
          <w:szCs w:val="24"/>
          <w:lang w:val="kk-KZ"/>
        </w:rPr>
        <w:t>Мекен жайы және байланыс телефоны___________________________________ _____________________________________________________________________________</w:t>
      </w:r>
    </w:p>
    <w:p w:rsidR="003446D1" w:rsidRPr="00F8745D" w:rsidRDefault="003446D1" w:rsidP="003446D1">
      <w:pPr>
        <w:jc w:val="both"/>
        <w:rPr>
          <w:b w:val="0"/>
          <w:i w:val="0"/>
          <w:sz w:val="24"/>
          <w:szCs w:val="24"/>
          <w:lang w:val="kk-KZ"/>
        </w:rPr>
      </w:pPr>
    </w:p>
    <w:p w:rsidR="003446D1" w:rsidRPr="00F8745D"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 xml:space="preserve">___________                </w:t>
      </w:r>
      <w:r w:rsidR="00142AC5">
        <w:rPr>
          <w:b w:val="0"/>
          <w:i w:val="0"/>
          <w:sz w:val="24"/>
          <w:szCs w:val="24"/>
          <w:lang w:val="kk-KZ"/>
        </w:rPr>
        <w:t xml:space="preserve">               </w:t>
      </w:r>
      <w:r w:rsidRPr="00886437">
        <w:rPr>
          <w:b w:val="0"/>
          <w:i w:val="0"/>
          <w:sz w:val="24"/>
          <w:szCs w:val="24"/>
          <w:lang w:val="kk-KZ"/>
        </w:rPr>
        <w:t xml:space="preserve">   _______________________________________________ </w:t>
      </w:r>
    </w:p>
    <w:p w:rsidR="003446D1" w:rsidRPr="00886437" w:rsidRDefault="003446D1" w:rsidP="003446D1">
      <w:pPr>
        <w:jc w:val="both"/>
        <w:rPr>
          <w:b w:val="0"/>
          <w:i w:val="0"/>
          <w:sz w:val="24"/>
          <w:szCs w:val="24"/>
          <w:lang w:val="kk-KZ"/>
        </w:rPr>
      </w:pPr>
      <w:r w:rsidRPr="00886437">
        <w:rPr>
          <w:b w:val="0"/>
          <w:i w:val="0"/>
          <w:sz w:val="24"/>
          <w:szCs w:val="24"/>
          <w:lang w:val="kk-KZ"/>
        </w:rPr>
        <w:t xml:space="preserve">     (қолы)                                 </w:t>
      </w:r>
      <w:r w:rsidR="00142AC5">
        <w:rPr>
          <w:b w:val="0"/>
          <w:i w:val="0"/>
          <w:sz w:val="24"/>
          <w:szCs w:val="24"/>
          <w:lang w:val="kk-KZ"/>
        </w:rPr>
        <w:t xml:space="preserve">             </w:t>
      </w:r>
      <w:r w:rsidRPr="00886437">
        <w:rPr>
          <w:b w:val="0"/>
          <w:i w:val="0"/>
          <w:sz w:val="24"/>
          <w:szCs w:val="24"/>
          <w:lang w:val="kk-KZ"/>
        </w:rPr>
        <w:t xml:space="preserve">       (Тегі, аты, әкесініңаты (болғанжағдайда))</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r w:rsidRPr="00886437">
        <w:rPr>
          <w:b w:val="0"/>
          <w:i w:val="0"/>
          <w:sz w:val="24"/>
          <w:szCs w:val="24"/>
          <w:lang w:val="kk-KZ"/>
        </w:rPr>
        <w:t>«___»_______________ 20 __ ж.</w:t>
      </w: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b w:val="0"/>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B20BBC" w:rsidRPr="00886437" w:rsidRDefault="00B20BBC"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886437" w:rsidRDefault="003446D1" w:rsidP="003446D1">
      <w:pPr>
        <w:jc w:val="both"/>
        <w:rPr>
          <w:i w:val="0"/>
          <w:sz w:val="24"/>
          <w:szCs w:val="24"/>
          <w:lang w:val="kk-KZ"/>
        </w:rPr>
      </w:pPr>
    </w:p>
    <w:p w:rsidR="003446D1" w:rsidRPr="003446D1" w:rsidRDefault="003446D1" w:rsidP="003446D1">
      <w:pPr>
        <w:rPr>
          <w:bCs w:val="0"/>
          <w:i w:val="0"/>
          <w:sz w:val="24"/>
          <w:szCs w:val="24"/>
          <w:lang w:val="kk-KZ"/>
        </w:rPr>
      </w:pPr>
      <w:r w:rsidRPr="003446D1">
        <w:rPr>
          <w:i w:val="0"/>
          <w:sz w:val="24"/>
          <w:szCs w:val="24"/>
          <w:lang w:val="kk-KZ"/>
        </w:rPr>
        <w:t>«Б» КОРПУСЫНЫҢ ӘКІМШІЛІК МЕМЛЕКЕТТІК</w:t>
      </w:r>
    </w:p>
    <w:p w:rsidR="003446D1" w:rsidRPr="003446D1" w:rsidRDefault="003446D1" w:rsidP="003446D1">
      <w:pPr>
        <w:rPr>
          <w:i w:val="0"/>
          <w:sz w:val="24"/>
          <w:szCs w:val="24"/>
          <w:lang w:val="kk-KZ"/>
        </w:rPr>
      </w:pPr>
      <w:r w:rsidRPr="003446D1">
        <w:rPr>
          <w:i w:val="0"/>
          <w:sz w:val="24"/>
          <w:szCs w:val="24"/>
          <w:lang w:val="kk-KZ"/>
        </w:rPr>
        <w:t>ЛАУАЗЫМЫНА КАНДИДАТТЫҢ ҚЫЗМЕТТIК ТIЗIМІ</w:t>
      </w:r>
    </w:p>
    <w:p w:rsidR="003446D1" w:rsidRPr="003446D1" w:rsidRDefault="003446D1" w:rsidP="003446D1">
      <w:pPr>
        <w:rPr>
          <w:i w:val="0"/>
          <w:sz w:val="24"/>
          <w:szCs w:val="24"/>
        </w:rPr>
      </w:pPr>
      <w:r w:rsidRPr="003446D1">
        <w:rPr>
          <w:i w:val="0"/>
          <w:sz w:val="24"/>
          <w:szCs w:val="24"/>
        </w:rPr>
        <w:t>ПОСЛУЖНОЙ СПИСОК</w:t>
      </w:r>
      <w:r w:rsidRPr="003446D1">
        <w:rPr>
          <w:i w:val="0"/>
          <w:sz w:val="24"/>
          <w:szCs w:val="24"/>
        </w:rPr>
        <w:br/>
        <w:t>КАНДИДАТА НА АДМИНИСТРАТИВНУЮ ГОСУДАРСТВЕННУЮ ДОЛЖНОСТЬ КОРПУСА «Б»</w:t>
      </w:r>
    </w:p>
    <w:tbl>
      <w:tblPr>
        <w:tblW w:w="4927" w:type="pct"/>
        <w:tblCellSpacing w:w="15" w:type="dxa"/>
        <w:tblLook w:val="04A0" w:firstRow="1" w:lastRow="0" w:firstColumn="1" w:lastColumn="0" w:noHBand="0" w:noVBand="1"/>
      </w:tblPr>
      <w:tblGrid>
        <w:gridCol w:w="7882"/>
        <w:gridCol w:w="1435"/>
      </w:tblGrid>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t>тегі, аты</w:t>
            </w:r>
            <w:r w:rsidR="007D4246">
              <w:rPr>
                <w:b w:val="0"/>
                <w:i w:val="0"/>
                <w:sz w:val="24"/>
                <w:szCs w:val="24"/>
                <w:lang w:val="kk-KZ" w:eastAsia="en-US"/>
              </w:rPr>
              <w:t xml:space="preserve"> </w:t>
            </w:r>
            <w:r w:rsidRPr="003446D1">
              <w:rPr>
                <w:b w:val="0"/>
                <w:i w:val="0"/>
                <w:sz w:val="24"/>
                <w:szCs w:val="24"/>
                <w:lang w:eastAsia="en-US"/>
              </w:rPr>
              <w:t>және</w:t>
            </w:r>
            <w:r w:rsidR="007D4246">
              <w:rPr>
                <w:b w:val="0"/>
                <w:i w:val="0"/>
                <w:sz w:val="24"/>
                <w:szCs w:val="24"/>
                <w:lang w:val="kk-KZ" w:eastAsia="en-US"/>
              </w:rPr>
              <w:t xml:space="preserve"> </w:t>
            </w:r>
            <w:r w:rsidRPr="003446D1">
              <w:rPr>
                <w:b w:val="0"/>
                <w:i w:val="0"/>
                <w:sz w:val="24"/>
                <w:szCs w:val="24"/>
                <w:lang w:eastAsia="en-US"/>
              </w:rPr>
              <w:t>әкесінің</w:t>
            </w:r>
            <w:r w:rsidR="007D4246">
              <w:rPr>
                <w:b w:val="0"/>
                <w:i w:val="0"/>
                <w:sz w:val="24"/>
                <w:szCs w:val="24"/>
                <w:lang w:val="kk-KZ" w:eastAsia="en-US"/>
              </w:rPr>
              <w:t xml:space="preserve"> </w:t>
            </w:r>
            <w:r w:rsidRPr="003446D1">
              <w:rPr>
                <w:b w:val="0"/>
                <w:i w:val="0"/>
                <w:sz w:val="24"/>
                <w:szCs w:val="24"/>
                <w:lang w:eastAsia="en-US"/>
              </w:rPr>
              <w:t>аты (болған</w:t>
            </w:r>
            <w:r w:rsidR="007D4246">
              <w:rPr>
                <w:b w:val="0"/>
                <w:i w:val="0"/>
                <w:sz w:val="24"/>
                <w:szCs w:val="24"/>
                <w:lang w:val="kk-KZ" w:eastAsia="en-US"/>
              </w:rPr>
              <w:t xml:space="preserve"> </w:t>
            </w:r>
            <w:r w:rsidRPr="003446D1">
              <w:rPr>
                <w:b w:val="0"/>
                <w:i w:val="0"/>
                <w:sz w:val="24"/>
                <w:szCs w:val="24"/>
                <w:lang w:eastAsia="en-US"/>
              </w:rPr>
              <w:t xml:space="preserve">жағдайда) / </w:t>
            </w:r>
            <w:r w:rsidRPr="003446D1">
              <w:rPr>
                <w:b w:val="0"/>
                <w:i w:val="0"/>
                <w:sz w:val="24"/>
                <w:szCs w:val="24"/>
                <w:lang w:eastAsia="en-US"/>
              </w:rPr>
              <w:br/>
              <w:t>фамилия, имя, отчество (при наличии)</w:t>
            </w:r>
          </w:p>
        </w:tc>
        <w:tc>
          <w:tcPr>
            <w:tcW w:w="746"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ФОТО</w:t>
            </w:r>
            <w:r w:rsidRPr="003446D1">
              <w:rPr>
                <w:b w:val="0"/>
                <w:i w:val="0"/>
                <w:sz w:val="24"/>
                <w:szCs w:val="24"/>
                <w:lang w:eastAsia="en-US"/>
              </w:rPr>
              <w:br/>
              <w:t>(түрлітүсті/ цветное,</w:t>
            </w:r>
            <w:r w:rsidRPr="003446D1">
              <w:rPr>
                <w:b w:val="0"/>
                <w:i w:val="0"/>
                <w:sz w:val="24"/>
                <w:szCs w:val="24"/>
                <w:lang w:eastAsia="en-US"/>
              </w:rPr>
              <w:br/>
              <w:t>3х4)</w:t>
            </w:r>
          </w:p>
        </w:tc>
      </w:tr>
      <w:tr w:rsidR="003446D1" w:rsidRPr="003446D1" w:rsidTr="007D4246">
        <w:trPr>
          <w:tblCellSpacing w:w="15" w:type="dxa"/>
        </w:trPr>
        <w:tc>
          <w:tcPr>
            <w:tcW w:w="4206" w:type="pct"/>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_____________________________________________</w:t>
            </w:r>
            <w:r w:rsidRPr="003446D1">
              <w:rPr>
                <w:b w:val="0"/>
                <w:i w:val="0"/>
                <w:sz w:val="24"/>
                <w:szCs w:val="24"/>
                <w:lang w:eastAsia="en-US"/>
              </w:rPr>
              <w:br/>
              <w:t>лауазымы/должность, санаты/категория</w:t>
            </w:r>
            <w:r w:rsidRPr="003446D1">
              <w:rPr>
                <w:b w:val="0"/>
                <w:i w:val="0"/>
                <w:sz w:val="24"/>
                <w:szCs w:val="24"/>
                <w:lang w:eastAsia="en-US"/>
              </w:rPr>
              <w:br/>
              <w:t>(болған</w:t>
            </w:r>
            <w:r w:rsidR="007D4246">
              <w:rPr>
                <w:b w:val="0"/>
                <w:i w:val="0"/>
                <w:sz w:val="24"/>
                <w:szCs w:val="24"/>
                <w:lang w:val="kk-KZ" w:eastAsia="en-US"/>
              </w:rPr>
              <w:t xml:space="preserve"> </w:t>
            </w:r>
            <w:r w:rsidRPr="003446D1">
              <w:rPr>
                <w:b w:val="0"/>
                <w:i w:val="0"/>
                <w:sz w:val="24"/>
                <w:szCs w:val="24"/>
                <w:lang w:eastAsia="en-US"/>
              </w:rPr>
              <w:t>жағдайда/при наличии)</w:t>
            </w: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3446D1" w:rsidRPr="003446D1" w:rsidRDefault="003446D1" w:rsidP="00D36E18">
            <w:pPr>
              <w:rPr>
                <w:b w:val="0"/>
                <w:i w:val="0"/>
                <w:sz w:val="24"/>
                <w:szCs w:val="24"/>
                <w:lang w:eastAsia="en-US"/>
              </w:rPr>
            </w:pPr>
          </w:p>
        </w:tc>
      </w:tr>
    </w:tbl>
    <w:p w:rsidR="003446D1" w:rsidRPr="003446D1" w:rsidRDefault="003446D1" w:rsidP="003446D1">
      <w:pPr>
        <w:rPr>
          <w:b w:val="0"/>
          <w:i w:val="0"/>
          <w:vanish/>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234"/>
        <w:gridCol w:w="3126"/>
        <w:gridCol w:w="4716"/>
      </w:tblGrid>
      <w:tr w:rsidR="003446D1" w:rsidRPr="003446D1" w:rsidTr="007D4246">
        <w:trPr>
          <w:trHeight w:val="253"/>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ind w:right="1797"/>
              <w:rPr>
                <w:b w:val="0"/>
                <w:i w:val="0"/>
                <w:sz w:val="24"/>
                <w:szCs w:val="24"/>
                <w:lang w:eastAsia="en-US"/>
              </w:rPr>
            </w:pPr>
            <w:r w:rsidRPr="003446D1">
              <w:rPr>
                <w:b w:val="0"/>
                <w:i w:val="0"/>
                <w:sz w:val="24"/>
                <w:szCs w:val="24"/>
                <w:lang w:eastAsia="en-US"/>
              </w:rPr>
              <w:t>ЖЕКЕ МӘЛІМЕТТЕР / ЛИЧНЫЕ ДАННЫЕ</w:t>
            </w:r>
          </w:p>
        </w:tc>
      </w:tr>
      <w:tr w:rsidR="003446D1" w:rsidRPr="003446D1" w:rsidTr="007D4246">
        <w:trPr>
          <w:trHeight w:val="550"/>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1.</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Туған</w:t>
            </w:r>
            <w:r w:rsidR="007D4246">
              <w:rPr>
                <w:b w:val="0"/>
                <w:i w:val="0"/>
                <w:sz w:val="24"/>
                <w:szCs w:val="24"/>
                <w:lang w:val="kk-KZ" w:eastAsia="en-US"/>
              </w:rPr>
              <w:t xml:space="preserve"> </w:t>
            </w:r>
            <w:r w:rsidRPr="003446D1">
              <w:rPr>
                <w:b w:val="0"/>
                <w:i w:val="0"/>
                <w:sz w:val="24"/>
                <w:szCs w:val="24"/>
                <w:lang w:eastAsia="en-US"/>
              </w:rPr>
              <w:t>күні</w:t>
            </w:r>
            <w:r w:rsidR="007D4246">
              <w:rPr>
                <w:b w:val="0"/>
                <w:i w:val="0"/>
                <w:sz w:val="24"/>
                <w:szCs w:val="24"/>
                <w:lang w:val="kk-KZ" w:eastAsia="en-US"/>
              </w:rPr>
              <w:t xml:space="preserve"> </w:t>
            </w:r>
            <w:r w:rsidRPr="003446D1">
              <w:rPr>
                <w:b w:val="0"/>
                <w:i w:val="0"/>
                <w:sz w:val="24"/>
                <w:szCs w:val="24"/>
                <w:lang w:eastAsia="en-US"/>
              </w:rPr>
              <w:t>жәнежері/</w:t>
            </w:r>
            <w:r w:rsidRPr="003446D1">
              <w:rPr>
                <w:b w:val="0"/>
                <w:i w:val="0"/>
                <w:sz w:val="24"/>
                <w:szCs w:val="24"/>
                <w:lang w:eastAsia="en-US"/>
              </w:rPr>
              <w:br/>
              <w:t>Дата и место рождения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2.</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Ұлты (қалауы</w:t>
            </w:r>
            <w:r w:rsidR="007D4246">
              <w:rPr>
                <w:b w:val="0"/>
                <w:i w:val="0"/>
                <w:sz w:val="24"/>
                <w:szCs w:val="24"/>
                <w:lang w:val="kk-KZ" w:eastAsia="en-US"/>
              </w:rPr>
              <w:t xml:space="preserve"> </w:t>
            </w:r>
            <w:r w:rsidRPr="003446D1">
              <w:rPr>
                <w:b w:val="0"/>
                <w:i w:val="0"/>
                <w:sz w:val="24"/>
                <w:szCs w:val="24"/>
                <w:lang w:eastAsia="en-US"/>
              </w:rPr>
              <w:t>бойынша)/</w:t>
            </w:r>
            <w:r w:rsidRPr="003446D1">
              <w:rPr>
                <w:b w:val="0"/>
                <w:i w:val="0"/>
                <w:sz w:val="24"/>
                <w:szCs w:val="24"/>
                <w:lang w:eastAsia="en-US"/>
              </w:rPr>
              <w:br/>
              <w:t>Национальность (по желанию)</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3.</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7D4246">
            <w:pPr>
              <w:rPr>
                <w:b w:val="0"/>
                <w:i w:val="0"/>
                <w:sz w:val="24"/>
                <w:szCs w:val="24"/>
                <w:lang w:eastAsia="en-US"/>
              </w:rPr>
            </w:pPr>
            <w:r w:rsidRPr="003446D1">
              <w:rPr>
                <w:b w:val="0"/>
                <w:i w:val="0"/>
                <w:sz w:val="24"/>
                <w:szCs w:val="24"/>
                <w:lang w:eastAsia="en-US"/>
              </w:rPr>
              <w:t>Оқу</w:t>
            </w:r>
            <w:r w:rsidR="007D4246">
              <w:rPr>
                <w:b w:val="0"/>
                <w:i w:val="0"/>
                <w:sz w:val="24"/>
                <w:szCs w:val="24"/>
                <w:lang w:val="kk-KZ" w:eastAsia="en-US"/>
              </w:rPr>
              <w:t xml:space="preserve"> о</w:t>
            </w:r>
            <w:r w:rsidRPr="003446D1">
              <w:rPr>
                <w:b w:val="0"/>
                <w:i w:val="0"/>
                <w:sz w:val="24"/>
                <w:szCs w:val="24"/>
                <w:lang w:eastAsia="en-US"/>
              </w:rPr>
              <w:t>рнын</w:t>
            </w:r>
            <w:r w:rsidR="007D4246">
              <w:rPr>
                <w:b w:val="0"/>
                <w:i w:val="0"/>
                <w:sz w:val="24"/>
                <w:szCs w:val="24"/>
                <w:lang w:val="kk-KZ" w:eastAsia="en-US"/>
              </w:rPr>
              <w:t xml:space="preserve"> </w:t>
            </w:r>
            <w:r w:rsidRPr="003446D1">
              <w:rPr>
                <w:b w:val="0"/>
                <w:i w:val="0"/>
                <w:sz w:val="24"/>
                <w:szCs w:val="24"/>
                <w:lang w:eastAsia="en-US"/>
              </w:rPr>
              <w:t>бітірген</w:t>
            </w:r>
            <w:r w:rsidR="007D4246">
              <w:rPr>
                <w:b w:val="0"/>
                <w:i w:val="0"/>
                <w:sz w:val="24"/>
                <w:szCs w:val="24"/>
                <w:lang w:val="kk-KZ" w:eastAsia="en-US"/>
              </w:rPr>
              <w:t xml:space="preserve"> </w:t>
            </w:r>
            <w:r w:rsidRPr="003446D1">
              <w:rPr>
                <w:b w:val="0"/>
                <w:i w:val="0"/>
                <w:sz w:val="24"/>
                <w:szCs w:val="24"/>
                <w:lang w:eastAsia="en-US"/>
              </w:rPr>
              <w:t>жылы</w:t>
            </w:r>
            <w:r w:rsidR="007D4246">
              <w:rPr>
                <w:b w:val="0"/>
                <w:i w:val="0"/>
                <w:sz w:val="24"/>
                <w:szCs w:val="24"/>
                <w:lang w:val="kk-KZ" w:eastAsia="en-US"/>
              </w:rPr>
              <w:t xml:space="preserve"> </w:t>
            </w:r>
            <w:r w:rsidRPr="003446D1">
              <w:rPr>
                <w:b w:val="0"/>
                <w:i w:val="0"/>
                <w:sz w:val="24"/>
                <w:szCs w:val="24"/>
                <w:lang w:eastAsia="en-US"/>
              </w:rPr>
              <w:t>және</w:t>
            </w:r>
            <w:r w:rsidR="007D4246">
              <w:rPr>
                <w:b w:val="0"/>
                <w:i w:val="0"/>
                <w:sz w:val="24"/>
                <w:szCs w:val="24"/>
                <w:lang w:val="kk-KZ" w:eastAsia="en-US"/>
              </w:rPr>
              <w:t xml:space="preserve"> </w:t>
            </w:r>
            <w:r w:rsidRPr="003446D1">
              <w:rPr>
                <w:b w:val="0"/>
                <w:i w:val="0"/>
                <w:sz w:val="24"/>
                <w:szCs w:val="24"/>
                <w:lang w:eastAsia="en-US"/>
              </w:rPr>
              <w:t>оның</w:t>
            </w:r>
            <w:r w:rsidR="007D4246">
              <w:rPr>
                <w:b w:val="0"/>
                <w:i w:val="0"/>
                <w:sz w:val="24"/>
                <w:szCs w:val="24"/>
                <w:lang w:val="kk-KZ" w:eastAsia="en-US"/>
              </w:rPr>
              <w:t xml:space="preserve"> </w:t>
            </w:r>
            <w:r w:rsidRPr="003446D1">
              <w:rPr>
                <w:b w:val="0"/>
                <w:i w:val="0"/>
                <w:sz w:val="24"/>
                <w:szCs w:val="24"/>
                <w:lang w:eastAsia="en-US"/>
              </w:rPr>
              <w:t>атауы/</w:t>
            </w:r>
            <w:r w:rsidRPr="003446D1">
              <w:rPr>
                <w:b w:val="0"/>
                <w:i w:val="0"/>
                <w:sz w:val="24"/>
                <w:szCs w:val="24"/>
                <w:lang w:eastAsia="en-US"/>
              </w:rPr>
              <w:br/>
              <w:t>Год окончания и наименование учебного заведения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4.</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Мамандығы</w:t>
            </w:r>
            <w:r w:rsidR="007D4246">
              <w:rPr>
                <w:b w:val="0"/>
                <w:i w:val="0"/>
                <w:sz w:val="24"/>
                <w:szCs w:val="24"/>
                <w:lang w:val="kk-KZ" w:eastAsia="en-US"/>
              </w:rPr>
              <w:t xml:space="preserve"> </w:t>
            </w:r>
            <w:r w:rsidRPr="003446D1">
              <w:rPr>
                <w:b w:val="0"/>
                <w:i w:val="0"/>
                <w:sz w:val="24"/>
                <w:szCs w:val="24"/>
                <w:lang w:eastAsia="en-US"/>
              </w:rPr>
              <w:t>бойынша</w:t>
            </w:r>
            <w:r w:rsidR="007D4246">
              <w:rPr>
                <w:b w:val="0"/>
                <w:i w:val="0"/>
                <w:sz w:val="24"/>
                <w:szCs w:val="24"/>
                <w:lang w:val="kk-KZ" w:eastAsia="en-US"/>
              </w:rPr>
              <w:t xml:space="preserve"> </w:t>
            </w:r>
            <w:r w:rsidRPr="003446D1">
              <w:rPr>
                <w:b w:val="0"/>
                <w:i w:val="0"/>
                <w:sz w:val="24"/>
                <w:szCs w:val="24"/>
                <w:lang w:eastAsia="en-US"/>
              </w:rPr>
              <w:t>біліктілігі, ғылыми</w:t>
            </w:r>
            <w:r w:rsidR="007D4246">
              <w:rPr>
                <w:b w:val="0"/>
                <w:i w:val="0"/>
                <w:sz w:val="24"/>
                <w:szCs w:val="24"/>
                <w:lang w:val="kk-KZ" w:eastAsia="en-US"/>
              </w:rPr>
              <w:t xml:space="preserve"> </w:t>
            </w:r>
            <w:r w:rsidRPr="003446D1">
              <w:rPr>
                <w:b w:val="0"/>
                <w:i w:val="0"/>
                <w:sz w:val="24"/>
                <w:szCs w:val="24"/>
                <w:lang w:eastAsia="en-US"/>
              </w:rPr>
              <w:t>дәрежесі, ғылыми</w:t>
            </w:r>
            <w:r w:rsidR="007D4246">
              <w:rPr>
                <w:b w:val="0"/>
                <w:i w:val="0"/>
                <w:sz w:val="24"/>
                <w:szCs w:val="24"/>
                <w:lang w:val="kk-KZ" w:eastAsia="en-US"/>
              </w:rPr>
              <w:t xml:space="preserve"> </w:t>
            </w:r>
            <w:r w:rsidRPr="003446D1">
              <w:rPr>
                <w:b w:val="0"/>
                <w:i w:val="0"/>
                <w:sz w:val="24"/>
                <w:szCs w:val="24"/>
                <w:lang w:eastAsia="en-US"/>
              </w:rPr>
              <w:t>атағы (болған</w:t>
            </w:r>
            <w:r w:rsidR="007D4246">
              <w:rPr>
                <w:b w:val="0"/>
                <w:i w:val="0"/>
                <w:sz w:val="24"/>
                <w:szCs w:val="24"/>
                <w:lang w:val="kk-KZ" w:eastAsia="en-US"/>
              </w:rPr>
              <w:t xml:space="preserve"> </w:t>
            </w:r>
            <w:r w:rsidRPr="003446D1">
              <w:rPr>
                <w:b w:val="0"/>
                <w:i w:val="0"/>
                <w:sz w:val="24"/>
                <w:szCs w:val="24"/>
                <w:lang w:eastAsia="en-US"/>
              </w:rPr>
              <w:t>жағдайда) /</w:t>
            </w:r>
            <w:r w:rsidRPr="003446D1">
              <w:rPr>
                <w:b w:val="0"/>
                <w:i w:val="0"/>
                <w:sz w:val="24"/>
                <w:szCs w:val="24"/>
                <w:lang w:eastAsia="en-US"/>
              </w:rPr>
              <w:br/>
              <w:t>Квалификация по специальности, ученая степень, ученое звание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5.</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Шетел</w:t>
            </w:r>
            <w:r w:rsidR="007D4246">
              <w:rPr>
                <w:b w:val="0"/>
                <w:i w:val="0"/>
                <w:sz w:val="24"/>
                <w:szCs w:val="24"/>
                <w:lang w:val="kk-KZ" w:eastAsia="en-US"/>
              </w:rPr>
              <w:t xml:space="preserve"> </w:t>
            </w:r>
            <w:r w:rsidRPr="003446D1">
              <w:rPr>
                <w:b w:val="0"/>
                <w:i w:val="0"/>
                <w:sz w:val="24"/>
                <w:szCs w:val="24"/>
                <w:lang w:eastAsia="en-US"/>
              </w:rPr>
              <w:t>тілдерін</w:t>
            </w:r>
            <w:r w:rsidR="007D4246">
              <w:rPr>
                <w:b w:val="0"/>
                <w:i w:val="0"/>
                <w:sz w:val="24"/>
                <w:szCs w:val="24"/>
                <w:lang w:val="kk-KZ" w:eastAsia="en-US"/>
              </w:rPr>
              <w:t xml:space="preserve"> </w:t>
            </w:r>
            <w:r w:rsidRPr="003446D1">
              <w:rPr>
                <w:b w:val="0"/>
                <w:i w:val="0"/>
                <w:sz w:val="24"/>
                <w:szCs w:val="24"/>
                <w:lang w:eastAsia="en-US"/>
              </w:rPr>
              <w:t>білуі/</w:t>
            </w:r>
            <w:r w:rsidRPr="003446D1">
              <w:rPr>
                <w:b w:val="0"/>
                <w:i w:val="0"/>
                <w:sz w:val="24"/>
                <w:szCs w:val="24"/>
                <w:lang w:eastAsia="en-US"/>
              </w:rPr>
              <w:br/>
              <w:t>Владение иностранными языками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6.</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Мемлекеттік</w:t>
            </w:r>
            <w:r w:rsidR="007D4246">
              <w:rPr>
                <w:b w:val="0"/>
                <w:i w:val="0"/>
                <w:sz w:val="24"/>
                <w:szCs w:val="24"/>
                <w:lang w:val="kk-KZ" w:eastAsia="en-US"/>
              </w:rPr>
              <w:t xml:space="preserve"> </w:t>
            </w:r>
            <w:r w:rsidRPr="003446D1">
              <w:rPr>
                <w:b w:val="0"/>
                <w:i w:val="0"/>
                <w:sz w:val="24"/>
                <w:szCs w:val="24"/>
                <w:lang w:eastAsia="en-US"/>
              </w:rPr>
              <w:t>наградалары, құрметті</w:t>
            </w:r>
            <w:r w:rsidR="007D4246">
              <w:rPr>
                <w:b w:val="0"/>
                <w:i w:val="0"/>
                <w:sz w:val="24"/>
                <w:szCs w:val="24"/>
                <w:lang w:val="kk-KZ" w:eastAsia="en-US"/>
              </w:rPr>
              <w:t xml:space="preserve"> </w:t>
            </w:r>
            <w:r w:rsidRPr="003446D1">
              <w:rPr>
                <w:b w:val="0"/>
                <w:i w:val="0"/>
                <w:sz w:val="24"/>
                <w:szCs w:val="24"/>
                <w:lang w:eastAsia="en-US"/>
              </w:rPr>
              <w:t>атақтары (болған</w:t>
            </w:r>
            <w:r w:rsidR="007D4246">
              <w:rPr>
                <w:b w:val="0"/>
                <w:i w:val="0"/>
                <w:sz w:val="24"/>
                <w:szCs w:val="24"/>
                <w:lang w:val="kk-KZ" w:eastAsia="en-US"/>
              </w:rPr>
              <w:t xml:space="preserve"> </w:t>
            </w:r>
            <w:r w:rsidRPr="003446D1">
              <w:rPr>
                <w:b w:val="0"/>
                <w:i w:val="0"/>
                <w:sz w:val="24"/>
                <w:szCs w:val="24"/>
                <w:lang w:eastAsia="en-US"/>
              </w:rPr>
              <w:t>жағдайда) /</w:t>
            </w:r>
            <w:r w:rsidRPr="003446D1">
              <w:rPr>
                <w:b w:val="0"/>
                <w:i w:val="0"/>
                <w:sz w:val="24"/>
                <w:szCs w:val="24"/>
                <w:lang w:eastAsia="en-US"/>
              </w:rPr>
              <w:br/>
              <w:t>Государственные награды, почетные звания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108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7.</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Дипломатиялық</w:t>
            </w:r>
            <w:r w:rsidR="007D4246">
              <w:rPr>
                <w:b w:val="0"/>
                <w:i w:val="0"/>
                <w:sz w:val="24"/>
                <w:szCs w:val="24"/>
                <w:lang w:val="kk-KZ" w:eastAsia="en-US"/>
              </w:rPr>
              <w:t xml:space="preserve"> </w:t>
            </w:r>
            <w:r w:rsidRPr="003446D1">
              <w:rPr>
                <w:b w:val="0"/>
                <w:i w:val="0"/>
                <w:sz w:val="24"/>
                <w:szCs w:val="24"/>
                <w:lang w:eastAsia="en-US"/>
              </w:rPr>
              <w:t>дәрежесі, әскери, арнайы</w:t>
            </w:r>
            <w:r w:rsidR="007D4246">
              <w:rPr>
                <w:b w:val="0"/>
                <w:i w:val="0"/>
                <w:sz w:val="24"/>
                <w:szCs w:val="24"/>
                <w:lang w:val="kk-KZ" w:eastAsia="en-US"/>
              </w:rPr>
              <w:t xml:space="preserve"> </w:t>
            </w:r>
            <w:r w:rsidRPr="003446D1">
              <w:rPr>
                <w:b w:val="0"/>
                <w:i w:val="0"/>
                <w:sz w:val="24"/>
                <w:szCs w:val="24"/>
                <w:lang w:eastAsia="en-US"/>
              </w:rPr>
              <w:t>атақтары, сыныптық</w:t>
            </w:r>
            <w:r w:rsidR="007D4246">
              <w:rPr>
                <w:b w:val="0"/>
                <w:i w:val="0"/>
                <w:sz w:val="24"/>
                <w:szCs w:val="24"/>
                <w:lang w:val="kk-KZ" w:eastAsia="en-US"/>
              </w:rPr>
              <w:t xml:space="preserve"> </w:t>
            </w:r>
            <w:r w:rsidRPr="003446D1">
              <w:rPr>
                <w:b w:val="0"/>
                <w:i w:val="0"/>
                <w:sz w:val="24"/>
                <w:szCs w:val="24"/>
                <w:lang w:eastAsia="en-US"/>
              </w:rPr>
              <w:t>шені (болған</w:t>
            </w:r>
            <w:r w:rsidR="007D4246">
              <w:rPr>
                <w:b w:val="0"/>
                <w:i w:val="0"/>
                <w:sz w:val="24"/>
                <w:szCs w:val="24"/>
                <w:lang w:val="kk-KZ" w:eastAsia="en-US"/>
              </w:rPr>
              <w:t xml:space="preserve"> </w:t>
            </w:r>
            <w:r w:rsidRPr="003446D1">
              <w:rPr>
                <w:b w:val="0"/>
                <w:i w:val="0"/>
                <w:sz w:val="24"/>
                <w:szCs w:val="24"/>
                <w:lang w:eastAsia="en-US"/>
              </w:rPr>
              <w:t>жағдайда) /</w:t>
            </w:r>
            <w:r w:rsidRPr="003446D1">
              <w:rPr>
                <w:b w:val="0"/>
                <w:i w:val="0"/>
                <w:sz w:val="24"/>
                <w:szCs w:val="24"/>
                <w:lang w:eastAsia="en-US"/>
              </w:rPr>
              <w:br/>
              <w:t>Дипломатический ранг, воинское, специальное звание, классный чин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53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8.</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Жаза</w:t>
            </w:r>
            <w:r w:rsidR="007D4246">
              <w:rPr>
                <w:b w:val="0"/>
                <w:i w:val="0"/>
                <w:sz w:val="24"/>
                <w:szCs w:val="24"/>
                <w:lang w:val="kk-KZ" w:eastAsia="en-US"/>
              </w:rPr>
              <w:t xml:space="preserve"> </w:t>
            </w:r>
            <w:r w:rsidRPr="003446D1">
              <w:rPr>
                <w:b w:val="0"/>
                <w:i w:val="0"/>
                <w:sz w:val="24"/>
                <w:szCs w:val="24"/>
                <w:lang w:eastAsia="en-US"/>
              </w:rPr>
              <w:t>түрі, оны тағайындау</w:t>
            </w:r>
            <w:r w:rsidR="007D4246">
              <w:rPr>
                <w:b w:val="0"/>
                <w:i w:val="0"/>
                <w:sz w:val="24"/>
                <w:szCs w:val="24"/>
                <w:lang w:val="kk-KZ" w:eastAsia="en-US"/>
              </w:rPr>
              <w:t xml:space="preserve"> </w:t>
            </w:r>
            <w:r w:rsidRPr="003446D1">
              <w:rPr>
                <w:b w:val="0"/>
                <w:i w:val="0"/>
                <w:sz w:val="24"/>
                <w:szCs w:val="24"/>
                <w:lang w:eastAsia="en-US"/>
              </w:rPr>
              <w:t>күні мен негізі (болған</w:t>
            </w:r>
            <w:r w:rsidR="007D4246">
              <w:rPr>
                <w:b w:val="0"/>
                <w:i w:val="0"/>
                <w:sz w:val="24"/>
                <w:szCs w:val="24"/>
                <w:lang w:val="kk-KZ" w:eastAsia="en-US"/>
              </w:rPr>
              <w:t xml:space="preserve"> </w:t>
            </w:r>
            <w:r w:rsidRPr="003446D1">
              <w:rPr>
                <w:b w:val="0"/>
                <w:i w:val="0"/>
                <w:sz w:val="24"/>
                <w:szCs w:val="24"/>
                <w:lang w:eastAsia="en-US"/>
              </w:rPr>
              <w:t>жағдайда) /Вид взыскания, дата и основания его наложения (при наличии)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456"/>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lastRenderedPageBreak/>
              <w:t>9.</w:t>
            </w:r>
          </w:p>
        </w:tc>
        <w:tc>
          <w:tcPr>
            <w:tcW w:w="433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Соңғы</w:t>
            </w:r>
            <w:r w:rsidR="007D4246">
              <w:rPr>
                <w:b w:val="0"/>
                <w:i w:val="0"/>
                <w:sz w:val="24"/>
                <w:szCs w:val="24"/>
                <w:lang w:val="kk-KZ" w:eastAsia="en-US"/>
              </w:rPr>
              <w:t xml:space="preserve"> </w:t>
            </w:r>
            <w:r w:rsidRPr="003446D1">
              <w:rPr>
                <w:b w:val="0"/>
                <w:i w:val="0"/>
                <w:sz w:val="24"/>
                <w:szCs w:val="24"/>
                <w:lang w:eastAsia="en-US"/>
              </w:rPr>
              <w:t>үш</w:t>
            </w:r>
            <w:r w:rsidR="007D4246">
              <w:rPr>
                <w:b w:val="0"/>
                <w:i w:val="0"/>
                <w:sz w:val="24"/>
                <w:szCs w:val="24"/>
                <w:lang w:val="kk-KZ" w:eastAsia="en-US"/>
              </w:rPr>
              <w:t xml:space="preserve"> </w:t>
            </w:r>
            <w:r w:rsidRPr="003446D1">
              <w:rPr>
                <w:b w:val="0"/>
                <w:i w:val="0"/>
                <w:sz w:val="24"/>
                <w:szCs w:val="24"/>
                <w:lang w:eastAsia="en-US"/>
              </w:rPr>
              <w:t>жылдағы</w:t>
            </w:r>
            <w:r w:rsidR="007D4246">
              <w:rPr>
                <w:b w:val="0"/>
                <w:i w:val="0"/>
                <w:sz w:val="24"/>
                <w:szCs w:val="24"/>
                <w:lang w:val="kk-KZ" w:eastAsia="en-US"/>
              </w:rPr>
              <w:t xml:space="preserve"> </w:t>
            </w:r>
            <w:r w:rsidRPr="003446D1">
              <w:rPr>
                <w:b w:val="0"/>
                <w:i w:val="0"/>
                <w:sz w:val="24"/>
                <w:szCs w:val="24"/>
                <w:lang w:eastAsia="en-US"/>
              </w:rPr>
              <w:t>қызметінің</w:t>
            </w:r>
            <w:r w:rsidR="007D4246">
              <w:rPr>
                <w:b w:val="0"/>
                <w:i w:val="0"/>
                <w:sz w:val="24"/>
                <w:szCs w:val="24"/>
                <w:lang w:val="kk-KZ" w:eastAsia="en-US"/>
              </w:rPr>
              <w:t xml:space="preserve"> </w:t>
            </w:r>
            <w:r w:rsidRPr="003446D1">
              <w:rPr>
                <w:b w:val="0"/>
                <w:i w:val="0"/>
                <w:sz w:val="24"/>
                <w:szCs w:val="24"/>
                <w:lang w:eastAsia="en-US"/>
              </w:rPr>
              <w:t>тиімділігін</w:t>
            </w:r>
            <w:r w:rsidR="007D4246">
              <w:rPr>
                <w:b w:val="0"/>
                <w:i w:val="0"/>
                <w:sz w:val="24"/>
                <w:szCs w:val="24"/>
                <w:lang w:val="kk-KZ" w:eastAsia="en-US"/>
              </w:rPr>
              <w:t xml:space="preserve"> </w:t>
            </w:r>
            <w:r w:rsidRPr="003446D1">
              <w:rPr>
                <w:b w:val="0"/>
                <w:i w:val="0"/>
                <w:sz w:val="24"/>
                <w:szCs w:val="24"/>
                <w:lang w:eastAsia="en-US"/>
              </w:rPr>
              <w:t>жылсайынғы</w:t>
            </w:r>
            <w:r w:rsidR="007D4246">
              <w:rPr>
                <w:b w:val="0"/>
                <w:i w:val="0"/>
                <w:sz w:val="24"/>
                <w:szCs w:val="24"/>
                <w:lang w:val="kk-KZ" w:eastAsia="en-US"/>
              </w:rPr>
              <w:t xml:space="preserve"> </w:t>
            </w:r>
            <w:r w:rsidRPr="003446D1">
              <w:rPr>
                <w:b w:val="0"/>
                <w:i w:val="0"/>
                <w:sz w:val="24"/>
                <w:szCs w:val="24"/>
                <w:lang w:eastAsia="en-US"/>
              </w:rPr>
              <w:t>бағалау</w:t>
            </w:r>
            <w:r w:rsidR="007D4246">
              <w:rPr>
                <w:b w:val="0"/>
                <w:i w:val="0"/>
                <w:sz w:val="24"/>
                <w:szCs w:val="24"/>
                <w:lang w:val="kk-KZ" w:eastAsia="en-US"/>
              </w:rPr>
              <w:t xml:space="preserve"> </w:t>
            </w:r>
            <w:r w:rsidRPr="003446D1">
              <w:rPr>
                <w:b w:val="0"/>
                <w:i w:val="0"/>
                <w:sz w:val="24"/>
                <w:szCs w:val="24"/>
                <w:lang w:eastAsia="en-US"/>
              </w:rPr>
              <w:t>күні мен нәтижесі, егер</w:t>
            </w:r>
            <w:r w:rsidR="007D4246">
              <w:rPr>
                <w:b w:val="0"/>
                <w:i w:val="0"/>
                <w:sz w:val="24"/>
                <w:szCs w:val="24"/>
                <w:lang w:val="kk-KZ" w:eastAsia="en-US"/>
              </w:rPr>
              <w:t xml:space="preserve"> </w:t>
            </w:r>
            <w:r w:rsidRPr="003446D1">
              <w:rPr>
                <w:b w:val="0"/>
                <w:i w:val="0"/>
                <w:sz w:val="24"/>
                <w:szCs w:val="24"/>
                <w:lang w:eastAsia="en-US"/>
              </w:rPr>
              <w:t>үш</w:t>
            </w:r>
            <w:r w:rsidR="007D4246">
              <w:rPr>
                <w:b w:val="0"/>
                <w:i w:val="0"/>
                <w:sz w:val="24"/>
                <w:szCs w:val="24"/>
                <w:lang w:val="kk-KZ" w:eastAsia="en-US"/>
              </w:rPr>
              <w:t xml:space="preserve"> </w:t>
            </w:r>
            <w:r w:rsidRPr="003446D1">
              <w:rPr>
                <w:b w:val="0"/>
                <w:i w:val="0"/>
                <w:sz w:val="24"/>
                <w:szCs w:val="24"/>
                <w:lang w:eastAsia="en-US"/>
              </w:rPr>
              <w:t>жылдан кем жұмыс</w:t>
            </w:r>
            <w:r w:rsidR="007D4246">
              <w:rPr>
                <w:b w:val="0"/>
                <w:i w:val="0"/>
                <w:sz w:val="24"/>
                <w:szCs w:val="24"/>
                <w:lang w:val="kk-KZ" w:eastAsia="en-US"/>
              </w:rPr>
              <w:t xml:space="preserve"> </w:t>
            </w:r>
            <w:r w:rsidRPr="003446D1">
              <w:rPr>
                <w:b w:val="0"/>
                <w:i w:val="0"/>
                <w:sz w:val="24"/>
                <w:szCs w:val="24"/>
                <w:lang w:eastAsia="en-US"/>
              </w:rPr>
              <w:t>істеген</w:t>
            </w:r>
            <w:r w:rsidR="007D4246">
              <w:rPr>
                <w:b w:val="0"/>
                <w:i w:val="0"/>
                <w:sz w:val="24"/>
                <w:szCs w:val="24"/>
                <w:lang w:val="kk-KZ" w:eastAsia="en-US"/>
              </w:rPr>
              <w:t xml:space="preserve"> </w:t>
            </w:r>
            <w:r w:rsidRPr="003446D1">
              <w:rPr>
                <w:b w:val="0"/>
                <w:i w:val="0"/>
                <w:sz w:val="24"/>
                <w:szCs w:val="24"/>
                <w:lang w:eastAsia="en-US"/>
              </w:rPr>
              <w:t>жағдайда, нақты</w:t>
            </w:r>
            <w:r w:rsidR="007D4246">
              <w:rPr>
                <w:b w:val="0"/>
                <w:i w:val="0"/>
                <w:sz w:val="24"/>
                <w:szCs w:val="24"/>
                <w:lang w:val="kk-KZ" w:eastAsia="en-US"/>
              </w:rPr>
              <w:t xml:space="preserve"> </w:t>
            </w:r>
            <w:r w:rsidRPr="003446D1">
              <w:rPr>
                <w:b w:val="0"/>
                <w:i w:val="0"/>
                <w:sz w:val="24"/>
                <w:szCs w:val="24"/>
                <w:lang w:eastAsia="en-US"/>
              </w:rPr>
              <w:t>жұмыс</w:t>
            </w:r>
            <w:r w:rsidR="007D4246">
              <w:rPr>
                <w:b w:val="0"/>
                <w:i w:val="0"/>
                <w:sz w:val="24"/>
                <w:szCs w:val="24"/>
                <w:lang w:val="kk-KZ" w:eastAsia="en-US"/>
              </w:rPr>
              <w:t xml:space="preserve"> </w:t>
            </w:r>
            <w:r w:rsidRPr="003446D1">
              <w:rPr>
                <w:b w:val="0"/>
                <w:i w:val="0"/>
                <w:sz w:val="24"/>
                <w:szCs w:val="24"/>
                <w:lang w:eastAsia="en-US"/>
              </w:rPr>
              <w:t>істеген</w:t>
            </w:r>
            <w:r w:rsidR="007D4246">
              <w:rPr>
                <w:b w:val="0"/>
                <w:i w:val="0"/>
                <w:sz w:val="24"/>
                <w:szCs w:val="24"/>
                <w:lang w:val="kk-KZ" w:eastAsia="en-US"/>
              </w:rPr>
              <w:t xml:space="preserve"> </w:t>
            </w:r>
            <w:r w:rsidRPr="003446D1">
              <w:rPr>
                <w:b w:val="0"/>
                <w:i w:val="0"/>
                <w:sz w:val="24"/>
                <w:szCs w:val="24"/>
                <w:lang w:eastAsia="en-US"/>
              </w:rPr>
              <w:t>кезеңіндегі</w:t>
            </w:r>
            <w:r w:rsidR="007D4246">
              <w:rPr>
                <w:b w:val="0"/>
                <w:i w:val="0"/>
                <w:sz w:val="24"/>
                <w:szCs w:val="24"/>
                <w:lang w:val="kk-KZ" w:eastAsia="en-US"/>
              </w:rPr>
              <w:t xml:space="preserve"> </w:t>
            </w:r>
            <w:r w:rsidRPr="003446D1">
              <w:rPr>
                <w:b w:val="0"/>
                <w:i w:val="0"/>
                <w:sz w:val="24"/>
                <w:szCs w:val="24"/>
                <w:lang w:eastAsia="en-US"/>
              </w:rPr>
              <w:t>бағасы</w:t>
            </w:r>
            <w:r w:rsidR="007D4246">
              <w:rPr>
                <w:b w:val="0"/>
                <w:i w:val="0"/>
                <w:sz w:val="24"/>
                <w:szCs w:val="24"/>
                <w:lang w:val="kk-KZ" w:eastAsia="en-US"/>
              </w:rPr>
              <w:t xml:space="preserve"> </w:t>
            </w:r>
            <w:r w:rsidRPr="003446D1">
              <w:rPr>
                <w:b w:val="0"/>
                <w:i w:val="0"/>
                <w:sz w:val="24"/>
                <w:szCs w:val="24"/>
                <w:lang w:eastAsia="en-US"/>
              </w:rPr>
              <w:t>көрсетіледі (мемлекеттік</w:t>
            </w:r>
            <w:r w:rsidR="007D4246">
              <w:rPr>
                <w:b w:val="0"/>
                <w:i w:val="0"/>
                <w:sz w:val="24"/>
                <w:szCs w:val="24"/>
                <w:lang w:val="kk-KZ" w:eastAsia="en-US"/>
              </w:rPr>
              <w:t xml:space="preserve"> </w:t>
            </w:r>
            <w:r w:rsidRPr="003446D1">
              <w:rPr>
                <w:b w:val="0"/>
                <w:i w:val="0"/>
                <w:sz w:val="24"/>
                <w:szCs w:val="24"/>
                <w:lang w:eastAsia="en-US"/>
              </w:rPr>
              <w:t>әкімшілік</w:t>
            </w:r>
            <w:r w:rsidR="007D4246">
              <w:rPr>
                <w:b w:val="0"/>
                <w:i w:val="0"/>
                <w:sz w:val="24"/>
                <w:szCs w:val="24"/>
                <w:lang w:val="kk-KZ" w:eastAsia="en-US"/>
              </w:rPr>
              <w:t xml:space="preserve"> </w:t>
            </w:r>
            <w:r w:rsidRPr="003446D1">
              <w:rPr>
                <w:b w:val="0"/>
                <w:i w:val="0"/>
                <w:sz w:val="24"/>
                <w:szCs w:val="24"/>
                <w:lang w:eastAsia="en-US"/>
              </w:rPr>
              <w:t>қызметшілер</w:t>
            </w:r>
            <w:r w:rsidR="007D4246">
              <w:rPr>
                <w:b w:val="0"/>
                <w:i w:val="0"/>
                <w:sz w:val="24"/>
                <w:szCs w:val="24"/>
                <w:lang w:val="kk-KZ" w:eastAsia="en-US"/>
              </w:rPr>
              <w:t xml:space="preserve"> </w:t>
            </w:r>
            <w:r w:rsidRPr="003446D1">
              <w:rPr>
                <w:b w:val="0"/>
                <w:i w:val="0"/>
                <w:sz w:val="24"/>
                <w:szCs w:val="24"/>
                <w:lang w:eastAsia="en-US"/>
              </w:rPr>
              <w:t>толтырады)/</w:t>
            </w:r>
            <w:r w:rsidRPr="003446D1">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268"/>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ЕҢБЕК ЖОЛЫ/ТРУДОВАЯ ДЕЯТЕЛЬНОСТЬ</w:t>
            </w: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Күні/Дата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қызметі, жұмыс</w:t>
            </w:r>
            <w:r w:rsidR="007D4246">
              <w:rPr>
                <w:b w:val="0"/>
                <w:i w:val="0"/>
                <w:sz w:val="24"/>
                <w:szCs w:val="24"/>
                <w:lang w:val="kk-KZ" w:eastAsia="en-US"/>
              </w:rPr>
              <w:t xml:space="preserve"> </w:t>
            </w:r>
            <w:r w:rsidRPr="003446D1">
              <w:rPr>
                <w:b w:val="0"/>
                <w:i w:val="0"/>
                <w:sz w:val="24"/>
                <w:szCs w:val="24"/>
                <w:lang w:eastAsia="en-US"/>
              </w:rPr>
              <w:t>орны, мекеменің</w:t>
            </w:r>
            <w:r w:rsidR="007D4246">
              <w:rPr>
                <w:b w:val="0"/>
                <w:i w:val="0"/>
                <w:sz w:val="24"/>
                <w:szCs w:val="24"/>
                <w:lang w:val="kk-KZ" w:eastAsia="en-US"/>
              </w:rPr>
              <w:t xml:space="preserve"> </w:t>
            </w:r>
            <w:r w:rsidRPr="003446D1">
              <w:rPr>
                <w:b w:val="0"/>
                <w:i w:val="0"/>
                <w:sz w:val="24"/>
                <w:szCs w:val="24"/>
                <w:lang w:eastAsia="en-US"/>
              </w:rPr>
              <w:t>орналасқан</w:t>
            </w:r>
            <w:r w:rsidR="007D4246">
              <w:rPr>
                <w:b w:val="0"/>
                <w:i w:val="0"/>
                <w:sz w:val="24"/>
                <w:szCs w:val="24"/>
                <w:lang w:val="kk-KZ" w:eastAsia="en-US"/>
              </w:rPr>
              <w:t xml:space="preserve"> </w:t>
            </w:r>
            <w:r w:rsidRPr="003446D1">
              <w:rPr>
                <w:b w:val="0"/>
                <w:i w:val="0"/>
                <w:sz w:val="24"/>
                <w:szCs w:val="24"/>
                <w:lang w:eastAsia="en-US"/>
              </w:rPr>
              <w:t>жері/должность, место работы, местонахождение организации</w:t>
            </w:r>
          </w:p>
        </w:tc>
      </w:tr>
      <w:tr w:rsidR="003446D1" w:rsidRPr="003446D1" w:rsidTr="007D4246">
        <w:trPr>
          <w:trHeight w:val="550"/>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қабылданған/</w:t>
            </w:r>
            <w:r w:rsidRPr="003446D1">
              <w:rPr>
                <w:b w:val="0"/>
                <w:i w:val="0"/>
                <w:sz w:val="24"/>
                <w:szCs w:val="24"/>
                <w:lang w:eastAsia="en-US"/>
              </w:rPr>
              <w:br/>
              <w:t>приема</w:t>
            </w: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b w:val="0"/>
                <w:i w:val="0"/>
                <w:sz w:val="24"/>
                <w:szCs w:val="24"/>
                <w:lang w:eastAsia="en-US"/>
              </w:rPr>
            </w:pPr>
            <w:r w:rsidRPr="003446D1">
              <w:rPr>
                <w:b w:val="0"/>
                <w:i w:val="0"/>
                <w:sz w:val="24"/>
                <w:szCs w:val="24"/>
                <w:lang w:eastAsia="en-US"/>
              </w:rPr>
              <w:t>босатылған/</w:t>
            </w:r>
            <w:r w:rsidRPr="003446D1">
              <w:rPr>
                <w:b w:val="0"/>
                <w:i w:val="0"/>
                <w:sz w:val="24"/>
                <w:szCs w:val="24"/>
                <w:lang w:eastAsia="en-US"/>
              </w:rPr>
              <w:br/>
              <w:t>увольнения</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3446D1"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Default="003446D1"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446D1" w:rsidRPr="003446D1" w:rsidRDefault="003446D1"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Pr="003446D1"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C82684" w:rsidRPr="003446D1" w:rsidTr="007D4246">
        <w:trPr>
          <w:trHeight w:val="364"/>
          <w:tblCellSpacing w:w="15" w:type="dxa"/>
        </w:trPr>
        <w:tc>
          <w:tcPr>
            <w:tcW w:w="146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p w:rsidR="00C82684" w:rsidRDefault="00C82684" w:rsidP="00D36E18">
            <w:pPr>
              <w:rPr>
                <w:rFonts w:eastAsiaTheme="minorHAnsi"/>
                <w:b w:val="0"/>
                <w:i w:val="0"/>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Pr="003446D1" w:rsidRDefault="00C82684" w:rsidP="00D36E18">
            <w:pPr>
              <w:rPr>
                <w:rFonts w:eastAsiaTheme="minorHAnsi"/>
                <w:b w:val="0"/>
                <w:i w:val="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82684" w:rsidRDefault="00C82684" w:rsidP="00D36E18">
            <w:pPr>
              <w:rPr>
                <w:rFonts w:eastAsiaTheme="minorHAnsi"/>
                <w:b w:val="0"/>
                <w:i w:val="0"/>
                <w:sz w:val="24"/>
                <w:szCs w:val="24"/>
                <w:lang w:eastAsia="en-US"/>
              </w:rPr>
            </w:pPr>
          </w:p>
        </w:tc>
      </w:tr>
      <w:tr w:rsidR="003446D1" w:rsidRPr="003446D1" w:rsidTr="007D4246">
        <w:trPr>
          <w:trHeight w:val="1086"/>
          <w:tblCellSpacing w:w="15" w:type="dxa"/>
        </w:trPr>
        <w:tc>
          <w:tcPr>
            <w:tcW w:w="4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D36E18">
            <w:pPr>
              <w:rPr>
                <w:b w:val="0"/>
                <w:i w:val="0"/>
                <w:sz w:val="24"/>
                <w:szCs w:val="24"/>
                <w:lang w:eastAsia="en-US"/>
              </w:rPr>
            </w:pPr>
            <w:r w:rsidRPr="003446D1">
              <w:rPr>
                <w:b w:val="0"/>
                <w:i w:val="0"/>
                <w:sz w:val="24"/>
                <w:szCs w:val="24"/>
                <w:lang w:eastAsia="en-US"/>
              </w:rPr>
              <w:t>_____________________</w:t>
            </w:r>
            <w:r w:rsidRPr="003446D1">
              <w:rPr>
                <w:b w:val="0"/>
                <w:i w:val="0"/>
                <w:sz w:val="24"/>
                <w:szCs w:val="24"/>
                <w:lang w:eastAsia="en-US"/>
              </w:rPr>
              <w:br/>
              <w:t>Кандидаттың</w:t>
            </w:r>
            <w:r w:rsidR="007D4246">
              <w:rPr>
                <w:b w:val="0"/>
                <w:i w:val="0"/>
                <w:sz w:val="24"/>
                <w:szCs w:val="24"/>
                <w:lang w:val="kk-KZ" w:eastAsia="en-US"/>
              </w:rPr>
              <w:t xml:space="preserve"> </w:t>
            </w:r>
            <w:r w:rsidRPr="003446D1">
              <w:rPr>
                <w:b w:val="0"/>
                <w:i w:val="0"/>
                <w:sz w:val="24"/>
                <w:szCs w:val="24"/>
                <w:lang w:eastAsia="en-US"/>
              </w:rPr>
              <w:t>қолы/</w:t>
            </w:r>
            <w:r w:rsidRPr="003446D1">
              <w:rPr>
                <w:b w:val="0"/>
                <w:i w:val="0"/>
                <w:sz w:val="24"/>
                <w:szCs w:val="24"/>
                <w:lang w:eastAsia="en-US"/>
              </w:rPr>
              <w:br/>
              <w:t>Подпись кандидата</w:t>
            </w:r>
          </w:p>
        </w:tc>
        <w:tc>
          <w:tcPr>
            <w:tcW w:w="46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446D1" w:rsidRPr="003446D1" w:rsidRDefault="003446D1" w:rsidP="00D36E18">
            <w:pPr>
              <w:rPr>
                <w:b w:val="0"/>
                <w:i w:val="0"/>
                <w:sz w:val="24"/>
                <w:szCs w:val="24"/>
                <w:lang w:eastAsia="en-US"/>
              </w:rPr>
            </w:pPr>
          </w:p>
          <w:p w:rsidR="003446D1" w:rsidRPr="003446D1" w:rsidRDefault="003446D1" w:rsidP="007D4246">
            <w:pPr>
              <w:rPr>
                <w:b w:val="0"/>
                <w:i w:val="0"/>
                <w:sz w:val="24"/>
                <w:szCs w:val="24"/>
                <w:lang w:eastAsia="en-US"/>
              </w:rPr>
            </w:pPr>
            <w:r w:rsidRPr="003446D1">
              <w:rPr>
                <w:b w:val="0"/>
                <w:i w:val="0"/>
                <w:sz w:val="24"/>
                <w:szCs w:val="24"/>
                <w:lang w:eastAsia="en-US"/>
              </w:rPr>
              <w:t>_______________</w:t>
            </w:r>
            <w:r w:rsidRPr="003446D1">
              <w:rPr>
                <w:b w:val="0"/>
                <w:i w:val="0"/>
                <w:sz w:val="24"/>
                <w:szCs w:val="24"/>
                <w:lang w:eastAsia="en-US"/>
              </w:rPr>
              <w:br/>
              <w:t>күні/дата</w:t>
            </w:r>
          </w:p>
        </w:tc>
      </w:tr>
    </w:tbl>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66353A" w:rsidRDefault="0066353A" w:rsidP="00E8309F">
      <w:pPr>
        <w:tabs>
          <w:tab w:val="left" w:pos="0"/>
          <w:tab w:val="left" w:pos="360"/>
          <w:tab w:val="left" w:pos="1260"/>
        </w:tabs>
        <w:suppressAutoHyphens/>
        <w:spacing w:line="100" w:lineRule="atLeast"/>
        <w:jc w:val="both"/>
        <w:rPr>
          <w:i w:val="0"/>
          <w:sz w:val="24"/>
          <w:szCs w:val="24"/>
          <w:lang w:val="kk-KZ"/>
        </w:rPr>
      </w:pPr>
    </w:p>
    <w:p w:rsidR="0066353A" w:rsidRPr="0066353A" w:rsidRDefault="0066353A" w:rsidP="0066353A">
      <w:pPr>
        <w:tabs>
          <w:tab w:val="left" w:pos="0"/>
          <w:tab w:val="left" w:pos="360"/>
          <w:tab w:val="left" w:pos="1260"/>
        </w:tabs>
        <w:suppressAutoHyphens/>
        <w:spacing w:line="100" w:lineRule="atLeast"/>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16.01.2020 17:10:27: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66353A" w:rsidRPr="0066353A"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EF" w:rsidRDefault="00A276EF" w:rsidP="0066353A">
      <w:r>
        <w:separator/>
      </w:r>
    </w:p>
  </w:endnote>
  <w:endnote w:type="continuationSeparator" w:id="0">
    <w:p w:rsidR="00A276EF" w:rsidRDefault="00A276EF" w:rsidP="0066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EF" w:rsidRDefault="00A276EF" w:rsidP="0066353A">
      <w:r>
        <w:separator/>
      </w:r>
    </w:p>
  </w:footnote>
  <w:footnote w:type="continuationSeparator" w:id="0">
    <w:p w:rsidR="00A276EF" w:rsidRDefault="00A276EF" w:rsidP="0066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3A" w:rsidRDefault="0066353A">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353A" w:rsidRPr="0066353A" w:rsidRDefault="0066353A">
                          <w:pPr>
                            <w:rPr>
                              <w:b w:val="0"/>
                              <w:i w:val="0"/>
                              <w:color w:val="0C0000"/>
                              <w:sz w:val="14"/>
                            </w:rPr>
                          </w:pPr>
                          <w:r>
                            <w:rPr>
                              <w:b w:val="0"/>
                              <w:i w:val="0"/>
                              <w:color w:val="0C0000"/>
                              <w:sz w:val="14"/>
                            </w:rPr>
                            <w:t xml:space="preserve">16.01.2020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66353A" w:rsidRPr="0066353A" w:rsidRDefault="0066353A">
                    <w:pPr>
                      <w:rPr>
                        <w:b w:val="0"/>
                        <w:i w:val="0"/>
                        <w:color w:val="0C0000"/>
                        <w:sz w:val="14"/>
                      </w:rPr>
                    </w:pPr>
                    <w:r>
                      <w:rPr>
                        <w:b w:val="0"/>
                        <w:i w:val="0"/>
                        <w:color w:val="0C0000"/>
                        <w:sz w:val="14"/>
                      </w:rPr>
                      <w:t xml:space="preserve">16.01.2020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110D"/>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6353A"/>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276EF"/>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66353A"/>
    <w:pPr>
      <w:tabs>
        <w:tab w:val="center" w:pos="4677"/>
        <w:tab w:val="right" w:pos="9355"/>
      </w:tabs>
    </w:pPr>
  </w:style>
  <w:style w:type="character" w:customStyle="1" w:styleId="ae">
    <w:name w:val="Верхний колонтитул Знак"/>
    <w:basedOn w:val="a0"/>
    <w:link w:val="ad"/>
    <w:uiPriority w:val="99"/>
    <w:rsid w:val="0066353A"/>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66353A"/>
    <w:pPr>
      <w:tabs>
        <w:tab w:val="center" w:pos="4677"/>
        <w:tab w:val="right" w:pos="9355"/>
      </w:tabs>
    </w:pPr>
  </w:style>
  <w:style w:type="character" w:customStyle="1" w:styleId="af0">
    <w:name w:val="Нижний колонтитул Знак"/>
    <w:basedOn w:val="a0"/>
    <w:link w:val="af"/>
    <w:uiPriority w:val="99"/>
    <w:rsid w:val="0066353A"/>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 w:type="paragraph" w:styleId="ad">
    <w:name w:val="header"/>
    <w:basedOn w:val="a"/>
    <w:link w:val="ae"/>
    <w:uiPriority w:val="99"/>
    <w:unhideWhenUsed/>
    <w:rsid w:val="0066353A"/>
    <w:pPr>
      <w:tabs>
        <w:tab w:val="center" w:pos="4677"/>
        <w:tab w:val="right" w:pos="9355"/>
      </w:tabs>
    </w:pPr>
  </w:style>
  <w:style w:type="character" w:customStyle="1" w:styleId="ae">
    <w:name w:val="Верхний колонтитул Знак"/>
    <w:basedOn w:val="a0"/>
    <w:link w:val="ad"/>
    <w:uiPriority w:val="99"/>
    <w:rsid w:val="0066353A"/>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66353A"/>
    <w:pPr>
      <w:tabs>
        <w:tab w:val="center" w:pos="4677"/>
        <w:tab w:val="right" w:pos="9355"/>
      </w:tabs>
    </w:pPr>
  </w:style>
  <w:style w:type="character" w:customStyle="1" w:styleId="af0">
    <w:name w:val="Нижний колонтитул Знак"/>
    <w:basedOn w:val="a0"/>
    <w:link w:val="af"/>
    <w:uiPriority w:val="99"/>
    <w:rsid w:val="0066353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2020-01-13T10:54:00Z</cp:lastPrinted>
  <dcterms:created xsi:type="dcterms:W3CDTF">2020-01-16T12:28:00Z</dcterms:created>
  <dcterms:modified xsi:type="dcterms:W3CDTF">2020-01-16T12:28:00Z</dcterms:modified>
</cp:coreProperties>
</file>