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29365D" w:rsidRPr="00FB351A">
        <w:rPr>
          <w:rFonts w:eastAsia="Calibri"/>
          <w:sz w:val="22"/>
          <w:szCs w:val="21"/>
          <w:lang w:eastAsia="en-US"/>
        </w:rPr>
        <w:t>МУСТАФИНА АЙГУЛЬ КАЙРГЕЛЬДИНОВНА</w:t>
      </w:r>
      <w:r w:rsidR="0029365D"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r w:rsidR="0029365D" w:rsidRPr="00FB351A">
        <w:rPr>
          <w:rFonts w:eastAsia="Calibri"/>
          <w:sz w:val="22"/>
          <w:szCs w:val="21"/>
          <w:lang w:eastAsia="en-US"/>
        </w:rPr>
        <w:t>Родник 2030</w:t>
      </w:r>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29365D" w:rsidRPr="00FB351A">
        <w:rPr>
          <w:rFonts w:eastAsia="Calibri"/>
          <w:sz w:val="22"/>
          <w:szCs w:val="21"/>
          <w:lang w:eastAsia="en-US"/>
        </w:rPr>
        <w:t>980740015203</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w:t>
      </w:r>
      <w:r w:rsidR="0029365D">
        <w:rPr>
          <w:b/>
          <w:sz w:val="24"/>
          <w:szCs w:val="24"/>
          <w:lang w:val="kk-KZ"/>
        </w:rPr>
        <w:t>5</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365D"/>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2015-08-06T12:37:00Z</dcterms:created>
  <dcterms:modified xsi:type="dcterms:W3CDTF">2015-08-06T12:37:00Z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