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D1C04" w:rsidTr="00DD1C04">
        <w:tblPrEx>
          <w:tblCellMar>
            <w:top w:w="0" w:type="dxa"/>
            <w:bottom w:w="0" w:type="dxa"/>
          </w:tblCellMar>
        </w:tblPrEx>
        <w:tc>
          <w:tcPr>
            <w:tcW w:w="9571" w:type="dxa"/>
            <w:shd w:val="clear" w:color="auto" w:fill="auto"/>
          </w:tcPr>
          <w:p w:rsidR="00DD1C04" w:rsidRDefault="00DD1C04"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18.10.2019-ғы № ЕМКБ-ЕУГД-10-10/8631 шығыс хаты</w:t>
            </w:r>
          </w:p>
          <w:p w:rsidR="00DD1C04" w:rsidRPr="00DD1C04" w:rsidRDefault="00DD1C04" w:rsidP="00D7082E">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18.10.2019-ғы № 43508 кіріс хаты</w:t>
            </w:r>
          </w:p>
        </w:tc>
      </w:tr>
    </w:tbl>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w:t>
      </w:r>
      <w:bookmarkStart w:id="0" w:name="_GoBack"/>
      <w:bookmarkEnd w:id="0"/>
      <w:r>
        <w:rPr>
          <w:rFonts w:ascii="Times New Roman" w:hAnsi="Times New Roman"/>
          <w:b/>
          <w:sz w:val="24"/>
          <w:szCs w:val="24"/>
          <w:lang w:val="kk-KZ"/>
        </w:rPr>
        <w:t xml:space="preserve"> қатысушыларға  қойылатын  жалпы біліктілік талаптары:</w:t>
      </w:r>
    </w:p>
    <w:p w:rsidR="00252AC3" w:rsidRDefault="00D7082E" w:rsidP="00D7082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C45DF8">
        <w:rPr>
          <w:rFonts w:ascii="Times New Roman" w:eastAsia="Times New Roman" w:hAnsi="Times New Roman" w:cs="Times New Roman"/>
          <w:b/>
          <w:bCs/>
          <w:iCs/>
          <w:spacing w:val="2"/>
          <w:sz w:val="24"/>
          <w:szCs w:val="24"/>
          <w:lang w:val="kk-KZ"/>
        </w:rPr>
        <w:t>ж</w:t>
      </w:r>
      <w:r w:rsidR="00252AC3" w:rsidRPr="00252AC3">
        <w:rPr>
          <w:rFonts w:ascii="Times New Roman" w:hAnsi="Times New Roman" w:cs="Times New Roman"/>
          <w:color w:val="000000"/>
          <w:sz w:val="24"/>
          <w:szCs w:val="24"/>
          <w:lang w:val="kk-KZ"/>
        </w:rPr>
        <w:t>оғары немесе жоғары оқу орнынан кейінгі білім</w:t>
      </w:r>
      <w:r w:rsidR="00252AC3" w:rsidRPr="00252AC3">
        <w:rPr>
          <w:rFonts w:ascii="Times New Roman" w:hAnsi="Times New Roman" w:cs="Times New Roman"/>
          <w:b/>
          <w:color w:val="000000"/>
          <w:sz w:val="24"/>
          <w:szCs w:val="24"/>
          <w:lang w:val="kk-KZ"/>
        </w:rPr>
        <w:t>.</w:t>
      </w:r>
    </w:p>
    <w:p w:rsidR="00D7082E" w:rsidRDefault="00D7082E" w:rsidP="00D7082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D7082E" w:rsidRDefault="00D7082E" w:rsidP="00D7082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E87BB4" w:rsidRPr="00E87BB4" w:rsidRDefault="00D7082E"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w:t>
      </w:r>
      <w:r w:rsidR="00E87BB4" w:rsidRPr="00E87BB4">
        <w:rPr>
          <w:rFonts w:ascii="Times New Roman" w:hAnsi="Times New Roman"/>
          <w:color w:val="000000"/>
          <w:sz w:val="24"/>
          <w:szCs w:val="24"/>
          <w:lang w:val="kk-KZ"/>
        </w:rPr>
        <w:t>1) мемлекеттік қызмет өтілі бір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87BB4" w:rsidRPr="00E87BB4" w:rsidRDefault="00E87BB4" w:rsidP="00E87BB4">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4B7A" w:rsidRDefault="00E87BB4" w:rsidP="00E87BB4">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ғылымидәрежесініңболуы.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lastRenderedPageBreak/>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142 814, 79</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340000" w:rsidRPr="00340000">
        <w:rPr>
          <w:rFonts w:ascii="Times New Roman" w:hAnsi="Times New Roman"/>
          <w:b/>
          <w:bCs/>
          <w:sz w:val="24"/>
          <w:szCs w:val="24"/>
          <w:lang w:val="kk-KZ"/>
        </w:rPr>
        <w:t>Персоналмен жұмыс және ұйымдастыру жұмысы</w:t>
      </w:r>
      <w:r w:rsidR="00340000" w:rsidRPr="00851B00">
        <w:rPr>
          <w:b/>
          <w:bCs/>
          <w:lang w:val="kk-KZ"/>
        </w:rPr>
        <w:t xml:space="preserve"> </w:t>
      </w:r>
      <w:r w:rsidR="00EF79FA">
        <w:rPr>
          <w:rFonts w:ascii="Times New Roman" w:hAnsi="Times New Roman"/>
          <w:b/>
          <w:sz w:val="24"/>
          <w:szCs w:val="24"/>
          <w:lang w:val="kk-KZ"/>
        </w:rPr>
        <w:t>бөлімінің басшысы</w:t>
      </w:r>
      <w:r>
        <w:rPr>
          <w:rFonts w:ascii="Times New Roman" w:hAnsi="Times New Roman"/>
          <w:b/>
          <w:color w:val="000000"/>
          <w:sz w:val="24"/>
          <w:szCs w:val="24"/>
          <w:lang w:val="kk-KZ"/>
        </w:rPr>
        <w:t>,</w:t>
      </w:r>
      <w:r w:rsidR="00536AE0">
        <w:rPr>
          <w:rFonts w:ascii="Times New Roman" w:hAnsi="Times New Roman"/>
          <w:b/>
          <w:color w:val="000000"/>
          <w:sz w:val="24"/>
          <w:szCs w:val="24"/>
          <w:lang w:val="kk-KZ"/>
        </w:rPr>
        <w:t xml:space="preserve"> </w:t>
      </w:r>
      <w:r>
        <w:rPr>
          <w:rFonts w:ascii="Times New Roman" w:hAnsi="Times New Roman"/>
          <w:b/>
          <w:color w:val="000000"/>
          <w:sz w:val="24"/>
          <w:szCs w:val="24"/>
          <w:lang w:val="kk-KZ"/>
        </w:rPr>
        <w:t>С-R-</w:t>
      </w:r>
      <w:r w:rsidR="00EF79FA">
        <w:rPr>
          <w:rFonts w:ascii="Times New Roman" w:hAnsi="Times New Roman"/>
          <w:b/>
          <w:color w:val="000000"/>
          <w:sz w:val="24"/>
          <w:szCs w:val="24"/>
          <w:lang w:val="kk-KZ"/>
        </w:rPr>
        <w:t>3</w:t>
      </w:r>
      <w:r>
        <w:rPr>
          <w:rFonts w:ascii="Times New Roman" w:hAnsi="Times New Roman"/>
          <w:b/>
          <w:color w:val="000000"/>
          <w:sz w:val="24"/>
          <w:szCs w:val="24"/>
          <w:lang w:val="kk-KZ"/>
        </w:rPr>
        <w:t xml:space="preserve"> санаты, (1 бірлік).</w:t>
      </w:r>
    </w:p>
    <w:p w:rsidR="000347D8"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0347D8" w:rsidRPr="000347D8">
        <w:rPr>
          <w:rFonts w:ascii="Times New Roman" w:eastAsia="Times New Roman" w:hAnsi="Times New Roman"/>
          <w:sz w:val="24"/>
          <w:szCs w:val="24"/>
          <w:lang w:val="kk-KZ"/>
        </w:rPr>
        <w:t>Бөлімнің жұмысын ұйымдастыру және жоспарлау.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әзірлеуді бақылау.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r w:rsidR="000347D8" w:rsidRPr="000347D8">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000347D8" w:rsidRPr="000347D8">
        <w:rPr>
          <w:rFonts w:ascii="Times New Roman" w:eastAsia="Times New Roman" w:hAnsi="Times New Roman"/>
          <w:sz w:val="24"/>
          <w:szCs w:val="24"/>
          <w:lang w:val="kk-KZ"/>
        </w:rPr>
        <w:t xml:space="preserve">Әлеуметтік ғылымдар, экономика және бизнес,құқық, техникалық ғылым және технология салаларындағы </w:t>
      </w:r>
      <w:r w:rsidR="000347D8" w:rsidRPr="000347D8">
        <w:rPr>
          <w:rFonts w:ascii="Times New Roman" w:hAnsi="Times New Roman"/>
          <w:sz w:val="24"/>
          <w:szCs w:val="24"/>
          <w:lang w:val="kk-KZ"/>
        </w:rPr>
        <w:t>жоғары немесе жоғары оқу орнынан кейінгі білім</w:t>
      </w:r>
      <w:r w:rsidR="000347D8" w:rsidRPr="000347D8">
        <w:rPr>
          <w:rFonts w:ascii="Times New Roman" w:eastAsia="Times New Roman" w:hAnsi="Times New Roman"/>
          <w:sz w:val="24"/>
          <w:szCs w:val="24"/>
          <w:lang w:val="kk-KZ"/>
        </w:rPr>
        <w:t>.</w:t>
      </w:r>
    </w:p>
    <w:p w:rsidR="000B330B" w:rsidRDefault="000B330B" w:rsidP="000B330B">
      <w:pPr>
        <w:spacing w:after="0" w:line="240" w:lineRule="auto"/>
        <w:ind w:firstLine="708"/>
        <w:jc w:val="both"/>
        <w:rPr>
          <w:rFonts w:ascii="Times New Roman" w:hAnsi="Times New Roman"/>
          <w:sz w:val="24"/>
          <w:szCs w:val="24"/>
          <w:lang w:val="kk-KZ"/>
        </w:rPr>
      </w:pPr>
    </w:p>
    <w:p w:rsidR="002F068B" w:rsidRPr="0009426B" w:rsidRDefault="000B330B" w:rsidP="002F068B">
      <w:pPr>
        <w:spacing w:after="0" w:line="240" w:lineRule="auto"/>
        <w:ind w:firstLine="708"/>
        <w:jc w:val="both"/>
        <w:rPr>
          <w:rFonts w:ascii="Times New Roman" w:eastAsia="MS Mincho" w:hAnsi="Times New Roman"/>
          <w:sz w:val="24"/>
          <w:szCs w:val="24"/>
          <w:lang w:val="kk-KZ" w:eastAsia="ko-KR"/>
        </w:rPr>
      </w:pPr>
      <w:r w:rsidRPr="00711161">
        <w:rPr>
          <w:rFonts w:ascii="Times New Roman" w:hAnsi="Times New Roman"/>
          <w:b/>
          <w:sz w:val="24"/>
          <w:szCs w:val="24"/>
          <w:lang w:val="kk-KZ"/>
        </w:rPr>
        <w:t>2.</w:t>
      </w:r>
      <w:r w:rsidR="00864E44">
        <w:rPr>
          <w:rFonts w:ascii="Times New Roman" w:hAnsi="Times New Roman"/>
          <w:b/>
          <w:sz w:val="24"/>
          <w:szCs w:val="24"/>
          <w:lang w:val="kk-KZ"/>
        </w:rPr>
        <w:t xml:space="preserve"> </w:t>
      </w:r>
      <w:r w:rsidR="002F068B" w:rsidRPr="002F068B">
        <w:rPr>
          <w:rFonts w:ascii="Times New Roman" w:hAnsi="Times New Roman"/>
          <w:b/>
          <w:bCs/>
          <w:sz w:val="24"/>
          <w:szCs w:val="24"/>
          <w:lang w:val="kk-KZ"/>
        </w:rPr>
        <w:t>Жанама салықтарды 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 xml:space="preserve">бөлімінің бас маманы, </w:t>
      </w:r>
      <w:r w:rsidR="002F068B">
        <w:rPr>
          <w:rFonts w:ascii="Times New Roman" w:hAnsi="Times New Roman"/>
          <w:b/>
          <w:color w:val="000000"/>
          <w:sz w:val="24"/>
          <w:szCs w:val="24"/>
          <w:lang w:val="kk-KZ"/>
        </w:rPr>
        <w:t>С-R-4 санаты, (</w:t>
      </w:r>
      <w:r w:rsidR="00932111">
        <w:rPr>
          <w:rFonts w:ascii="Times New Roman" w:hAnsi="Times New Roman"/>
          <w:b/>
          <w:color w:val="000000"/>
          <w:sz w:val="24"/>
          <w:szCs w:val="24"/>
          <w:lang w:val="kk-KZ"/>
        </w:rPr>
        <w:t>1</w:t>
      </w:r>
      <w:r w:rsidR="002F068B">
        <w:rPr>
          <w:rFonts w:ascii="Times New Roman" w:hAnsi="Times New Roman"/>
          <w:b/>
          <w:color w:val="000000"/>
          <w:sz w:val="24"/>
          <w:szCs w:val="24"/>
          <w:lang w:val="kk-KZ"/>
        </w:rPr>
        <w:t xml:space="preserve"> бірлік</w:t>
      </w:r>
      <w:r w:rsidR="00A0755F">
        <w:rPr>
          <w:rFonts w:ascii="Times New Roman" w:hAnsi="Times New Roman"/>
          <w:b/>
          <w:color w:val="000000"/>
          <w:sz w:val="24"/>
          <w:szCs w:val="24"/>
          <w:lang w:val="kk-KZ"/>
        </w:rPr>
        <w:t>)</w:t>
      </w:r>
      <w:r w:rsidR="002F068B">
        <w:rPr>
          <w:rFonts w:ascii="Times New Roman" w:hAnsi="Times New Roman"/>
          <w:b/>
          <w:color w:val="000000"/>
          <w:sz w:val="24"/>
          <w:szCs w:val="24"/>
          <w:lang w:val="kk-KZ"/>
        </w:rPr>
        <w:t>.</w:t>
      </w:r>
    </w:p>
    <w:p w:rsidR="002F068B"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2F068B">
        <w:rPr>
          <w:rFonts w:ascii="Times New Roman" w:eastAsia="Times New Roman" w:hAnsi="Times New Roman"/>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w:t>
      </w:r>
      <w:r w:rsidRPr="002F068B">
        <w:rPr>
          <w:rStyle w:val="s1"/>
          <w:b w:val="0"/>
          <w:sz w:val="24"/>
          <w:szCs w:val="24"/>
          <w:lang w:val="kk-KZ"/>
        </w:rPr>
        <w:t xml:space="preserve">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w:t>
      </w:r>
      <w:r w:rsidRPr="002F068B">
        <w:rPr>
          <w:rStyle w:val="tlid-translation"/>
          <w:rFonts w:ascii="Times New Roman" w:hAnsi="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Pr="002F068B">
        <w:rPr>
          <w:rFonts w:ascii="Times New Roman" w:eastAsia="Times New Roman" w:hAnsi="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w:t>
      </w:r>
      <w:r w:rsidRPr="002F068B">
        <w:rPr>
          <w:rFonts w:ascii="Times New Roman" w:eastAsia="Times New Roman" w:hAnsi="Times New Roman"/>
          <w:sz w:val="24"/>
          <w:szCs w:val="24"/>
          <w:lang w:val="kk-KZ"/>
        </w:rPr>
        <w:lastRenderedPageBreak/>
        <w:t xml:space="preserve">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w:t>
      </w:r>
      <w:r w:rsidRPr="002F068B">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9A2B6B" w:rsidRPr="0009426B" w:rsidRDefault="009A2B6B" w:rsidP="009A2B6B">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3.</w:t>
      </w:r>
      <w:r w:rsidRPr="009A2B6B">
        <w:rPr>
          <w:rFonts w:ascii="Times New Roman" w:hAnsi="Times New Roman"/>
          <w:b/>
          <w:bCs/>
          <w:sz w:val="24"/>
          <w:szCs w:val="24"/>
          <w:lang w:val="kk-KZ"/>
        </w:rPr>
        <w:t xml:space="preserve"> </w:t>
      </w:r>
      <w:r w:rsidRPr="0028701E">
        <w:rPr>
          <w:rFonts w:ascii="Times New Roman" w:hAnsi="Times New Roman"/>
          <w:b/>
          <w:bCs/>
          <w:sz w:val="24"/>
          <w:szCs w:val="24"/>
          <w:lang w:val="kk-KZ"/>
        </w:rPr>
        <w:t>Заң</w:t>
      </w:r>
      <w:r>
        <w:rPr>
          <w:rFonts w:ascii="Times New Roman" w:hAnsi="Times New Roman"/>
          <w:b/>
          <w:bCs/>
          <w:sz w:val="24"/>
          <w:szCs w:val="24"/>
          <w:lang w:val="kk-KZ"/>
        </w:rPr>
        <w:t xml:space="preserve"> </w:t>
      </w:r>
      <w:r>
        <w:rPr>
          <w:rFonts w:ascii="Times New Roman" w:hAnsi="Times New Roman"/>
          <w:b/>
          <w:sz w:val="24"/>
          <w:szCs w:val="24"/>
          <w:lang w:val="kk-KZ"/>
        </w:rPr>
        <w:t xml:space="preserve">бөлімінің бас маманы, </w:t>
      </w:r>
      <w:r>
        <w:rPr>
          <w:rFonts w:ascii="Times New Roman" w:hAnsi="Times New Roman"/>
          <w:b/>
          <w:color w:val="000000"/>
          <w:sz w:val="24"/>
          <w:szCs w:val="24"/>
          <w:lang w:val="kk-KZ"/>
        </w:rPr>
        <w:t xml:space="preserve">С-R-4 санаты, (1 бірлік - негізгі қызметкердің бала күтіміне арналған демалысы уақытына 15.06.2021 жылға дейін). </w:t>
      </w:r>
    </w:p>
    <w:p w:rsidR="009A2B6B" w:rsidRPr="0028701E" w:rsidRDefault="009A2B6B" w:rsidP="009A2B6B">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00DE714E" w:rsidRPr="00DE714E">
        <w:rPr>
          <w:rFonts w:ascii="Times New Roman" w:eastAsia="Times New Roman" w:hAnsi="Times New Roman"/>
          <w:sz w:val="20"/>
          <w:szCs w:val="20"/>
          <w:lang w:val="kk-KZ"/>
        </w:rPr>
        <w:t xml:space="preserve"> </w:t>
      </w:r>
      <w:r w:rsidR="00DE714E"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00DE714E"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00DE714E" w:rsidRPr="00DE714E">
        <w:rPr>
          <w:rFonts w:ascii="Times New Roman" w:eastAsia="Times New Roman" w:hAnsi="Times New Roman"/>
          <w:sz w:val="24"/>
          <w:szCs w:val="20"/>
          <w:lang w:val="kk-KZ"/>
        </w:rPr>
        <w:t>.</w:t>
      </w:r>
      <w:r w:rsidR="00DE714E"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9A2B6B" w:rsidRPr="0028701E" w:rsidRDefault="009A2B6B" w:rsidP="009A2B6B">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 xml:space="preserve">Конкурсқа қатысушыларға қойылатын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9A2B6B" w:rsidRDefault="009A2B6B"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w:t>
      </w:r>
      <w:r>
        <w:rPr>
          <w:rFonts w:ascii="Times New Roman" w:hAnsi="Times New Roman"/>
          <w:sz w:val="24"/>
          <w:szCs w:val="24"/>
          <w:lang w:val="kk-KZ"/>
        </w:rPr>
        <w:lastRenderedPageBreak/>
        <w:t xml:space="preserve">«Е-gov»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386FE0" w:rsidRPr="00386FE0" w:rsidRDefault="00386FE0"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 Эссені жазу уақыты 45 минуттан аспау керек.</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224283">
      <w:pPr>
        <w:spacing w:after="0" w:line="240" w:lineRule="auto"/>
        <w:ind w:firstLine="708"/>
        <w:jc w:val="both"/>
        <w:rPr>
          <w:lang w:val="kk-KZ"/>
        </w:rPr>
      </w:pPr>
      <w:r>
        <w:rPr>
          <w:rFonts w:ascii="Times New Roman" w:hAnsi="Times New Roman"/>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hAnsi="Times New Roman"/>
          <w:sz w:val="24"/>
          <w:szCs w:val="24"/>
          <w:lang w:val="kk-KZ"/>
        </w:rPr>
        <w:lastRenderedPageBreak/>
        <w:t>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30" w:rsidRDefault="006C5730" w:rsidP="00DD1C04">
      <w:pPr>
        <w:spacing w:after="0" w:line="240" w:lineRule="auto"/>
      </w:pPr>
      <w:r>
        <w:separator/>
      </w:r>
    </w:p>
  </w:endnote>
  <w:endnote w:type="continuationSeparator" w:id="0">
    <w:p w:rsidR="006C5730" w:rsidRDefault="006C5730" w:rsidP="00DD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30" w:rsidRDefault="006C5730" w:rsidP="00DD1C04">
      <w:pPr>
        <w:spacing w:after="0" w:line="240" w:lineRule="auto"/>
      </w:pPr>
      <w:r>
        <w:separator/>
      </w:r>
    </w:p>
  </w:footnote>
  <w:footnote w:type="continuationSeparator" w:id="0">
    <w:p w:rsidR="006C5730" w:rsidRDefault="006C5730" w:rsidP="00DD1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04" w:rsidRDefault="00A654CF">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C04" w:rsidRPr="00DD1C04" w:rsidRDefault="00DD1C04">
                          <w:pPr>
                            <w:rPr>
                              <w:rFonts w:ascii="Times New Roman" w:hAnsi="Times New Roman"/>
                              <w:color w:val="0C0000"/>
                              <w:sz w:val="14"/>
                            </w:rPr>
                          </w:pPr>
                          <w:r>
                            <w:rPr>
                              <w:rFonts w:ascii="Times New Roman" w:hAnsi="Times New Roman"/>
                              <w:color w:val="0C0000"/>
                              <w:sz w:val="14"/>
                            </w:rPr>
                            <w:t xml:space="preserve">18.10.2019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D1C04" w:rsidRPr="00DD1C04" w:rsidRDefault="00DD1C04">
                    <w:pPr>
                      <w:rPr>
                        <w:rFonts w:ascii="Times New Roman" w:hAnsi="Times New Roman"/>
                        <w:color w:val="0C0000"/>
                        <w:sz w:val="14"/>
                      </w:rPr>
                    </w:pPr>
                    <w:r>
                      <w:rPr>
                        <w:rFonts w:ascii="Times New Roman" w:hAnsi="Times New Roman"/>
                        <w:color w:val="0C0000"/>
                        <w:sz w:val="14"/>
                      </w:rPr>
                      <w:t xml:space="preserve">18.10.2019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347D8"/>
    <w:rsid w:val="00092400"/>
    <w:rsid w:val="000B1BDA"/>
    <w:rsid w:val="000B330B"/>
    <w:rsid w:val="000B6407"/>
    <w:rsid w:val="000E20CE"/>
    <w:rsid w:val="00192DE7"/>
    <w:rsid w:val="001C0CEE"/>
    <w:rsid w:val="00224283"/>
    <w:rsid w:val="00252AC3"/>
    <w:rsid w:val="0028701E"/>
    <w:rsid w:val="002E42F9"/>
    <w:rsid w:val="002F068B"/>
    <w:rsid w:val="00302650"/>
    <w:rsid w:val="00340000"/>
    <w:rsid w:val="00386FE0"/>
    <w:rsid w:val="003D688D"/>
    <w:rsid w:val="00414E74"/>
    <w:rsid w:val="00441C79"/>
    <w:rsid w:val="00494B7A"/>
    <w:rsid w:val="00536AE0"/>
    <w:rsid w:val="00607FCC"/>
    <w:rsid w:val="00643686"/>
    <w:rsid w:val="006C5730"/>
    <w:rsid w:val="00711161"/>
    <w:rsid w:val="0072649E"/>
    <w:rsid w:val="00855FE0"/>
    <w:rsid w:val="00864E44"/>
    <w:rsid w:val="008B5949"/>
    <w:rsid w:val="008F33FF"/>
    <w:rsid w:val="00914634"/>
    <w:rsid w:val="00931D02"/>
    <w:rsid w:val="00932111"/>
    <w:rsid w:val="009A2B6B"/>
    <w:rsid w:val="00A0755F"/>
    <w:rsid w:val="00A42E9B"/>
    <w:rsid w:val="00A50BF1"/>
    <w:rsid w:val="00A654CF"/>
    <w:rsid w:val="00C32FCC"/>
    <w:rsid w:val="00C45DF8"/>
    <w:rsid w:val="00D7082E"/>
    <w:rsid w:val="00DD1C04"/>
    <w:rsid w:val="00DE714E"/>
    <w:rsid w:val="00E825CB"/>
    <w:rsid w:val="00E87BB4"/>
    <w:rsid w:val="00ED2897"/>
    <w:rsid w:val="00EF79FA"/>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DD1C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1C04"/>
    <w:rPr>
      <w:rFonts w:ascii="Calibri" w:eastAsia="Calibri" w:hAnsi="Calibri" w:cs="Times New Roman"/>
    </w:rPr>
  </w:style>
  <w:style w:type="paragraph" w:styleId="a8">
    <w:name w:val="footer"/>
    <w:basedOn w:val="a"/>
    <w:link w:val="a9"/>
    <w:uiPriority w:val="99"/>
    <w:unhideWhenUsed/>
    <w:rsid w:val="00DD1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C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DD1C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1C04"/>
    <w:rPr>
      <w:rFonts w:ascii="Calibri" w:eastAsia="Calibri" w:hAnsi="Calibri" w:cs="Times New Roman"/>
    </w:rPr>
  </w:style>
  <w:style w:type="paragraph" w:styleId="a8">
    <w:name w:val="footer"/>
    <w:basedOn w:val="a"/>
    <w:link w:val="a9"/>
    <w:uiPriority w:val="99"/>
    <w:unhideWhenUsed/>
    <w:rsid w:val="00DD1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1C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2019-10-18T11:24:00Z</dcterms:created>
  <dcterms:modified xsi:type="dcterms:W3CDTF">2019-10-18T11:24:00Z</dcterms:modified>
</cp:coreProperties>
</file>