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970BE" w:rsidTr="009970BE">
        <w:tc>
          <w:tcPr>
            <w:tcW w:w="9571" w:type="dxa"/>
            <w:shd w:val="clear" w:color="auto" w:fill="auto"/>
          </w:tcPr>
          <w:p w:rsidR="009970BE" w:rsidRDefault="009970BE" w:rsidP="00C744FB">
            <w:pPr>
              <w:jc w:val="right"/>
              <w:rPr>
                <w:color w:val="0C0000"/>
                <w:lang w:val="kk-KZ"/>
              </w:rPr>
            </w:pPr>
            <w:r>
              <w:rPr>
                <w:color w:val="0C0000"/>
                <w:lang w:val="kk-KZ"/>
              </w:rPr>
              <w:t>№ исх: МКД-05-05-01/835   от: 27.01.2020</w:t>
            </w:r>
          </w:p>
          <w:p w:rsidR="009970BE" w:rsidRPr="009970BE" w:rsidRDefault="009970BE" w:rsidP="00C744FB">
            <w:pPr>
              <w:jc w:val="right"/>
              <w:rPr>
                <w:color w:val="0C0000"/>
                <w:lang w:val="kk-KZ"/>
              </w:rPr>
            </w:pPr>
            <w:r>
              <w:rPr>
                <w:color w:val="0C0000"/>
                <w:lang w:val="kk-KZ"/>
              </w:rPr>
              <w:t>№ вх: МКД-05-05-01/835   от: 27.01.2020</w:t>
            </w:r>
          </w:p>
        </w:tc>
      </w:tr>
    </w:tbl>
    <w:p w:rsidR="00C744FB" w:rsidRPr="00D126E2" w:rsidRDefault="00C744FB" w:rsidP="00C744FB">
      <w:pPr>
        <w:jc w:val="right"/>
      </w:pPr>
      <w:r w:rsidRPr="00D126E2">
        <w:rPr>
          <w:lang w:val="kk-KZ"/>
        </w:rPr>
        <w:t xml:space="preserve">Приложение </w:t>
      </w:r>
      <w:r w:rsidRPr="00D126E2">
        <w:t>№ 1</w:t>
      </w:r>
    </w:p>
    <w:p w:rsidR="00C744FB" w:rsidRPr="00D126E2" w:rsidRDefault="00C744FB" w:rsidP="00C744FB">
      <w:pPr>
        <w:jc w:val="right"/>
        <w:rPr>
          <w:color w:val="000000"/>
        </w:rPr>
      </w:pPr>
      <w:r w:rsidRPr="00D126E2">
        <w:t>к протоколу заседания конкурсной комиссии</w:t>
      </w:r>
    </w:p>
    <w:p w:rsidR="00C744FB" w:rsidRPr="00D126E2" w:rsidRDefault="00C744FB" w:rsidP="00C744FB">
      <w:pPr>
        <w:jc w:val="right"/>
        <w:rPr>
          <w:lang w:val="kk-KZ"/>
        </w:rPr>
      </w:pPr>
      <w:r w:rsidRPr="00D126E2">
        <w:rPr>
          <w:lang w:val="kk-KZ"/>
        </w:rPr>
        <w:t xml:space="preserve">Департамента государственных </w:t>
      </w:r>
    </w:p>
    <w:p w:rsidR="00C744FB" w:rsidRPr="00D126E2" w:rsidRDefault="00C744FB" w:rsidP="00C744FB">
      <w:pPr>
        <w:jc w:val="right"/>
        <w:rPr>
          <w:lang w:val="kk-KZ"/>
        </w:rPr>
      </w:pPr>
      <w:r w:rsidRPr="00D126E2">
        <w:rPr>
          <w:lang w:val="kk-KZ"/>
        </w:rPr>
        <w:t xml:space="preserve">доходов по городу </w:t>
      </w:r>
      <w:r>
        <w:rPr>
          <w:lang w:val="kk-KZ"/>
        </w:rPr>
        <w:t>Нур-Султан</w:t>
      </w:r>
    </w:p>
    <w:p w:rsidR="00C744FB" w:rsidRPr="00D126E2" w:rsidRDefault="00C744FB" w:rsidP="00C744FB">
      <w:pPr>
        <w:jc w:val="right"/>
        <w:rPr>
          <w:lang w:val="kk-KZ"/>
        </w:rPr>
      </w:pPr>
      <w:r w:rsidRPr="00D126E2">
        <w:rPr>
          <w:lang w:val="kk-KZ"/>
        </w:rPr>
        <w:t xml:space="preserve">для проведения </w:t>
      </w:r>
      <w:r>
        <w:rPr>
          <w:lang w:val="kk-KZ"/>
        </w:rPr>
        <w:t>общего</w:t>
      </w:r>
      <w:r w:rsidRPr="00D126E2">
        <w:rPr>
          <w:lang w:val="kk-KZ"/>
        </w:rPr>
        <w:t xml:space="preserve"> конкурса </w:t>
      </w:r>
    </w:p>
    <w:p w:rsidR="00C744FB" w:rsidRPr="00D126E2" w:rsidRDefault="00C744FB" w:rsidP="00C744FB">
      <w:pPr>
        <w:jc w:val="right"/>
        <w:rPr>
          <w:lang w:val="kk-KZ"/>
        </w:rPr>
      </w:pPr>
      <w:r>
        <w:t>на занятие</w:t>
      </w:r>
      <w:r w:rsidRPr="00D126E2">
        <w:t xml:space="preserve"> </w:t>
      </w:r>
      <w:proofErr w:type="spellStart"/>
      <w:proofErr w:type="gramStart"/>
      <w:r w:rsidRPr="00D126E2">
        <w:t>вакантн</w:t>
      </w:r>
      <w:proofErr w:type="spellEnd"/>
      <w:r>
        <w:rPr>
          <w:lang w:val="kk-KZ"/>
        </w:rPr>
        <w:t>ых</w:t>
      </w:r>
      <w:proofErr w:type="gramEnd"/>
      <w:r>
        <w:rPr>
          <w:lang w:val="kk-KZ"/>
        </w:rPr>
        <w:t xml:space="preserve"> и временно вакантных</w:t>
      </w:r>
    </w:p>
    <w:p w:rsidR="00C744FB" w:rsidRPr="00D126E2" w:rsidRDefault="00C744FB" w:rsidP="00C744FB">
      <w:pPr>
        <w:jc w:val="right"/>
        <w:rPr>
          <w:lang w:val="kk-KZ"/>
        </w:rPr>
      </w:pPr>
      <w:proofErr w:type="spellStart"/>
      <w:r w:rsidRPr="00D126E2">
        <w:t>административн</w:t>
      </w:r>
      <w:proofErr w:type="spellEnd"/>
      <w:r w:rsidRPr="00D126E2">
        <w:rPr>
          <w:lang w:val="kk-KZ"/>
        </w:rPr>
        <w:t>ых</w:t>
      </w:r>
      <w:r>
        <w:rPr>
          <w:lang w:val="kk-KZ"/>
        </w:rPr>
        <w:t xml:space="preserve"> </w:t>
      </w:r>
      <w:proofErr w:type="spellStart"/>
      <w:r w:rsidRPr="00D126E2">
        <w:t>государственн</w:t>
      </w:r>
      <w:proofErr w:type="spellEnd"/>
      <w:r w:rsidRPr="00D126E2">
        <w:rPr>
          <w:lang w:val="kk-KZ"/>
        </w:rPr>
        <w:t>ых</w:t>
      </w:r>
    </w:p>
    <w:p w:rsidR="00C744FB" w:rsidRPr="00D126E2" w:rsidRDefault="00C744FB" w:rsidP="00C744FB">
      <w:pPr>
        <w:jc w:val="right"/>
        <w:rPr>
          <w:color w:val="000000"/>
        </w:rPr>
      </w:pPr>
      <w:r>
        <w:t xml:space="preserve">низовых </w:t>
      </w:r>
      <w:proofErr w:type="spellStart"/>
      <w:r w:rsidRPr="00D126E2">
        <w:t>должност</w:t>
      </w:r>
      <w:proofErr w:type="spellEnd"/>
      <w:r w:rsidRPr="00D126E2">
        <w:rPr>
          <w:lang w:val="kk-KZ"/>
        </w:rPr>
        <w:t>ей</w:t>
      </w:r>
      <w:r w:rsidRPr="00D126E2">
        <w:t xml:space="preserve"> корпуса «Б»»</w:t>
      </w:r>
    </w:p>
    <w:p w:rsidR="00C744FB" w:rsidRPr="00D126E2" w:rsidRDefault="00C744FB" w:rsidP="00C744FB">
      <w:pPr>
        <w:jc w:val="right"/>
      </w:pPr>
      <w:r w:rsidRPr="00FF5261">
        <w:rPr>
          <w:color w:val="000000"/>
        </w:rPr>
        <w:t>№</w:t>
      </w:r>
      <w:r>
        <w:rPr>
          <w:color w:val="000000"/>
          <w:lang w:val="kk-KZ"/>
        </w:rPr>
        <w:t xml:space="preserve"> 2</w:t>
      </w:r>
      <w:r w:rsidRPr="00FF5261">
        <w:rPr>
          <w:color w:val="000000"/>
        </w:rPr>
        <w:t xml:space="preserve"> от </w:t>
      </w:r>
      <w:r w:rsidRPr="00B007A1">
        <w:rPr>
          <w:color w:val="000000"/>
        </w:rPr>
        <w:t>«</w:t>
      </w:r>
      <w:r w:rsidRPr="00B007A1">
        <w:rPr>
          <w:color w:val="000000"/>
          <w:lang w:val="kk-KZ"/>
        </w:rPr>
        <w:t>_</w:t>
      </w:r>
      <w:r w:rsidR="0085071B" w:rsidRPr="00B007A1">
        <w:rPr>
          <w:color w:val="000000"/>
          <w:lang w:val="kk-KZ"/>
        </w:rPr>
        <w:t>2</w:t>
      </w:r>
      <w:r w:rsidR="00B007A1" w:rsidRPr="00B007A1">
        <w:rPr>
          <w:color w:val="000000"/>
          <w:lang w:val="kk-KZ"/>
        </w:rPr>
        <w:t>4</w:t>
      </w:r>
      <w:r w:rsidRPr="00B007A1">
        <w:rPr>
          <w:color w:val="000000"/>
        </w:rPr>
        <w:t xml:space="preserve">_» </w:t>
      </w:r>
      <w:r w:rsidRPr="00B007A1">
        <w:rPr>
          <w:color w:val="000000"/>
          <w:lang w:val="kk-KZ"/>
        </w:rPr>
        <w:t>_____01______</w:t>
      </w:r>
      <w:r w:rsidRPr="00B007A1">
        <w:rPr>
          <w:color w:val="000000"/>
        </w:rPr>
        <w:t xml:space="preserve"> 2020 г.</w:t>
      </w:r>
    </w:p>
    <w:p w:rsidR="00C744FB" w:rsidRPr="00716555" w:rsidRDefault="00C744FB" w:rsidP="00C744FB">
      <w:pPr>
        <w:rPr>
          <w:lang w:val="kk-KZ"/>
        </w:rPr>
      </w:pPr>
    </w:p>
    <w:p w:rsidR="00C744FB" w:rsidRPr="004F3AE3" w:rsidRDefault="00C744FB" w:rsidP="00C744FB">
      <w:pPr>
        <w:pStyle w:val="3"/>
        <w:spacing w:before="0" w:line="240" w:lineRule="auto"/>
        <w:jc w:val="center"/>
        <w:rPr>
          <w:rFonts w:ascii="Times New Roman" w:hAnsi="Times New Roman"/>
          <w:color w:val="auto"/>
          <w:sz w:val="24"/>
          <w:szCs w:val="24"/>
          <w:lang w:val="kk-KZ"/>
        </w:rPr>
      </w:pPr>
      <w:r w:rsidRPr="004F3AE3">
        <w:rPr>
          <w:rFonts w:ascii="Times New Roman" w:hAnsi="Times New Roman"/>
          <w:color w:val="auto"/>
          <w:sz w:val="24"/>
          <w:szCs w:val="24"/>
        </w:rPr>
        <w:t>Список кандидатов,</w:t>
      </w:r>
    </w:p>
    <w:p w:rsidR="00C744FB" w:rsidRDefault="00C744FB" w:rsidP="00C744FB">
      <w:pPr>
        <w:pStyle w:val="3"/>
        <w:spacing w:before="0" w:line="240" w:lineRule="auto"/>
        <w:jc w:val="center"/>
        <w:rPr>
          <w:rFonts w:ascii="Times New Roman" w:hAnsi="Times New Roman"/>
          <w:color w:val="auto"/>
          <w:sz w:val="24"/>
          <w:szCs w:val="24"/>
        </w:rPr>
      </w:pPr>
      <w:proofErr w:type="gramStart"/>
      <w:r w:rsidRPr="004F3AE3">
        <w:rPr>
          <w:rFonts w:ascii="Times New Roman" w:hAnsi="Times New Roman"/>
          <w:color w:val="auto"/>
          <w:sz w:val="24"/>
          <w:szCs w:val="24"/>
        </w:rPr>
        <w:t>допущен</w:t>
      </w:r>
      <w:r w:rsidRPr="004F3AE3">
        <w:rPr>
          <w:rFonts w:ascii="Times New Roman" w:hAnsi="Times New Roman"/>
          <w:color w:val="auto"/>
          <w:sz w:val="24"/>
          <w:szCs w:val="24"/>
          <w:lang w:val="kk-KZ"/>
        </w:rPr>
        <w:t>н</w:t>
      </w:r>
      <w:r w:rsidRPr="004F3AE3">
        <w:rPr>
          <w:rFonts w:ascii="Times New Roman" w:hAnsi="Times New Roman"/>
          <w:color w:val="auto"/>
          <w:sz w:val="24"/>
          <w:szCs w:val="24"/>
        </w:rPr>
        <w:t>ы</w:t>
      </w:r>
      <w:r w:rsidRPr="004F3AE3">
        <w:rPr>
          <w:rFonts w:ascii="Times New Roman" w:hAnsi="Times New Roman"/>
          <w:color w:val="auto"/>
          <w:sz w:val="24"/>
          <w:szCs w:val="24"/>
          <w:lang w:val="kk-KZ"/>
        </w:rPr>
        <w:t>х</w:t>
      </w:r>
      <w:r w:rsidRPr="004F3AE3">
        <w:rPr>
          <w:rFonts w:ascii="Times New Roman" w:hAnsi="Times New Roman"/>
          <w:color w:val="auto"/>
          <w:sz w:val="24"/>
          <w:szCs w:val="24"/>
        </w:rPr>
        <w:t xml:space="preserve"> к собеседованию</w:t>
      </w:r>
      <w:r>
        <w:rPr>
          <w:rFonts w:ascii="Times New Roman" w:hAnsi="Times New Roman"/>
          <w:color w:val="auto"/>
          <w:sz w:val="24"/>
          <w:szCs w:val="24"/>
        </w:rPr>
        <w:t xml:space="preserve"> по </w:t>
      </w:r>
      <w:r w:rsidR="0085071B">
        <w:rPr>
          <w:rFonts w:ascii="Times New Roman" w:hAnsi="Times New Roman"/>
          <w:color w:val="auto"/>
          <w:sz w:val="24"/>
          <w:szCs w:val="24"/>
          <w:lang w:val="kk-KZ"/>
        </w:rPr>
        <w:t>внутреннему</w:t>
      </w:r>
      <w:r>
        <w:rPr>
          <w:rFonts w:ascii="Times New Roman" w:hAnsi="Times New Roman"/>
          <w:color w:val="auto"/>
          <w:sz w:val="24"/>
          <w:szCs w:val="24"/>
        </w:rPr>
        <w:t xml:space="preserve"> конкурсу </w:t>
      </w:r>
      <w:r>
        <w:rPr>
          <w:rFonts w:ascii="Times New Roman" w:hAnsi="Times New Roman"/>
          <w:bCs w:val="0"/>
          <w:color w:val="auto"/>
          <w:sz w:val="24"/>
          <w:szCs w:val="24"/>
        </w:rPr>
        <w:t>на занятие</w:t>
      </w:r>
      <w:r w:rsidRPr="004F3AE3">
        <w:rPr>
          <w:rFonts w:ascii="Times New Roman" w:hAnsi="Times New Roman"/>
          <w:bCs w:val="0"/>
          <w:color w:val="auto"/>
          <w:sz w:val="24"/>
          <w:szCs w:val="24"/>
        </w:rPr>
        <w:t xml:space="preserve"> вакантной</w:t>
      </w:r>
      <w:r w:rsidRPr="004F3AE3">
        <w:rPr>
          <w:rFonts w:ascii="Times New Roman" w:hAnsi="Times New Roman"/>
          <w:bCs w:val="0"/>
          <w:color w:val="auto"/>
          <w:sz w:val="24"/>
          <w:szCs w:val="24"/>
          <w:lang w:val="kk-KZ"/>
        </w:rPr>
        <w:t xml:space="preserve"> и временно вакантной </w:t>
      </w:r>
      <w:r w:rsidRPr="004F3AE3">
        <w:rPr>
          <w:rFonts w:ascii="Times New Roman" w:hAnsi="Times New Roman"/>
          <w:bCs w:val="0"/>
          <w:color w:val="auto"/>
          <w:sz w:val="24"/>
          <w:szCs w:val="24"/>
        </w:rPr>
        <w:t xml:space="preserve">административной </w:t>
      </w:r>
      <w:r w:rsidRPr="00A87E37">
        <w:rPr>
          <w:rFonts w:ascii="Times New Roman" w:hAnsi="Times New Roman"/>
          <w:bCs w:val="0"/>
          <w:color w:val="auto"/>
          <w:sz w:val="24"/>
          <w:szCs w:val="24"/>
        </w:rPr>
        <w:t>государственной должности корпуса «Б»</w:t>
      </w:r>
      <w:r w:rsidRPr="00A87E37">
        <w:rPr>
          <w:rFonts w:ascii="Times New Roman" w:hAnsi="Times New Roman"/>
          <w:color w:val="auto"/>
          <w:sz w:val="24"/>
          <w:szCs w:val="24"/>
          <w:lang w:val="kk-KZ"/>
        </w:rPr>
        <w:t xml:space="preserve"> Департамента государственных доходов по городу </w:t>
      </w:r>
      <w:r>
        <w:rPr>
          <w:rFonts w:ascii="Times New Roman" w:hAnsi="Times New Roman"/>
          <w:color w:val="auto"/>
          <w:sz w:val="24"/>
          <w:szCs w:val="24"/>
          <w:lang w:val="kk-KZ"/>
        </w:rPr>
        <w:t>Нур-Султан</w:t>
      </w:r>
      <w:r w:rsidRPr="00A87E37">
        <w:rPr>
          <w:rFonts w:ascii="Times New Roman" w:hAnsi="Times New Roman"/>
          <w:color w:val="auto"/>
          <w:sz w:val="24"/>
          <w:szCs w:val="24"/>
          <w:lang w:val="kk-KZ"/>
        </w:rPr>
        <w:t xml:space="preserve">, </w:t>
      </w:r>
      <w:r w:rsidRPr="00A87E37">
        <w:rPr>
          <w:rFonts w:ascii="Times New Roman" w:hAnsi="Times New Roman"/>
          <w:color w:val="auto"/>
          <w:sz w:val="24"/>
          <w:szCs w:val="24"/>
        </w:rPr>
        <w:t>которое состоится</w:t>
      </w:r>
      <w:r>
        <w:rPr>
          <w:rFonts w:ascii="Times New Roman" w:hAnsi="Times New Roman"/>
          <w:color w:val="auto"/>
          <w:sz w:val="24"/>
          <w:szCs w:val="24"/>
          <w:lang w:val="kk-KZ"/>
        </w:rPr>
        <w:t xml:space="preserve"> </w:t>
      </w:r>
      <w:r>
        <w:rPr>
          <w:rFonts w:ascii="Times New Roman" w:hAnsi="Times New Roman"/>
          <w:color w:val="auto"/>
          <w:sz w:val="24"/>
          <w:szCs w:val="24"/>
        </w:rPr>
        <w:t>«</w:t>
      </w:r>
      <w:r>
        <w:rPr>
          <w:rFonts w:ascii="Times New Roman" w:hAnsi="Times New Roman"/>
          <w:color w:val="auto"/>
          <w:sz w:val="24"/>
          <w:szCs w:val="24"/>
          <w:lang w:val="kk-KZ"/>
        </w:rPr>
        <w:t>__2</w:t>
      </w:r>
      <w:r w:rsidR="00E703DA">
        <w:rPr>
          <w:rFonts w:ascii="Times New Roman" w:hAnsi="Times New Roman"/>
          <w:color w:val="auto"/>
          <w:sz w:val="24"/>
          <w:szCs w:val="24"/>
          <w:lang w:val="kk-KZ"/>
        </w:rPr>
        <w:t>8</w:t>
      </w:r>
      <w:r>
        <w:rPr>
          <w:rFonts w:ascii="Times New Roman" w:hAnsi="Times New Roman"/>
          <w:color w:val="auto"/>
          <w:sz w:val="24"/>
          <w:szCs w:val="24"/>
          <w:lang w:val="kk-KZ"/>
        </w:rPr>
        <w:t xml:space="preserve">_» ____01______ </w:t>
      </w:r>
      <w:r w:rsidRPr="00C21543">
        <w:rPr>
          <w:rFonts w:ascii="Times New Roman" w:hAnsi="Times New Roman"/>
          <w:color w:val="auto"/>
          <w:sz w:val="24"/>
          <w:szCs w:val="24"/>
        </w:rPr>
        <w:t>20</w:t>
      </w:r>
      <w:r>
        <w:rPr>
          <w:rFonts w:ascii="Times New Roman" w:hAnsi="Times New Roman"/>
          <w:color w:val="auto"/>
          <w:sz w:val="24"/>
          <w:szCs w:val="24"/>
        </w:rPr>
        <w:t>20</w:t>
      </w:r>
      <w:r w:rsidRPr="00C21543">
        <w:rPr>
          <w:rFonts w:ascii="Times New Roman" w:hAnsi="Times New Roman"/>
          <w:color w:val="auto"/>
          <w:sz w:val="24"/>
          <w:szCs w:val="24"/>
        </w:rPr>
        <w:t xml:space="preserve"> года в </w:t>
      </w:r>
      <w:r>
        <w:rPr>
          <w:rFonts w:ascii="Times New Roman" w:hAnsi="Times New Roman"/>
          <w:color w:val="auto"/>
          <w:sz w:val="24"/>
          <w:szCs w:val="24"/>
          <w:lang w:val="kk-KZ"/>
        </w:rPr>
        <w:t xml:space="preserve">_10.00_ </w:t>
      </w:r>
      <w:proofErr w:type="spellStart"/>
      <w:r w:rsidRPr="00C21543">
        <w:rPr>
          <w:rFonts w:ascii="Times New Roman" w:hAnsi="Times New Roman"/>
          <w:color w:val="auto"/>
          <w:sz w:val="24"/>
          <w:szCs w:val="24"/>
        </w:rPr>
        <w:t>ч.м</w:t>
      </w:r>
      <w:proofErr w:type="spellEnd"/>
      <w:r w:rsidRPr="00C21543">
        <w:rPr>
          <w:rFonts w:ascii="Times New Roman" w:hAnsi="Times New Roman"/>
          <w:color w:val="auto"/>
          <w:sz w:val="24"/>
          <w:szCs w:val="24"/>
        </w:rPr>
        <w:t xml:space="preserve">., </w:t>
      </w:r>
      <w:proofErr w:type="gramEnd"/>
    </w:p>
    <w:p w:rsidR="00C744FB" w:rsidRDefault="00C744FB" w:rsidP="00C744FB">
      <w:pPr>
        <w:pStyle w:val="3"/>
        <w:spacing w:before="0" w:line="240" w:lineRule="auto"/>
        <w:jc w:val="center"/>
        <w:rPr>
          <w:rFonts w:ascii="Times New Roman" w:hAnsi="Times New Roman"/>
          <w:bCs w:val="0"/>
          <w:color w:val="auto"/>
          <w:sz w:val="24"/>
          <w:szCs w:val="24"/>
          <w:lang w:val="kk-KZ"/>
        </w:rPr>
      </w:pPr>
      <w:r w:rsidRPr="00C21543">
        <w:rPr>
          <w:rFonts w:ascii="Times New Roman" w:hAnsi="Times New Roman"/>
          <w:color w:val="auto"/>
          <w:sz w:val="24"/>
          <w:szCs w:val="24"/>
        </w:rPr>
        <w:t xml:space="preserve">по адресу: город </w:t>
      </w:r>
      <w:proofErr w:type="spellStart"/>
      <w:r>
        <w:rPr>
          <w:rFonts w:ascii="Times New Roman" w:hAnsi="Times New Roman"/>
          <w:color w:val="auto"/>
          <w:sz w:val="24"/>
          <w:szCs w:val="24"/>
        </w:rPr>
        <w:t>Нур</w:t>
      </w:r>
      <w:proofErr w:type="spellEnd"/>
      <w:r>
        <w:rPr>
          <w:rFonts w:ascii="Times New Roman" w:hAnsi="Times New Roman"/>
          <w:color w:val="auto"/>
          <w:sz w:val="24"/>
          <w:szCs w:val="24"/>
        </w:rPr>
        <w:t>-Султан</w:t>
      </w:r>
      <w:r w:rsidRPr="00C21543">
        <w:rPr>
          <w:rFonts w:ascii="Times New Roman" w:hAnsi="Times New Roman"/>
          <w:color w:val="auto"/>
          <w:sz w:val="24"/>
          <w:szCs w:val="24"/>
        </w:rPr>
        <w:t xml:space="preserve">, </w:t>
      </w:r>
      <w:r>
        <w:rPr>
          <w:rFonts w:ascii="Times New Roman" w:hAnsi="Times New Roman"/>
          <w:color w:val="auto"/>
          <w:sz w:val="24"/>
          <w:szCs w:val="24"/>
        </w:rPr>
        <w:t>пр</w:t>
      </w:r>
      <w:r w:rsidRPr="00D97A0A">
        <w:rPr>
          <w:rFonts w:ascii="Times New Roman" w:hAnsi="Times New Roman"/>
          <w:color w:val="auto"/>
          <w:sz w:val="24"/>
          <w:szCs w:val="24"/>
        </w:rPr>
        <w:t xml:space="preserve">. </w:t>
      </w:r>
      <w:r>
        <w:rPr>
          <w:rFonts w:ascii="Times New Roman" w:hAnsi="Times New Roman"/>
          <w:color w:val="auto"/>
          <w:sz w:val="24"/>
          <w:szCs w:val="24"/>
        </w:rPr>
        <w:t>Республики 52</w:t>
      </w:r>
      <w:r w:rsidRPr="00D97A0A">
        <w:rPr>
          <w:rFonts w:ascii="Times New Roman" w:hAnsi="Times New Roman"/>
          <w:color w:val="auto"/>
          <w:sz w:val="24"/>
          <w:szCs w:val="24"/>
        </w:rPr>
        <w:t xml:space="preserve">, </w:t>
      </w:r>
      <w:r w:rsidRPr="00D97A0A">
        <w:rPr>
          <w:rFonts w:ascii="Times New Roman" w:hAnsi="Times New Roman"/>
          <w:color w:val="auto"/>
          <w:sz w:val="24"/>
          <w:szCs w:val="24"/>
          <w:lang w:val="kk-KZ"/>
        </w:rPr>
        <w:t xml:space="preserve">каб. </w:t>
      </w:r>
      <w:r>
        <w:rPr>
          <w:rFonts w:ascii="Times New Roman" w:hAnsi="Times New Roman"/>
          <w:color w:val="auto"/>
          <w:sz w:val="24"/>
          <w:szCs w:val="24"/>
          <w:lang w:val="kk-KZ"/>
        </w:rPr>
        <w:t>315</w:t>
      </w:r>
      <w:r w:rsidRPr="004E3BCB">
        <w:rPr>
          <w:rFonts w:ascii="Times New Roman" w:hAnsi="Times New Roman"/>
          <w:bCs w:val="0"/>
          <w:color w:val="auto"/>
          <w:sz w:val="24"/>
          <w:szCs w:val="24"/>
          <w:lang w:val="kk-KZ"/>
        </w:rPr>
        <w:t>.</w:t>
      </w:r>
    </w:p>
    <w:tbl>
      <w:tblPr>
        <w:tblW w:w="9464" w:type="dxa"/>
        <w:tblLayout w:type="fixed"/>
        <w:tblLook w:val="04A0" w:firstRow="1" w:lastRow="0" w:firstColumn="1" w:lastColumn="0" w:noHBand="0" w:noVBand="1"/>
      </w:tblPr>
      <w:tblGrid>
        <w:gridCol w:w="1440"/>
        <w:gridCol w:w="75"/>
        <w:gridCol w:w="7949"/>
      </w:tblGrid>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
                <w:bCs/>
                <w:color w:val="000000"/>
              </w:rPr>
            </w:pPr>
            <w:r w:rsidRPr="002277EE">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2277EE" w:rsidRDefault="00C744FB" w:rsidP="001D69B6">
            <w:pPr>
              <w:rPr>
                <w:b/>
                <w:bCs/>
                <w:color w:val="000000"/>
              </w:rPr>
            </w:pPr>
            <w:r w:rsidRPr="002277EE">
              <w:rPr>
                <w:b/>
                <w:color w:val="000000"/>
              </w:rPr>
              <w:t>ФИО</w:t>
            </w:r>
          </w:p>
        </w:tc>
      </w:tr>
      <w:tr w:rsidR="00296528" w:rsidRPr="00747719" w:rsidTr="00157A0A">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528" w:rsidRPr="00296528" w:rsidRDefault="00296528" w:rsidP="00296528">
            <w:pPr>
              <w:pStyle w:val="a6"/>
              <w:numPr>
                <w:ilvl w:val="0"/>
                <w:numId w:val="29"/>
              </w:numPr>
              <w:spacing w:after="0"/>
              <w:ind w:left="714" w:hanging="357"/>
              <w:rPr>
                <w:b/>
                <w:color w:val="000000"/>
              </w:rPr>
            </w:pPr>
            <w:r w:rsidRPr="00296528">
              <w:rPr>
                <w:rFonts w:ascii="Times New Roman" w:eastAsiaTheme="majorEastAsia" w:hAnsi="Times New Roman" w:cstheme="majorBidi"/>
                <w:b/>
                <w:bCs/>
                <w:lang w:eastAsia="en-US"/>
              </w:rPr>
              <w:t>Главный специалист финансового отдела Организационно-финансового управления, категория С-О-5, 2 единицы</w:t>
            </w:r>
          </w:p>
        </w:tc>
      </w:tr>
      <w:tr w:rsidR="00296528"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28" w:rsidRPr="002277EE" w:rsidRDefault="00296528" w:rsidP="001D69B6">
            <w:pPr>
              <w:jc w:val="center"/>
              <w:rPr>
                <w:b/>
                <w:bCs/>
                <w:color w:val="000000"/>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296528" w:rsidRPr="002277EE" w:rsidRDefault="00296528" w:rsidP="001D69B6">
            <w:pPr>
              <w:rPr>
                <w:b/>
                <w:color w:val="000000"/>
              </w:rPr>
            </w:pPr>
            <w:r>
              <w:rPr>
                <w:b/>
                <w:color w:val="000000"/>
              </w:rPr>
              <w:t>-</w:t>
            </w:r>
          </w:p>
        </w:tc>
      </w:tr>
      <w:tr w:rsidR="00296528" w:rsidRPr="00747719" w:rsidTr="00D47F9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528" w:rsidRPr="00296528" w:rsidRDefault="00296528" w:rsidP="00296528">
            <w:pPr>
              <w:pStyle w:val="a6"/>
              <w:numPr>
                <w:ilvl w:val="0"/>
                <w:numId w:val="29"/>
              </w:numPr>
              <w:spacing w:after="0"/>
              <w:ind w:left="714" w:hanging="357"/>
              <w:rPr>
                <w:b/>
                <w:color w:val="000000"/>
              </w:rPr>
            </w:pPr>
            <w:r w:rsidRPr="00296528">
              <w:rPr>
                <w:rFonts w:ascii="Times New Roman" w:eastAsiaTheme="majorEastAsia" w:hAnsi="Times New Roman" w:cstheme="majorBidi"/>
                <w:b/>
                <w:bCs/>
                <w:lang w:eastAsia="en-US"/>
              </w:rPr>
              <w:t>Главный специалист Управления информационных технологий, категория С-О-5,</w:t>
            </w:r>
            <w:r>
              <w:rPr>
                <w:rFonts w:ascii="Times New Roman" w:eastAsiaTheme="majorEastAsia" w:hAnsi="Times New Roman" w:cstheme="majorBidi"/>
                <w:b/>
                <w:bCs/>
                <w:lang w:eastAsia="en-US"/>
              </w:rPr>
              <w:t xml:space="preserve">   </w:t>
            </w:r>
            <w:r w:rsidRPr="00296528">
              <w:rPr>
                <w:rFonts w:ascii="Times New Roman" w:eastAsiaTheme="majorEastAsia" w:hAnsi="Times New Roman" w:cstheme="majorBidi"/>
                <w:b/>
                <w:bCs/>
                <w:lang w:eastAsia="en-US"/>
              </w:rPr>
              <w:t xml:space="preserve"> 2 единицы</w:t>
            </w:r>
          </w:p>
        </w:tc>
      </w:tr>
      <w:tr w:rsidR="00296528"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28" w:rsidRPr="002277EE" w:rsidRDefault="00296528" w:rsidP="001D69B6">
            <w:pPr>
              <w:jc w:val="center"/>
              <w:rPr>
                <w:b/>
                <w:bCs/>
                <w:color w:val="000000"/>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296528" w:rsidRPr="002277EE" w:rsidRDefault="00296528" w:rsidP="001D69B6">
            <w:pPr>
              <w:rPr>
                <w:b/>
                <w:color w:val="000000"/>
              </w:rPr>
            </w:pPr>
            <w:r>
              <w:rPr>
                <w:b/>
                <w:color w:val="000000"/>
              </w:rPr>
              <w:t>-</w:t>
            </w:r>
          </w:p>
        </w:tc>
      </w:tr>
      <w:tr w:rsidR="00C744FB" w:rsidRPr="00747719" w:rsidTr="001D69B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96528" w:rsidRDefault="00E703DA" w:rsidP="00296528">
            <w:pPr>
              <w:pStyle w:val="a6"/>
              <w:numPr>
                <w:ilvl w:val="0"/>
                <w:numId w:val="29"/>
              </w:numPr>
              <w:tabs>
                <w:tab w:val="left" w:pos="9923"/>
              </w:tabs>
              <w:spacing w:after="0"/>
              <w:ind w:left="714" w:hanging="357"/>
              <w:jc w:val="both"/>
              <w:rPr>
                <w:b/>
                <w:i/>
              </w:rPr>
            </w:pPr>
            <w:r w:rsidRPr="00296528">
              <w:rPr>
                <w:rFonts w:ascii="Times New Roman" w:eastAsiaTheme="majorEastAsia" w:hAnsi="Times New Roman" w:cstheme="majorBidi"/>
                <w:b/>
                <w:bCs/>
                <w:lang w:eastAsia="en-US"/>
              </w:rPr>
              <w:t xml:space="preserve">Главный специалист отдела аудита №1 Управления аудита, категория С-О-5, </w:t>
            </w:r>
            <w:r w:rsidR="004F2C14" w:rsidRPr="00296528">
              <w:rPr>
                <w:rFonts w:ascii="Times New Roman" w:eastAsiaTheme="majorEastAsia" w:hAnsi="Times New Roman" w:cstheme="majorBidi"/>
                <w:b/>
                <w:bCs/>
                <w:lang w:eastAsia="en-US"/>
              </w:rPr>
              <w:t xml:space="preserve">                          </w:t>
            </w:r>
            <w:r w:rsidRPr="00296528">
              <w:rPr>
                <w:rFonts w:ascii="Times New Roman" w:eastAsiaTheme="majorEastAsia" w:hAnsi="Times New Roman" w:cstheme="majorBidi"/>
                <w:b/>
                <w:bCs/>
                <w:lang w:eastAsia="en-US"/>
              </w:rPr>
              <w:t>1 единица</w:t>
            </w:r>
          </w:p>
        </w:tc>
      </w:tr>
      <w:tr w:rsidR="0085071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071B" w:rsidRPr="002277EE" w:rsidRDefault="0085071B" w:rsidP="0085071B">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5071B" w:rsidRPr="000E22AA" w:rsidRDefault="00E703DA" w:rsidP="00E703DA">
            <w:pPr>
              <w:rPr>
                <w:lang w:val="kk-KZ"/>
              </w:rPr>
            </w:pPr>
            <w:r w:rsidRPr="005209CF">
              <w:rPr>
                <w:sz w:val="20"/>
                <w:szCs w:val="20"/>
                <w:lang w:val="kk-KZ"/>
              </w:rPr>
              <w:t>Өміртаева Назерке</w:t>
            </w:r>
            <w:r>
              <w:rPr>
                <w:sz w:val="20"/>
                <w:szCs w:val="20"/>
                <w:lang w:val="kk-KZ"/>
              </w:rPr>
              <w:t xml:space="preserve"> </w:t>
            </w:r>
            <w:r w:rsidRPr="005209CF">
              <w:rPr>
                <w:sz w:val="20"/>
                <w:szCs w:val="20"/>
                <w:lang w:val="kk-KZ"/>
              </w:rPr>
              <w:t>Айдарқызы</w:t>
            </w:r>
          </w:p>
        </w:tc>
      </w:tr>
      <w:tr w:rsidR="0085071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071B" w:rsidRPr="002277EE" w:rsidRDefault="0085071B" w:rsidP="0085071B">
            <w:pPr>
              <w:jc w:val="center"/>
              <w:rPr>
                <w:bCs/>
                <w:color w:val="000000"/>
              </w:rPr>
            </w:pPr>
            <w:r w:rsidRPr="002277EE">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85071B" w:rsidRPr="00E703DA" w:rsidRDefault="00E703DA" w:rsidP="00E703DA">
            <w:pPr>
              <w:rPr>
                <w:sz w:val="20"/>
                <w:szCs w:val="20"/>
                <w:lang w:val="kk-KZ"/>
              </w:rPr>
            </w:pPr>
            <w:r>
              <w:rPr>
                <w:sz w:val="20"/>
                <w:szCs w:val="20"/>
                <w:lang w:val="kk-KZ"/>
              </w:rPr>
              <w:t>Мусагалиев Арман Камбарулы</w:t>
            </w:r>
          </w:p>
        </w:tc>
      </w:tr>
      <w:tr w:rsidR="00E703DA"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Pr="002277EE" w:rsidRDefault="00E703DA" w:rsidP="0085071B">
            <w:pPr>
              <w:jc w:val="center"/>
              <w:rPr>
                <w:bCs/>
                <w:color w:val="000000"/>
              </w:rPr>
            </w:pPr>
            <w:r>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E703DA" w:rsidRDefault="00E703DA" w:rsidP="00E703DA">
            <w:pPr>
              <w:rPr>
                <w:sz w:val="20"/>
                <w:szCs w:val="20"/>
                <w:lang w:val="kk-KZ"/>
              </w:rPr>
            </w:pPr>
            <w:r>
              <w:rPr>
                <w:sz w:val="20"/>
                <w:szCs w:val="20"/>
                <w:lang w:val="kk-KZ"/>
              </w:rPr>
              <w:t>Адисаев Нурсапар Кайратович</w:t>
            </w:r>
          </w:p>
        </w:tc>
      </w:tr>
      <w:tr w:rsidR="00E703DA"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Pr="002277EE" w:rsidRDefault="00E703DA" w:rsidP="0085071B">
            <w:pPr>
              <w:jc w:val="center"/>
              <w:rPr>
                <w:bCs/>
                <w:color w:val="000000"/>
              </w:rPr>
            </w:pPr>
            <w:r>
              <w:rPr>
                <w:bCs/>
                <w:color w:val="000000"/>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E703DA" w:rsidRDefault="00E703DA" w:rsidP="00E703DA">
            <w:pPr>
              <w:rPr>
                <w:sz w:val="20"/>
                <w:szCs w:val="20"/>
                <w:lang w:val="kk-KZ"/>
              </w:rPr>
            </w:pPr>
            <w:r>
              <w:rPr>
                <w:sz w:val="20"/>
                <w:szCs w:val="20"/>
                <w:lang w:val="kk-KZ"/>
              </w:rPr>
              <w:t>Каракулов Канат Жеткергенович</w:t>
            </w:r>
          </w:p>
        </w:tc>
      </w:tr>
      <w:tr w:rsidR="0085071B" w:rsidRPr="00747719" w:rsidTr="00B007A1">
        <w:trPr>
          <w:trHeight w:val="30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071B" w:rsidRPr="000E22AA" w:rsidRDefault="00E703DA" w:rsidP="00296528">
            <w:pPr>
              <w:pStyle w:val="a6"/>
              <w:numPr>
                <w:ilvl w:val="0"/>
                <w:numId w:val="29"/>
              </w:numPr>
              <w:spacing w:after="0"/>
              <w:ind w:left="641" w:hanging="357"/>
              <w:rPr>
                <w:rFonts w:ascii="Times New Roman" w:eastAsiaTheme="majorEastAsia" w:hAnsi="Times New Roman" w:cstheme="majorBidi"/>
                <w:b/>
                <w:sz w:val="24"/>
                <w:szCs w:val="24"/>
                <w:lang w:eastAsia="en-US"/>
              </w:rPr>
            </w:pPr>
            <w:r w:rsidRPr="004F2C14">
              <w:rPr>
                <w:rFonts w:ascii="Times New Roman" w:eastAsiaTheme="majorEastAsia" w:hAnsi="Times New Roman" w:cstheme="majorBidi"/>
                <w:b/>
                <w:bCs/>
                <w:lang w:eastAsia="en-US"/>
              </w:rPr>
              <w:t xml:space="preserve">Главный специалист отдела аудита №2 Управления аудита, категория С-О-5, </w:t>
            </w:r>
            <w:r w:rsidR="004F2C14">
              <w:rPr>
                <w:rFonts w:ascii="Times New Roman" w:eastAsiaTheme="majorEastAsia" w:hAnsi="Times New Roman" w:cstheme="majorBidi"/>
                <w:b/>
                <w:bCs/>
                <w:lang w:eastAsia="en-US"/>
              </w:rPr>
              <w:t xml:space="preserve">                     </w:t>
            </w:r>
            <w:r w:rsidRPr="004F2C14">
              <w:rPr>
                <w:rFonts w:ascii="Times New Roman" w:eastAsiaTheme="majorEastAsia" w:hAnsi="Times New Roman" w:cstheme="majorBidi"/>
                <w:b/>
                <w:bCs/>
                <w:lang w:eastAsia="en-US"/>
              </w:rPr>
              <w:t>1 единица</w:t>
            </w:r>
          </w:p>
        </w:tc>
      </w:tr>
      <w:tr w:rsidR="000E22AA" w:rsidRPr="00747719" w:rsidTr="004F2C14">
        <w:trPr>
          <w:trHeight w:val="3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2AA" w:rsidRPr="002277EE" w:rsidRDefault="000E22AA" w:rsidP="000E22AA">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0E22AA" w:rsidRPr="000E22AA" w:rsidRDefault="00E703DA" w:rsidP="00E703DA">
            <w:r w:rsidRPr="005209CF">
              <w:rPr>
                <w:sz w:val="20"/>
                <w:szCs w:val="20"/>
                <w:lang w:val="kk-KZ"/>
              </w:rPr>
              <w:t>Адильбеков</w:t>
            </w:r>
            <w:r>
              <w:rPr>
                <w:sz w:val="20"/>
                <w:szCs w:val="20"/>
                <w:lang w:val="kk-KZ"/>
              </w:rPr>
              <w:t xml:space="preserve"> </w:t>
            </w:r>
            <w:r w:rsidRPr="005209CF">
              <w:rPr>
                <w:sz w:val="20"/>
                <w:szCs w:val="20"/>
                <w:lang w:val="kk-KZ"/>
              </w:rPr>
              <w:t>Олжас Каримоллаевич</w:t>
            </w:r>
          </w:p>
        </w:tc>
      </w:tr>
      <w:tr w:rsidR="000E22AA" w:rsidRPr="00747719" w:rsidTr="003458FB">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2AA" w:rsidRPr="005D5376" w:rsidRDefault="000E22AA" w:rsidP="000E22AA">
            <w:pPr>
              <w:jc w:val="center"/>
              <w:rPr>
                <w:bCs/>
                <w:color w:val="000000"/>
                <w:lang w:val="kk-KZ"/>
              </w:rPr>
            </w:pPr>
            <w:r>
              <w:rPr>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tcPr>
          <w:p w:rsidR="000E22AA" w:rsidRPr="000E22AA" w:rsidRDefault="00E703DA" w:rsidP="00E703DA">
            <w:r w:rsidRPr="005209CF">
              <w:rPr>
                <w:sz w:val="20"/>
                <w:szCs w:val="20"/>
                <w:lang w:val="kk-KZ"/>
              </w:rPr>
              <w:t>Өміртаева Назерке</w:t>
            </w:r>
            <w:r>
              <w:rPr>
                <w:sz w:val="20"/>
                <w:szCs w:val="20"/>
                <w:lang w:val="kk-KZ"/>
              </w:rPr>
              <w:t xml:space="preserve"> </w:t>
            </w:r>
            <w:r w:rsidRPr="005209CF">
              <w:rPr>
                <w:sz w:val="20"/>
                <w:szCs w:val="20"/>
                <w:lang w:val="kk-KZ"/>
              </w:rPr>
              <w:t>Айдарқызы</w:t>
            </w:r>
          </w:p>
        </w:tc>
      </w:tr>
      <w:tr w:rsidR="00E703DA" w:rsidRPr="00747719" w:rsidTr="003458FB">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0E22AA">
            <w:pPr>
              <w:jc w:val="center"/>
              <w:rPr>
                <w:bCs/>
                <w:color w:val="000000"/>
                <w:lang w:val="kk-KZ"/>
              </w:rPr>
            </w:pPr>
            <w:r>
              <w:rPr>
                <w:bCs/>
                <w:color w:val="000000"/>
                <w:lang w:val="kk-KZ"/>
              </w:rPr>
              <w:t>3</w:t>
            </w:r>
          </w:p>
        </w:tc>
        <w:tc>
          <w:tcPr>
            <w:tcW w:w="7949" w:type="dxa"/>
            <w:tcBorders>
              <w:top w:val="single" w:sz="4" w:space="0" w:color="auto"/>
              <w:left w:val="nil"/>
              <w:bottom w:val="single" w:sz="4" w:space="0" w:color="auto"/>
              <w:right w:val="single" w:sz="4" w:space="0" w:color="auto"/>
            </w:tcBorders>
            <w:shd w:val="clear" w:color="auto" w:fill="auto"/>
          </w:tcPr>
          <w:p w:rsidR="00E703DA" w:rsidRPr="005209CF" w:rsidRDefault="00E703DA" w:rsidP="00E703DA">
            <w:pPr>
              <w:rPr>
                <w:sz w:val="20"/>
                <w:szCs w:val="20"/>
                <w:lang w:val="kk-KZ"/>
              </w:rPr>
            </w:pPr>
            <w:r>
              <w:rPr>
                <w:sz w:val="20"/>
                <w:szCs w:val="20"/>
                <w:lang w:val="kk-KZ"/>
              </w:rPr>
              <w:t>Мусагалиев Арман Камбарулы</w:t>
            </w:r>
          </w:p>
        </w:tc>
      </w:tr>
      <w:tr w:rsidR="00E703DA" w:rsidRPr="00747719" w:rsidTr="003458FB">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0E22AA">
            <w:pPr>
              <w:jc w:val="center"/>
              <w:rPr>
                <w:bCs/>
                <w:color w:val="000000"/>
                <w:lang w:val="kk-KZ"/>
              </w:rPr>
            </w:pPr>
            <w:r>
              <w:rPr>
                <w:bCs/>
                <w:color w:val="000000"/>
                <w:lang w:val="kk-KZ"/>
              </w:rPr>
              <w:t>4</w:t>
            </w:r>
          </w:p>
        </w:tc>
        <w:tc>
          <w:tcPr>
            <w:tcW w:w="7949" w:type="dxa"/>
            <w:tcBorders>
              <w:top w:val="single" w:sz="4" w:space="0" w:color="auto"/>
              <w:left w:val="nil"/>
              <w:bottom w:val="single" w:sz="4" w:space="0" w:color="auto"/>
              <w:right w:val="single" w:sz="4" w:space="0" w:color="auto"/>
            </w:tcBorders>
            <w:shd w:val="clear" w:color="auto" w:fill="auto"/>
          </w:tcPr>
          <w:p w:rsidR="00E703DA" w:rsidRDefault="00E703DA" w:rsidP="00E703DA">
            <w:pPr>
              <w:rPr>
                <w:sz w:val="20"/>
                <w:szCs w:val="20"/>
                <w:lang w:val="kk-KZ"/>
              </w:rPr>
            </w:pPr>
            <w:r>
              <w:rPr>
                <w:sz w:val="20"/>
                <w:szCs w:val="20"/>
                <w:lang w:val="kk-KZ"/>
              </w:rPr>
              <w:t>Адисаев Нурсапар Кайратович</w:t>
            </w:r>
          </w:p>
        </w:tc>
      </w:tr>
      <w:tr w:rsidR="00E703DA" w:rsidRPr="00747719" w:rsidTr="003458FB">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0E22AA">
            <w:pPr>
              <w:jc w:val="center"/>
              <w:rPr>
                <w:bCs/>
                <w:color w:val="000000"/>
                <w:lang w:val="kk-KZ"/>
              </w:rPr>
            </w:pPr>
            <w:r>
              <w:rPr>
                <w:bCs/>
                <w:color w:val="000000"/>
                <w:lang w:val="kk-KZ"/>
              </w:rPr>
              <w:t>5</w:t>
            </w:r>
          </w:p>
        </w:tc>
        <w:tc>
          <w:tcPr>
            <w:tcW w:w="7949" w:type="dxa"/>
            <w:tcBorders>
              <w:top w:val="single" w:sz="4" w:space="0" w:color="auto"/>
              <w:left w:val="nil"/>
              <w:bottom w:val="single" w:sz="4" w:space="0" w:color="auto"/>
              <w:right w:val="single" w:sz="4" w:space="0" w:color="auto"/>
            </w:tcBorders>
            <w:shd w:val="clear" w:color="auto" w:fill="auto"/>
          </w:tcPr>
          <w:p w:rsidR="00E703DA" w:rsidRDefault="00E703DA" w:rsidP="00E703DA">
            <w:pPr>
              <w:rPr>
                <w:sz w:val="20"/>
                <w:szCs w:val="20"/>
                <w:lang w:val="kk-KZ"/>
              </w:rPr>
            </w:pPr>
            <w:r>
              <w:rPr>
                <w:sz w:val="20"/>
                <w:szCs w:val="20"/>
                <w:lang w:val="kk-KZ"/>
              </w:rPr>
              <w:t>Кудашев Айбек Тайсагатович</w:t>
            </w:r>
          </w:p>
        </w:tc>
      </w:tr>
      <w:tr w:rsidR="0085071B" w:rsidRPr="00747719" w:rsidTr="001D69B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071B" w:rsidRPr="004F2C14" w:rsidRDefault="00E703DA" w:rsidP="00296528">
            <w:pPr>
              <w:pStyle w:val="a6"/>
              <w:numPr>
                <w:ilvl w:val="0"/>
                <w:numId w:val="29"/>
              </w:numPr>
              <w:spacing w:after="0"/>
              <w:ind w:left="641" w:hanging="357"/>
              <w:rPr>
                <w:rFonts w:ascii="Times New Roman" w:eastAsiaTheme="majorEastAsia" w:hAnsi="Times New Roman" w:cstheme="majorBidi"/>
                <w:b/>
                <w:bCs/>
                <w:lang w:eastAsia="en-US"/>
              </w:rPr>
            </w:pPr>
            <w:r w:rsidRPr="004F2C14">
              <w:rPr>
                <w:rFonts w:ascii="Times New Roman" w:eastAsiaTheme="majorEastAsia" w:hAnsi="Times New Roman" w:cstheme="majorBidi"/>
                <w:b/>
                <w:bCs/>
                <w:lang w:eastAsia="en-US"/>
              </w:rPr>
              <w:t xml:space="preserve">Главный специалист отдела камерального мониторинга №1 Управления камерального мониторинга, категория С-О-5, 1 единица, (на период отпуска по уходу за ребенком основного работника </w:t>
            </w:r>
            <w:proofErr w:type="spellStart"/>
            <w:r w:rsidRPr="004F2C14">
              <w:rPr>
                <w:rFonts w:ascii="Times New Roman" w:eastAsiaTheme="majorEastAsia" w:hAnsi="Times New Roman" w:cstheme="majorBidi"/>
                <w:b/>
                <w:bCs/>
                <w:lang w:eastAsia="en-US"/>
              </w:rPr>
              <w:t>Есимхановой</w:t>
            </w:r>
            <w:proofErr w:type="spellEnd"/>
            <w:r w:rsidRPr="004F2C14">
              <w:rPr>
                <w:rFonts w:ascii="Times New Roman" w:eastAsiaTheme="majorEastAsia" w:hAnsi="Times New Roman" w:cstheme="majorBidi"/>
                <w:b/>
                <w:bCs/>
                <w:lang w:eastAsia="en-US"/>
              </w:rPr>
              <w:t xml:space="preserve"> Г.А. до 05.06.2021г.)</w:t>
            </w:r>
          </w:p>
        </w:tc>
      </w:tr>
      <w:tr w:rsidR="0085071B"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71B" w:rsidRPr="006C798A" w:rsidRDefault="0085071B" w:rsidP="0085071B">
            <w:pPr>
              <w:tabs>
                <w:tab w:val="left" w:pos="9923"/>
              </w:tabs>
              <w:jc w:val="center"/>
              <w:rPr>
                <w:lang w:val="kk-KZ"/>
              </w:rPr>
            </w:pPr>
            <w:r w:rsidRPr="006C798A">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71B" w:rsidRPr="000E22AA" w:rsidRDefault="00E703DA" w:rsidP="00E703DA">
            <w:pPr>
              <w:rPr>
                <w:lang w:val="kk-KZ"/>
              </w:rPr>
            </w:pPr>
            <w:r w:rsidRPr="005209CF">
              <w:rPr>
                <w:sz w:val="20"/>
                <w:szCs w:val="20"/>
                <w:lang w:val="kk-KZ"/>
              </w:rPr>
              <w:t>Өміртаева Назерке</w:t>
            </w:r>
            <w:r>
              <w:rPr>
                <w:sz w:val="20"/>
                <w:szCs w:val="20"/>
                <w:lang w:val="kk-KZ"/>
              </w:rPr>
              <w:t xml:space="preserve"> </w:t>
            </w:r>
            <w:r w:rsidRPr="005209CF">
              <w:rPr>
                <w:sz w:val="20"/>
                <w:szCs w:val="20"/>
                <w:lang w:val="kk-KZ"/>
              </w:rPr>
              <w:t>Айдарқызы</w:t>
            </w:r>
          </w:p>
        </w:tc>
      </w:tr>
      <w:tr w:rsidR="0085071B"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71B" w:rsidRPr="002277EE" w:rsidRDefault="0085071B" w:rsidP="0085071B">
            <w:pPr>
              <w:tabs>
                <w:tab w:val="left" w:pos="9923"/>
              </w:tabs>
              <w:jc w:val="center"/>
              <w:rPr>
                <w:lang w:val="kk-KZ"/>
              </w:rPr>
            </w:pPr>
            <w:r w:rsidRPr="002277EE">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71B" w:rsidRPr="000E22AA" w:rsidRDefault="00E703DA" w:rsidP="0085071B">
            <w:pPr>
              <w:rPr>
                <w:lang w:val="kk-KZ"/>
              </w:rPr>
            </w:pPr>
            <w:r w:rsidRPr="00B71F0E">
              <w:rPr>
                <w:sz w:val="20"/>
                <w:szCs w:val="20"/>
                <w:lang w:val="kk-KZ"/>
              </w:rPr>
              <w:t>Алибаева Жанара Маулетовна</w:t>
            </w:r>
          </w:p>
        </w:tc>
      </w:tr>
      <w:tr w:rsidR="00E703D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703DA" w:rsidRPr="002277EE" w:rsidRDefault="00E703DA" w:rsidP="0085071B">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Pr="00B71F0E" w:rsidRDefault="00E703DA" w:rsidP="0085071B">
            <w:pPr>
              <w:rPr>
                <w:sz w:val="20"/>
                <w:szCs w:val="20"/>
                <w:lang w:val="kk-KZ"/>
              </w:rPr>
            </w:pPr>
            <w:r>
              <w:rPr>
                <w:sz w:val="20"/>
                <w:szCs w:val="20"/>
                <w:lang w:val="kk-KZ"/>
              </w:rPr>
              <w:t>Турсунканов Алмас Муратканович</w:t>
            </w:r>
          </w:p>
        </w:tc>
      </w:tr>
      <w:tr w:rsidR="000E22AA" w:rsidRPr="00932EA3" w:rsidTr="00B007A1">
        <w:trPr>
          <w:trHeight w:val="630"/>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E703DA" w:rsidP="00296528">
            <w:pPr>
              <w:pStyle w:val="a6"/>
              <w:numPr>
                <w:ilvl w:val="0"/>
                <w:numId w:val="29"/>
              </w:numPr>
              <w:spacing w:after="0"/>
              <w:ind w:left="641" w:hanging="357"/>
              <w:rPr>
                <w:lang w:val="kk-KZ"/>
              </w:rPr>
            </w:pPr>
            <w:r w:rsidRPr="004F2C14">
              <w:rPr>
                <w:rFonts w:ascii="Times New Roman" w:eastAsiaTheme="majorEastAsia" w:hAnsi="Times New Roman" w:cstheme="majorBidi"/>
                <w:b/>
                <w:bCs/>
                <w:lang w:eastAsia="en-US"/>
              </w:rPr>
              <w:t>Главный специалист отдела налогового аудита НДС Управления администрирования косвенных налогов, категория С-О-5, 1 единица</w:t>
            </w:r>
          </w:p>
        </w:tc>
      </w:tr>
      <w:tr w:rsidR="000E22A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22AA" w:rsidRPr="002277EE" w:rsidRDefault="000E22AA" w:rsidP="000E22AA">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E703DA" w:rsidP="00E703DA">
            <w:pPr>
              <w:rPr>
                <w:lang w:val="kk-KZ"/>
              </w:rPr>
            </w:pPr>
            <w:r w:rsidRPr="005209CF">
              <w:rPr>
                <w:sz w:val="20"/>
                <w:szCs w:val="20"/>
                <w:lang w:val="kk-KZ"/>
              </w:rPr>
              <w:t>Туреахметов</w:t>
            </w:r>
            <w:r>
              <w:rPr>
                <w:sz w:val="20"/>
                <w:szCs w:val="20"/>
                <w:lang w:val="kk-KZ"/>
              </w:rPr>
              <w:t xml:space="preserve"> </w:t>
            </w:r>
            <w:r w:rsidRPr="005209CF">
              <w:rPr>
                <w:sz w:val="20"/>
                <w:szCs w:val="20"/>
                <w:lang w:val="kk-KZ"/>
              </w:rPr>
              <w:t>Нурхан Матаевич</w:t>
            </w:r>
          </w:p>
        </w:tc>
      </w:tr>
      <w:tr w:rsidR="000E22A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22AA" w:rsidRPr="002277EE" w:rsidRDefault="000E22AA" w:rsidP="000E22AA">
            <w:pPr>
              <w:tabs>
                <w:tab w:val="left" w:pos="9923"/>
              </w:tabs>
              <w:jc w:val="center"/>
              <w:rPr>
                <w:lang w:val="kk-KZ"/>
              </w:rPr>
            </w:pPr>
            <w:r>
              <w:rPr>
                <w:lang w:val="kk-KZ"/>
              </w:rPr>
              <w:lastRenderedPageBreak/>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E703DA" w:rsidP="00E703DA">
            <w:pPr>
              <w:rPr>
                <w:lang w:val="kk-KZ"/>
              </w:rPr>
            </w:pPr>
            <w:r>
              <w:rPr>
                <w:sz w:val="20"/>
                <w:szCs w:val="20"/>
                <w:lang w:val="kk-KZ"/>
              </w:rPr>
              <w:t>Мусагалиев Арман Камбарулы</w:t>
            </w:r>
          </w:p>
        </w:tc>
      </w:tr>
      <w:tr w:rsidR="00E703D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0E22AA">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E703DA">
            <w:pPr>
              <w:rPr>
                <w:sz w:val="20"/>
                <w:szCs w:val="20"/>
                <w:lang w:val="kk-KZ"/>
              </w:rPr>
            </w:pPr>
            <w:r>
              <w:rPr>
                <w:sz w:val="20"/>
                <w:szCs w:val="20"/>
                <w:lang w:val="kk-KZ"/>
              </w:rPr>
              <w:t>Адисаев Нурсапар Кайратович</w:t>
            </w:r>
          </w:p>
        </w:tc>
      </w:tr>
      <w:tr w:rsidR="00E703D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0E22AA">
            <w:pPr>
              <w:tabs>
                <w:tab w:val="left" w:pos="9923"/>
              </w:tabs>
              <w:jc w:val="center"/>
              <w:rPr>
                <w:lang w:val="kk-KZ"/>
              </w:rPr>
            </w:pPr>
            <w:r>
              <w:rPr>
                <w:lang w:val="kk-KZ"/>
              </w:rPr>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E703DA">
            <w:pPr>
              <w:rPr>
                <w:sz w:val="20"/>
                <w:szCs w:val="20"/>
                <w:lang w:val="kk-KZ"/>
              </w:rPr>
            </w:pPr>
            <w:r>
              <w:rPr>
                <w:sz w:val="20"/>
                <w:szCs w:val="20"/>
                <w:lang w:val="kk-KZ"/>
              </w:rPr>
              <w:t>Абаков Акылбек Кабдилбарович</w:t>
            </w:r>
          </w:p>
        </w:tc>
      </w:tr>
      <w:tr w:rsidR="00E703D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0E22AA">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E703DA" w:rsidP="00E703DA">
            <w:pPr>
              <w:rPr>
                <w:sz w:val="20"/>
                <w:szCs w:val="20"/>
                <w:lang w:val="kk-KZ"/>
              </w:rPr>
            </w:pPr>
            <w:r>
              <w:rPr>
                <w:sz w:val="20"/>
                <w:szCs w:val="20"/>
                <w:lang w:val="kk-KZ"/>
              </w:rPr>
              <w:t>Кудашев Айбек Тайсагатович</w:t>
            </w:r>
          </w:p>
        </w:tc>
      </w:tr>
      <w:tr w:rsidR="000E22AA" w:rsidRPr="00932EA3" w:rsidTr="00B007A1">
        <w:trPr>
          <w:trHeight w:val="446"/>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E703DA" w:rsidP="00296528">
            <w:pPr>
              <w:pStyle w:val="a6"/>
              <w:numPr>
                <w:ilvl w:val="0"/>
                <w:numId w:val="29"/>
              </w:numPr>
              <w:spacing w:after="0"/>
              <w:ind w:left="641" w:hanging="357"/>
              <w:rPr>
                <w:lang w:val="kk-KZ"/>
              </w:rPr>
            </w:pPr>
            <w:r w:rsidRPr="004F2C14">
              <w:rPr>
                <w:rFonts w:ascii="Times New Roman" w:eastAsiaTheme="majorEastAsia" w:hAnsi="Times New Roman" w:cstheme="majorBidi"/>
                <w:b/>
                <w:bCs/>
                <w:lang w:eastAsia="en-US"/>
              </w:rPr>
              <w:t>Главный специалист Управления разъяснительной работы, категория С-О-5,</w:t>
            </w:r>
            <w:r w:rsidR="004F2C14">
              <w:rPr>
                <w:rFonts w:ascii="Times New Roman" w:eastAsiaTheme="majorEastAsia" w:hAnsi="Times New Roman" w:cstheme="majorBidi"/>
                <w:b/>
                <w:bCs/>
                <w:lang w:eastAsia="en-US"/>
              </w:rPr>
              <w:t xml:space="preserve">                    </w:t>
            </w:r>
            <w:r w:rsidRPr="004F2C14">
              <w:rPr>
                <w:rFonts w:ascii="Times New Roman" w:eastAsiaTheme="majorEastAsia" w:hAnsi="Times New Roman" w:cstheme="majorBidi"/>
                <w:b/>
                <w:bCs/>
                <w:lang w:eastAsia="en-US"/>
              </w:rPr>
              <w:t xml:space="preserve"> 1 единица</w:t>
            </w:r>
          </w:p>
        </w:tc>
      </w:tr>
      <w:tr w:rsidR="000E22A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22AA" w:rsidRPr="002277EE" w:rsidRDefault="000E22AA" w:rsidP="000E22AA">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E703DA" w:rsidP="00E703DA">
            <w:pPr>
              <w:rPr>
                <w:lang w:val="kk-KZ"/>
              </w:rPr>
            </w:pPr>
            <w:r w:rsidRPr="005209CF">
              <w:rPr>
                <w:sz w:val="20"/>
                <w:szCs w:val="20"/>
                <w:lang w:val="kk-KZ"/>
              </w:rPr>
              <w:t>Зауырбекова Баян</w:t>
            </w:r>
            <w:r>
              <w:rPr>
                <w:sz w:val="20"/>
                <w:szCs w:val="20"/>
                <w:lang w:val="kk-KZ"/>
              </w:rPr>
              <w:t xml:space="preserve"> </w:t>
            </w:r>
            <w:r w:rsidRPr="005209CF">
              <w:rPr>
                <w:sz w:val="20"/>
                <w:szCs w:val="20"/>
                <w:lang w:val="kk-KZ"/>
              </w:rPr>
              <w:t>Болатқызы</w:t>
            </w:r>
          </w:p>
        </w:tc>
      </w:tr>
      <w:tr w:rsidR="00E703DA" w:rsidRPr="00932EA3" w:rsidTr="00B007A1">
        <w:trPr>
          <w:trHeight w:val="21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03DA" w:rsidRPr="00E703DA" w:rsidRDefault="00E703DA" w:rsidP="00296528">
            <w:pPr>
              <w:pStyle w:val="a6"/>
              <w:numPr>
                <w:ilvl w:val="0"/>
                <w:numId w:val="29"/>
              </w:numPr>
              <w:spacing w:after="0"/>
              <w:ind w:left="641" w:hanging="357"/>
              <w:rPr>
                <w:lang w:val="kk-KZ"/>
              </w:rPr>
            </w:pPr>
            <w:r w:rsidRPr="004F2C14">
              <w:rPr>
                <w:rFonts w:ascii="Times New Roman" w:eastAsiaTheme="majorEastAsia" w:hAnsi="Times New Roman" w:cstheme="majorBidi"/>
                <w:b/>
                <w:bCs/>
                <w:lang w:eastAsia="en-US"/>
              </w:rPr>
              <w:t>Главный специалист Управления экспортного контроля, категория С-О-5, 1 единица</w:t>
            </w:r>
          </w:p>
        </w:tc>
      </w:tr>
      <w:tr w:rsidR="00E703D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703DA" w:rsidRDefault="00B007A1" w:rsidP="000E22AA">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3DA" w:rsidRPr="000E22AA" w:rsidRDefault="00E703DA" w:rsidP="00E703DA">
            <w:pPr>
              <w:rPr>
                <w:lang w:val="kk-KZ"/>
              </w:rPr>
            </w:pPr>
            <w:r w:rsidRPr="005209CF">
              <w:rPr>
                <w:sz w:val="20"/>
                <w:szCs w:val="20"/>
                <w:lang w:val="kk-KZ"/>
              </w:rPr>
              <w:t>Махамбетов</w:t>
            </w:r>
            <w:r>
              <w:rPr>
                <w:sz w:val="20"/>
                <w:szCs w:val="20"/>
                <w:lang w:val="kk-KZ"/>
              </w:rPr>
              <w:t xml:space="preserve"> </w:t>
            </w:r>
            <w:r w:rsidRPr="005209CF">
              <w:rPr>
                <w:sz w:val="20"/>
                <w:szCs w:val="20"/>
                <w:lang w:val="kk-KZ"/>
              </w:rPr>
              <w:t>Мейрлан Бауржанович</w:t>
            </w:r>
          </w:p>
        </w:tc>
      </w:tr>
    </w:tbl>
    <w:p w:rsidR="004F2C14" w:rsidRDefault="004F2C14"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bookmarkStart w:id="0" w:name="_GoBack"/>
      <w:bookmarkEnd w:id="0"/>
    </w:p>
    <w:sectPr w:rsidR="00296528" w:rsidSect="00495035">
      <w:headerReference w:type="default" r:id="rId9"/>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EC" w:rsidRDefault="00DF0EEC" w:rsidP="009970BE">
      <w:r>
        <w:separator/>
      </w:r>
    </w:p>
  </w:endnote>
  <w:endnote w:type="continuationSeparator" w:id="0">
    <w:p w:rsidR="00DF0EEC" w:rsidRDefault="00DF0EEC" w:rsidP="0099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EC" w:rsidRDefault="00DF0EEC" w:rsidP="009970BE">
      <w:r>
        <w:separator/>
      </w:r>
    </w:p>
  </w:footnote>
  <w:footnote w:type="continuationSeparator" w:id="0">
    <w:p w:rsidR="00DF0EEC" w:rsidRDefault="00DF0EEC" w:rsidP="0099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BE" w:rsidRDefault="009970BE">
    <w:pPr>
      <w:pStyle w:val="ae"/>
    </w:pPr>
    <w:r>
      <w:rPr>
        <w:noProof/>
      </w:rPr>
      <mc:AlternateContent>
        <mc:Choice Requires="wps">
          <w:drawing>
            <wp:anchor distT="0" distB="0" distL="114300" distR="114300" simplePos="0" relativeHeight="251659264" behindDoc="0" locked="0" layoutInCell="1" allowOverlap="1" wp14:anchorId="033D1935" wp14:editId="59FCBCF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70BE" w:rsidRPr="009970BE" w:rsidRDefault="009970BE">
                          <w:pPr>
                            <w:rPr>
                              <w:color w:val="0C0000"/>
                              <w:sz w:val="14"/>
                            </w:rPr>
                          </w:pPr>
                          <w:r>
                            <w:rPr>
                              <w:color w:val="0C0000"/>
                              <w:sz w:val="14"/>
                            </w:rPr>
                            <w:t xml:space="preserve">27.01.2020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970BE" w:rsidRPr="009970BE" w:rsidRDefault="009970BE">
                    <w:pPr>
                      <w:rPr>
                        <w:color w:val="0C0000"/>
                        <w:sz w:val="14"/>
                      </w:rPr>
                    </w:pPr>
                    <w:r>
                      <w:rPr>
                        <w:color w:val="0C0000"/>
                        <w:sz w:val="14"/>
                      </w:rPr>
                      <w:t xml:space="preserve">27.01.2020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0E470C"/>
    <w:multiLevelType w:val="hybridMultilevel"/>
    <w:tmpl w:val="91A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35A74"/>
    <w:multiLevelType w:val="hybridMultilevel"/>
    <w:tmpl w:val="1A2459F4"/>
    <w:lvl w:ilvl="0" w:tplc="E58EF6A0">
      <w:start w:val="1"/>
      <w:numFmt w:val="decimal"/>
      <w:lvlText w:val="%1."/>
      <w:lvlJc w:val="left"/>
      <w:pPr>
        <w:ind w:left="786" w:hanging="360"/>
      </w:pPr>
      <w:rPr>
        <w:rFonts w:hint="default"/>
        <w:i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E41E7"/>
    <w:multiLevelType w:val="hybridMultilevel"/>
    <w:tmpl w:val="0B3C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D50397F"/>
    <w:multiLevelType w:val="hybridMultilevel"/>
    <w:tmpl w:val="B980DF1E"/>
    <w:lvl w:ilvl="0" w:tplc="4B404418">
      <w:start w:val="1"/>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325289"/>
    <w:multiLevelType w:val="hybridMultilevel"/>
    <w:tmpl w:val="A1560BBA"/>
    <w:lvl w:ilvl="0" w:tplc="338E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9">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4"/>
  </w:num>
  <w:num w:numId="5">
    <w:abstractNumId w:val="0"/>
  </w:num>
  <w:num w:numId="6">
    <w:abstractNumId w:val="5"/>
  </w:num>
  <w:num w:numId="7">
    <w:abstractNumId w:val="3"/>
  </w:num>
  <w:num w:numId="8">
    <w:abstractNumId w:val="18"/>
  </w:num>
  <w:num w:numId="9">
    <w:abstractNumId w:val="23"/>
  </w:num>
  <w:num w:numId="10">
    <w:abstractNumId w:val="8"/>
  </w:num>
  <w:num w:numId="11">
    <w:abstractNumId w:val="27"/>
  </w:num>
  <w:num w:numId="12">
    <w:abstractNumId w:val="29"/>
  </w:num>
  <w:num w:numId="13">
    <w:abstractNumId w:val="12"/>
  </w:num>
  <w:num w:numId="14">
    <w:abstractNumId w:val="28"/>
  </w:num>
  <w:num w:numId="15">
    <w:abstractNumId w:val="11"/>
  </w:num>
  <w:num w:numId="16">
    <w:abstractNumId w:val="20"/>
  </w:num>
  <w:num w:numId="17">
    <w:abstractNumId w:val="6"/>
  </w:num>
  <w:num w:numId="18">
    <w:abstractNumId w:val="21"/>
  </w:num>
  <w:num w:numId="19">
    <w:abstractNumId w:val="26"/>
  </w:num>
  <w:num w:numId="20">
    <w:abstractNumId w:val="4"/>
  </w:num>
  <w:num w:numId="21">
    <w:abstractNumId w:val="17"/>
  </w:num>
  <w:num w:numId="22">
    <w:abstractNumId w:val="22"/>
  </w:num>
  <w:num w:numId="23">
    <w:abstractNumId w:val="25"/>
  </w:num>
  <w:num w:numId="24">
    <w:abstractNumId w:val="2"/>
  </w:num>
  <w:num w:numId="25">
    <w:abstractNumId w:val="24"/>
  </w:num>
  <w:num w:numId="26">
    <w:abstractNumId w:val="16"/>
  </w:num>
  <w:num w:numId="27">
    <w:abstractNumId w:val="10"/>
  </w:num>
  <w:num w:numId="28">
    <w:abstractNumId w:val="19"/>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D2D"/>
    <w:rsid w:val="000B2EC6"/>
    <w:rsid w:val="000B4C77"/>
    <w:rsid w:val="000C2A52"/>
    <w:rsid w:val="000C2B31"/>
    <w:rsid w:val="000D0D57"/>
    <w:rsid w:val="000D3D66"/>
    <w:rsid w:val="000D691F"/>
    <w:rsid w:val="000E02E1"/>
    <w:rsid w:val="000E050D"/>
    <w:rsid w:val="000E2171"/>
    <w:rsid w:val="000E22AA"/>
    <w:rsid w:val="000E22B2"/>
    <w:rsid w:val="000F1C4F"/>
    <w:rsid w:val="000F2273"/>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9652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9503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2C14"/>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0F8B"/>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071B"/>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2FAB"/>
    <w:rsid w:val="009750CB"/>
    <w:rsid w:val="00975F81"/>
    <w:rsid w:val="00976545"/>
    <w:rsid w:val="00977872"/>
    <w:rsid w:val="00980967"/>
    <w:rsid w:val="00980E69"/>
    <w:rsid w:val="00981D14"/>
    <w:rsid w:val="00990205"/>
    <w:rsid w:val="009921E6"/>
    <w:rsid w:val="009969E5"/>
    <w:rsid w:val="009970BE"/>
    <w:rsid w:val="009A598E"/>
    <w:rsid w:val="009B4C9E"/>
    <w:rsid w:val="009B7A84"/>
    <w:rsid w:val="009C252F"/>
    <w:rsid w:val="009C32C0"/>
    <w:rsid w:val="009C390D"/>
    <w:rsid w:val="009C75B3"/>
    <w:rsid w:val="009D064E"/>
    <w:rsid w:val="009D069D"/>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07A1"/>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51BB"/>
    <w:rsid w:val="00C06BBC"/>
    <w:rsid w:val="00C10AAD"/>
    <w:rsid w:val="00C15079"/>
    <w:rsid w:val="00C21924"/>
    <w:rsid w:val="00C23E81"/>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0EEC"/>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03DA"/>
    <w:rsid w:val="00E726B3"/>
    <w:rsid w:val="00E74AD5"/>
    <w:rsid w:val="00E75205"/>
    <w:rsid w:val="00E773D7"/>
    <w:rsid w:val="00E80326"/>
    <w:rsid w:val="00E85208"/>
    <w:rsid w:val="00E97274"/>
    <w:rsid w:val="00E97683"/>
    <w:rsid w:val="00E978AA"/>
    <w:rsid w:val="00EA16D2"/>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970BE"/>
    <w:pPr>
      <w:tabs>
        <w:tab w:val="center" w:pos="4677"/>
        <w:tab w:val="right" w:pos="9355"/>
      </w:tabs>
    </w:pPr>
  </w:style>
  <w:style w:type="character" w:customStyle="1" w:styleId="af">
    <w:name w:val="Верхний колонтитул Знак"/>
    <w:basedOn w:val="a0"/>
    <w:link w:val="ae"/>
    <w:uiPriority w:val="99"/>
    <w:rsid w:val="009970B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970BE"/>
    <w:pPr>
      <w:tabs>
        <w:tab w:val="center" w:pos="4677"/>
        <w:tab w:val="right" w:pos="9355"/>
      </w:tabs>
    </w:pPr>
  </w:style>
  <w:style w:type="character" w:customStyle="1" w:styleId="af1">
    <w:name w:val="Нижний колонтитул Знак"/>
    <w:basedOn w:val="a0"/>
    <w:link w:val="af0"/>
    <w:uiPriority w:val="99"/>
    <w:rsid w:val="009970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970BE"/>
    <w:pPr>
      <w:tabs>
        <w:tab w:val="center" w:pos="4677"/>
        <w:tab w:val="right" w:pos="9355"/>
      </w:tabs>
    </w:pPr>
  </w:style>
  <w:style w:type="character" w:customStyle="1" w:styleId="af">
    <w:name w:val="Верхний колонтитул Знак"/>
    <w:basedOn w:val="a0"/>
    <w:link w:val="ae"/>
    <w:uiPriority w:val="99"/>
    <w:rsid w:val="009970B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970BE"/>
    <w:pPr>
      <w:tabs>
        <w:tab w:val="center" w:pos="4677"/>
        <w:tab w:val="right" w:pos="9355"/>
      </w:tabs>
    </w:pPr>
  </w:style>
  <w:style w:type="character" w:customStyle="1" w:styleId="af1">
    <w:name w:val="Нижний колонтитул Знак"/>
    <w:basedOn w:val="a0"/>
    <w:link w:val="af0"/>
    <w:uiPriority w:val="99"/>
    <w:rsid w:val="009970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2EE7A-6734-44FC-8F0D-957CE517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2020-01-27T10:54:00Z</cp:lastPrinted>
  <dcterms:created xsi:type="dcterms:W3CDTF">2020-01-27T11:44:00Z</dcterms:created>
  <dcterms:modified xsi:type="dcterms:W3CDTF">2020-01-27T11:48:00Z</dcterms:modified>
</cp:coreProperties>
</file>