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83" w:rsidRDefault="000F3E5E" w:rsidP="00153D83">
      <w:pPr>
        <w:pStyle w:val="a3"/>
        <w:tabs>
          <w:tab w:val="left" w:pos="567"/>
        </w:tabs>
        <w:spacing w:before="0" w:beforeAutospacing="0" w:after="0" w:afterAutospacing="0"/>
        <w:rPr>
          <w:b/>
          <w:lang w:val="kk-KZ"/>
        </w:rPr>
      </w:pPr>
      <w:bookmarkStart w:id="0" w:name="_GoBack"/>
      <w:bookmarkEnd w:id="0"/>
      <w:r w:rsidRPr="00153D83">
        <w:rPr>
          <w:b/>
          <w:lang w:val="kk-KZ"/>
        </w:rPr>
        <w:t xml:space="preserve">                </w:t>
      </w:r>
    </w:p>
    <w:p w:rsidR="00C5481F" w:rsidRDefault="00C5481F" w:rsidP="00153D83">
      <w:pPr>
        <w:pStyle w:val="a3"/>
        <w:tabs>
          <w:tab w:val="left" w:pos="567"/>
        </w:tabs>
        <w:spacing w:before="0" w:beforeAutospacing="0" w:after="0" w:afterAutospacing="0"/>
        <w:jc w:val="center"/>
        <w:rPr>
          <w:rStyle w:val="tlid-translation"/>
          <w:b/>
          <w:lang w:val="kk-KZ"/>
        </w:rPr>
      </w:pPr>
      <w:r w:rsidRPr="00153D83">
        <w:rPr>
          <w:rStyle w:val="tlid-translation"/>
          <w:b/>
          <w:lang w:val="kk-KZ"/>
        </w:rPr>
        <w:t xml:space="preserve"> Қызметті тоқтата тұру тәртібі</w:t>
      </w:r>
    </w:p>
    <w:p w:rsidR="00153D83" w:rsidRPr="00153D83" w:rsidRDefault="00153D83" w:rsidP="00153D83">
      <w:pPr>
        <w:pStyle w:val="a3"/>
        <w:tabs>
          <w:tab w:val="left" w:pos="567"/>
        </w:tabs>
        <w:spacing w:before="0" w:beforeAutospacing="0" w:after="0" w:afterAutospacing="0"/>
        <w:rPr>
          <w:rStyle w:val="tlid-translation"/>
          <w:b/>
          <w:lang w:val="kk-KZ"/>
        </w:rPr>
      </w:pPr>
    </w:p>
    <w:p w:rsidR="00C5481F" w:rsidRPr="00153D83" w:rsidRDefault="00C5481F" w:rsidP="00153D83">
      <w:pPr>
        <w:pStyle w:val="a3"/>
        <w:tabs>
          <w:tab w:val="left" w:pos="567"/>
        </w:tabs>
        <w:spacing w:before="0" w:beforeAutospacing="0" w:after="0" w:afterAutospacing="0"/>
        <w:jc w:val="both"/>
        <w:rPr>
          <w:b/>
          <w:lang w:val="kk-KZ"/>
        </w:rPr>
      </w:pPr>
      <w:r w:rsidRPr="00153D83">
        <w:rPr>
          <w:rStyle w:val="tlid-translation"/>
          <w:b/>
          <w:lang w:val="kk-KZ"/>
        </w:rPr>
        <w:tab/>
        <w:t>Қызметті тоқтата тұру үшін орналасқан жері бойынша салық органына:</w:t>
      </w:r>
      <w:r w:rsidRPr="00153D83">
        <w:rPr>
          <w:rStyle w:val="tlid-translation"/>
          <w:lang w:val="kk-KZ"/>
        </w:rPr>
        <w:t xml:space="preserve"> салық нысаны бойынша белгіленген нысандағы салықтық өтінішті, салық кезеңінің басынан бастап өтініште көрсетілген қызметті тоқтата тұру күніне дейінгі салық есептілігін, егер салық төлеуші ​​ҚҚС төлеушісі болып табылса - ҚҚС-ны тіркеуден шығару үшін са</w:t>
      </w:r>
      <w:r w:rsidR="00490827" w:rsidRPr="00153D83">
        <w:rPr>
          <w:rStyle w:val="tlid-translation"/>
          <w:lang w:val="kk-KZ"/>
        </w:rPr>
        <w:t>лықтық өтініш өткізуі қажет.</w:t>
      </w:r>
      <w:r w:rsidRPr="00153D83">
        <w:rPr>
          <w:rStyle w:val="tlid-translation"/>
          <w:lang w:val="kk-KZ"/>
        </w:rPr>
        <w:t xml:space="preserve"> Салық есептілігін табыс етуді тоқтата тұру туралы салықтық өтінішті салық төлеушінің кеңсесі арқылы электронды түрде жіберуге болады, өтініште есеп беруді тоқтата тұру мерзімі көрсетілуі керек. Бұл мерзім 5 жылдан аспауы керек. Қызмет түрін тоқтата тұру және салық төлеушіге өтініш бермес бұрын салық инспекторына салықтың барлық түрлері, айыппұлдар, өсімпұлдар бойынша берешектерін тексеру және олар табылған жағдайда төлеу үшін барған жөн.</w:t>
      </w:r>
    </w:p>
    <w:p w:rsidR="00C5481F" w:rsidRPr="00153D83" w:rsidRDefault="00C5481F" w:rsidP="00153D83">
      <w:pPr>
        <w:pStyle w:val="a3"/>
        <w:tabs>
          <w:tab w:val="left" w:pos="567"/>
        </w:tabs>
        <w:spacing w:before="0" w:beforeAutospacing="0" w:after="0" w:afterAutospacing="0"/>
        <w:jc w:val="both"/>
        <w:rPr>
          <w:rStyle w:val="tlid-translation"/>
          <w:lang w:val="kk-KZ"/>
        </w:rPr>
      </w:pPr>
      <w:r w:rsidRPr="00153D83">
        <w:rPr>
          <w:rStyle w:val="tlid-translation"/>
          <w:lang w:val="kk-KZ"/>
        </w:rPr>
        <w:tab/>
        <w:t xml:space="preserve">Аталған өтініш бойынша салық органы оны ұсынған күннен бастап 3 жұмыс күні ішінде салық есептілігін ұсынуды тоқтата тұру немесе тоқтата тұрудан бас тарту туралы шешім қабылдайды. </w:t>
      </w:r>
      <w:r w:rsidR="00AF08F6" w:rsidRPr="00153D83">
        <w:rPr>
          <w:rStyle w:val="tlid-translation"/>
          <w:lang w:val="kk-KZ"/>
        </w:rPr>
        <w:t xml:space="preserve">Бас тарту шешімі </w:t>
      </w:r>
      <w:r w:rsidRPr="00153D83">
        <w:rPr>
          <w:rStyle w:val="tlid-translation"/>
          <w:lang w:val="kk-KZ"/>
        </w:rPr>
        <w:t>келесі жағдайларда мүмкін:</w:t>
      </w:r>
    </w:p>
    <w:p w:rsidR="00490827" w:rsidRPr="00153D83" w:rsidRDefault="00C5481F" w:rsidP="00153D83">
      <w:pPr>
        <w:pStyle w:val="a3"/>
        <w:tabs>
          <w:tab w:val="left" w:pos="567"/>
        </w:tabs>
        <w:spacing w:before="0" w:beforeAutospacing="0" w:after="0" w:afterAutospacing="0"/>
        <w:rPr>
          <w:rStyle w:val="tlid-translation"/>
          <w:lang w:val="kk-KZ"/>
        </w:rPr>
      </w:pPr>
      <w:r w:rsidRPr="00153D83">
        <w:rPr>
          <w:rStyle w:val="tlid-translation"/>
          <w:lang w:val="kk-KZ"/>
        </w:rPr>
        <w:t>• салықтар және бюджетке басқа төлемдер бойынша берешектің болуы;</w:t>
      </w:r>
      <w:r w:rsidRPr="00153D83">
        <w:rPr>
          <w:lang w:val="kk-KZ"/>
        </w:rPr>
        <w:br/>
      </w:r>
      <w:r w:rsidRPr="00153D83">
        <w:rPr>
          <w:rStyle w:val="tlid-translation"/>
          <w:lang w:val="kk-KZ"/>
        </w:rPr>
        <w:t>• ҚҚС есептен шығару үшін салық есептілігін және (немесе) салық есептілігін ұсынбаған;</w:t>
      </w:r>
      <w:r w:rsidRPr="00153D83">
        <w:rPr>
          <w:lang w:val="kk-KZ"/>
        </w:rPr>
        <w:br/>
      </w:r>
      <w:r w:rsidRPr="00153D83">
        <w:rPr>
          <w:rStyle w:val="tlid-translation"/>
          <w:lang w:val="kk-KZ"/>
        </w:rPr>
        <w:t>• егер салық төлеуші ​​әрекетсіз деп танылса;</w:t>
      </w:r>
      <w:r w:rsidRPr="00153D83">
        <w:rPr>
          <w:lang w:val="kk-KZ"/>
        </w:rPr>
        <w:br/>
      </w:r>
      <w:r w:rsidRPr="00153D83">
        <w:rPr>
          <w:rStyle w:val="tlid-translation"/>
          <w:lang w:val="kk-KZ"/>
        </w:rPr>
        <w:t>• салық органы туралы хабарламалардың болуы</w:t>
      </w:r>
      <w:r w:rsidR="00AF08F6" w:rsidRPr="00153D83">
        <w:rPr>
          <w:rStyle w:val="tlid-translation"/>
          <w:lang w:val="kk-KZ"/>
        </w:rPr>
        <w:t>;</w:t>
      </w:r>
    </w:p>
    <w:p w:rsidR="000F3E5E" w:rsidRPr="00153D83" w:rsidRDefault="00490827" w:rsidP="00B0779E">
      <w:pPr>
        <w:pStyle w:val="a3"/>
        <w:tabs>
          <w:tab w:val="left" w:pos="567"/>
        </w:tabs>
        <w:spacing w:before="0" w:beforeAutospacing="0" w:after="0" w:afterAutospacing="0"/>
        <w:jc w:val="both"/>
        <w:rPr>
          <w:rStyle w:val="tlid-translation"/>
          <w:lang w:val="kk-KZ"/>
        </w:rPr>
      </w:pPr>
      <w:r w:rsidRPr="00153D83">
        <w:rPr>
          <w:rStyle w:val="tlid-translation"/>
          <w:lang w:val="kk-KZ"/>
        </w:rPr>
        <w:tab/>
      </w:r>
      <w:r w:rsidR="000F3E5E" w:rsidRPr="00153D83">
        <w:rPr>
          <w:rStyle w:val="tlid-translation"/>
          <w:lang w:val="kk-KZ"/>
        </w:rPr>
        <w:t>Егер салық органы қызметін тоқтата тұрудан бас тарту туралы шешім қабылдаса, салық төлеуші Салық кодексінде белгіленген тәртіппен салық есептілігін табыс етуді жалғастырады.</w:t>
      </w:r>
    </w:p>
    <w:p w:rsidR="00490827" w:rsidRPr="00371CE5" w:rsidRDefault="00490827" w:rsidP="00371CE5">
      <w:pPr>
        <w:pStyle w:val="a3"/>
        <w:tabs>
          <w:tab w:val="left" w:pos="567"/>
        </w:tabs>
        <w:spacing w:before="0" w:beforeAutospacing="0" w:after="0" w:afterAutospacing="0"/>
        <w:jc w:val="right"/>
        <w:rPr>
          <w:rStyle w:val="tlid-translation"/>
          <w:i/>
          <w:lang w:val="kk-KZ"/>
        </w:rPr>
      </w:pPr>
      <w:r w:rsidRPr="00371CE5">
        <w:rPr>
          <w:rStyle w:val="tlid-translation"/>
          <w:i/>
          <w:lang w:val="kk-KZ"/>
        </w:rPr>
        <w:t xml:space="preserve">Алматы ауданы бойынша Мемлекеттік кірістер басқармасы </w:t>
      </w:r>
    </w:p>
    <w:p w:rsidR="00490827" w:rsidRPr="00371CE5" w:rsidRDefault="00490827" w:rsidP="00371CE5">
      <w:pPr>
        <w:pStyle w:val="a3"/>
        <w:tabs>
          <w:tab w:val="left" w:pos="567"/>
        </w:tabs>
        <w:spacing w:before="0" w:beforeAutospacing="0" w:after="0" w:afterAutospacing="0"/>
        <w:jc w:val="right"/>
        <w:rPr>
          <w:rStyle w:val="tlid-translation"/>
          <w:i/>
          <w:lang w:val="kk-KZ"/>
        </w:rPr>
      </w:pPr>
      <w:r w:rsidRPr="00371CE5">
        <w:rPr>
          <w:rStyle w:val="tlid-translation"/>
          <w:i/>
          <w:lang w:val="kk-KZ"/>
        </w:rPr>
        <w:t>Жетекші маман Бердалы Гүлнұр</w:t>
      </w:r>
    </w:p>
    <w:sectPr w:rsidR="00490827" w:rsidRPr="0037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8C4"/>
    <w:multiLevelType w:val="multilevel"/>
    <w:tmpl w:val="A2F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960BE"/>
    <w:multiLevelType w:val="hybridMultilevel"/>
    <w:tmpl w:val="360839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425FD"/>
    <w:multiLevelType w:val="hybridMultilevel"/>
    <w:tmpl w:val="177E9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FC18C0"/>
    <w:multiLevelType w:val="hybridMultilevel"/>
    <w:tmpl w:val="5644F096"/>
    <w:lvl w:ilvl="0" w:tplc="B178D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91"/>
    <w:rsid w:val="000C5FAA"/>
    <w:rsid w:val="000F3E5E"/>
    <w:rsid w:val="00106DB7"/>
    <w:rsid w:val="00153D83"/>
    <w:rsid w:val="002460D6"/>
    <w:rsid w:val="00334EF7"/>
    <w:rsid w:val="00370051"/>
    <w:rsid w:val="00371CE5"/>
    <w:rsid w:val="00383D91"/>
    <w:rsid w:val="00490827"/>
    <w:rsid w:val="005F5629"/>
    <w:rsid w:val="007D4373"/>
    <w:rsid w:val="00925B8F"/>
    <w:rsid w:val="00A24F8D"/>
    <w:rsid w:val="00AF08F6"/>
    <w:rsid w:val="00B0779E"/>
    <w:rsid w:val="00C5481F"/>
    <w:rsid w:val="00C91744"/>
    <w:rsid w:val="00CF588D"/>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629"/>
    <w:rPr>
      <w:b/>
      <w:bCs/>
    </w:rPr>
  </w:style>
  <w:style w:type="character" w:customStyle="1" w:styleId="tlid-translation">
    <w:name w:val="tlid-translation"/>
    <w:basedOn w:val="a0"/>
    <w:rsid w:val="00C5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629"/>
    <w:rPr>
      <w:b/>
      <w:bCs/>
    </w:rPr>
  </w:style>
  <w:style w:type="character" w:customStyle="1" w:styleId="tlid-translation">
    <w:name w:val="tlid-translation"/>
    <w:basedOn w:val="a0"/>
    <w:rsid w:val="00C5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Гулнур Бердалы</dc:creator>
  <cp:lastModifiedBy>Альмира Сериккызы</cp:lastModifiedBy>
  <cp:revision>5</cp:revision>
  <dcterms:created xsi:type="dcterms:W3CDTF">2020-05-21T10:39:00Z</dcterms:created>
  <dcterms:modified xsi:type="dcterms:W3CDTF">2020-05-22T05:14:00Z</dcterms:modified>
</cp:coreProperties>
</file>