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8D" w:rsidRPr="00015E7B" w:rsidRDefault="00B8598D" w:rsidP="008D573A">
      <w:pPr>
        <w:pStyle w:val="a3"/>
        <w:spacing w:before="0" w:beforeAutospacing="0" w:after="0" w:afterAutospacing="0"/>
        <w:ind w:firstLine="708"/>
        <w:jc w:val="both"/>
        <w:rPr>
          <w:sz w:val="22"/>
          <w:szCs w:val="22"/>
          <w:lang w:val="kk-KZ"/>
        </w:rPr>
      </w:pPr>
      <w:bookmarkStart w:id="0" w:name="_GoBack"/>
      <w:bookmarkEnd w:id="0"/>
    </w:p>
    <w:p w:rsidR="00B8598D" w:rsidRPr="00015E7B" w:rsidRDefault="00B8598D" w:rsidP="00B8598D">
      <w:pPr>
        <w:pStyle w:val="a3"/>
        <w:spacing w:before="0" w:beforeAutospacing="0" w:after="0" w:afterAutospacing="0"/>
        <w:jc w:val="center"/>
        <w:rPr>
          <w:b/>
          <w:bCs/>
          <w:sz w:val="22"/>
          <w:szCs w:val="22"/>
          <w:lang w:val="kk-KZ"/>
        </w:rPr>
      </w:pPr>
      <w:r w:rsidRPr="00015E7B">
        <w:rPr>
          <w:b/>
          <w:bCs/>
          <w:sz w:val="22"/>
          <w:szCs w:val="22"/>
          <w:lang w:val="kk-KZ"/>
        </w:rPr>
        <w:t>Сыбайлас жемқорлыққа қарсы күрес</w:t>
      </w:r>
    </w:p>
    <w:p w:rsidR="00DB0C32" w:rsidRPr="00015E7B" w:rsidRDefault="00DB0C32" w:rsidP="00DB0C32">
      <w:pPr>
        <w:pStyle w:val="a3"/>
        <w:spacing w:before="0" w:beforeAutospacing="0" w:after="0" w:afterAutospacing="0"/>
        <w:ind w:firstLine="709"/>
        <w:jc w:val="both"/>
        <w:rPr>
          <w:bCs/>
          <w:sz w:val="22"/>
          <w:szCs w:val="22"/>
          <w:lang w:val="kk-KZ"/>
        </w:rPr>
      </w:pPr>
    </w:p>
    <w:p w:rsidR="00DB0C32" w:rsidRPr="00015E7B" w:rsidRDefault="00DB0C32" w:rsidP="00DB0C32">
      <w:pPr>
        <w:pStyle w:val="a3"/>
        <w:spacing w:before="0" w:beforeAutospacing="0" w:after="0" w:afterAutospacing="0"/>
        <w:ind w:firstLine="709"/>
        <w:jc w:val="both"/>
        <w:rPr>
          <w:bCs/>
          <w:sz w:val="22"/>
          <w:szCs w:val="22"/>
          <w:lang w:val="kk-KZ"/>
        </w:rPr>
      </w:pPr>
    </w:p>
    <w:p w:rsidR="00B8598D" w:rsidRPr="00015E7B" w:rsidRDefault="00B8598D" w:rsidP="00DB0C32">
      <w:pPr>
        <w:pStyle w:val="a3"/>
        <w:spacing w:before="0" w:beforeAutospacing="0" w:after="0" w:afterAutospacing="0"/>
        <w:ind w:firstLine="709"/>
        <w:jc w:val="both"/>
        <w:rPr>
          <w:bCs/>
          <w:sz w:val="22"/>
          <w:szCs w:val="22"/>
          <w:lang w:val="kk-KZ"/>
        </w:rPr>
      </w:pPr>
      <w:r w:rsidRPr="00015E7B">
        <w:rPr>
          <w:bCs/>
          <w:sz w:val="22"/>
          <w:szCs w:val="22"/>
          <w:lang w:val="kk-KZ"/>
        </w:rPr>
        <w:t xml:space="preserve">Сыбайлас жемқорлық- жалпы мемлекеттің ұлттық қауіпсіздігінің жай-күйіне деструктивті әсер ететін қоғамдық өмірдегі аса қауіпті факторлардың бірі болып табылады. Мемлекеттік және қоғамдық қауіпті құбылыс ретінде сыбайлас жемқорлықтың негізгі қаупі оның мемлекеттік құрылыс негізіне және қоғам өмірін құқықтық реттеудің конститутциялық негіздеріне жойқын ықпалынан тұрады. Қазақстанда да, сондай-ақ әлемнің басқа елдерінде де сыбайлас жемқорлықтың </w:t>
      </w:r>
      <w:r w:rsidR="0086738B" w:rsidRPr="00015E7B">
        <w:rPr>
          <w:bCs/>
          <w:sz w:val="22"/>
          <w:szCs w:val="22"/>
          <w:lang w:val="kk-KZ"/>
        </w:rPr>
        <w:t xml:space="preserve">барлық өсіп келе жатырған ауқымы, оның ұлттық экономикалардың дамуына әсер ету дәрежесі осы феноменге қазіргі заманғы жағдайда жаңа баға беруді талап етеді.  Жоғарыда аталған бағдарламалық құжаттардың </w:t>
      </w:r>
      <w:r w:rsidR="00D96001" w:rsidRPr="00015E7B">
        <w:rPr>
          <w:bCs/>
          <w:sz w:val="22"/>
          <w:szCs w:val="22"/>
          <w:lang w:val="kk-KZ"/>
        </w:rPr>
        <w:t>ауқымды міндеттерін іске асыруды шешу үшін елдегі сыбайлас жемқорлыққа қарсы іс-қимылдың тиімділігін сапалы арттыру қажет.</w:t>
      </w:r>
    </w:p>
    <w:p w:rsidR="00B8598D" w:rsidRPr="00015E7B" w:rsidRDefault="00E02243" w:rsidP="008D573A">
      <w:pPr>
        <w:pStyle w:val="a3"/>
        <w:spacing w:before="0" w:beforeAutospacing="0" w:after="0" w:afterAutospacing="0"/>
        <w:ind w:firstLine="708"/>
        <w:jc w:val="both"/>
        <w:rPr>
          <w:sz w:val="22"/>
          <w:szCs w:val="22"/>
          <w:lang w:val="kk-KZ"/>
        </w:rPr>
      </w:pPr>
      <w:r w:rsidRPr="00015E7B">
        <w:rPr>
          <w:sz w:val="22"/>
          <w:szCs w:val="22"/>
          <w:lang w:val="kk-KZ"/>
        </w:rPr>
        <w:t>Қазіргі жағдайда сыбайлас жемқорлық мәселесі әлемдік ауқымдағы мәселеге айналды. Ол барлық елдерде, олардың саяси, экономикалық дамуына қарамастан тән және тек ауқымдарымен ерекшеленеді.</w:t>
      </w:r>
    </w:p>
    <w:p w:rsidR="00E02243" w:rsidRPr="00015E7B" w:rsidRDefault="00E02243" w:rsidP="008D573A">
      <w:pPr>
        <w:pStyle w:val="a3"/>
        <w:spacing w:before="0" w:beforeAutospacing="0" w:after="0" w:afterAutospacing="0"/>
        <w:ind w:firstLine="708"/>
        <w:jc w:val="both"/>
        <w:rPr>
          <w:sz w:val="22"/>
          <w:szCs w:val="22"/>
          <w:lang w:val="kk-KZ"/>
        </w:rPr>
      </w:pPr>
      <w:r w:rsidRPr="00015E7B">
        <w:rPr>
          <w:sz w:val="22"/>
          <w:szCs w:val="22"/>
          <w:lang w:val="kk-KZ"/>
        </w:rPr>
        <w:t>Қазақстанда сыбайлас жемқорлыққа қарсы күрес мемлекеттіксаясаттың негізгі басымдықтарының бірі ретінде айқындалған.</w:t>
      </w:r>
    </w:p>
    <w:p w:rsidR="00E02243" w:rsidRPr="00015E7B" w:rsidRDefault="00C57D9D" w:rsidP="008D573A">
      <w:pPr>
        <w:pStyle w:val="a3"/>
        <w:spacing w:before="0" w:beforeAutospacing="0" w:after="0" w:afterAutospacing="0"/>
        <w:ind w:firstLine="708"/>
        <w:jc w:val="both"/>
        <w:rPr>
          <w:sz w:val="22"/>
          <w:szCs w:val="22"/>
          <w:lang w:val="kk-KZ"/>
        </w:rPr>
      </w:pPr>
      <w:r w:rsidRPr="00015E7B">
        <w:rPr>
          <w:sz w:val="22"/>
          <w:szCs w:val="22"/>
          <w:lang w:val="kk-KZ"/>
        </w:rPr>
        <w:t>Нұр-Сұлтан қаласы Алматы ауданы бойынша мемлекеттік кірістер басқармасында сыбайлас жемқорлыққа қарсы күрес бойынша нақты ұйымдастыру және тәжірибелік жұмыстар үнемі жүргізіледі. Қызметкерлер заңды түсіндірумен, өзекті тақырыптар бойынша жарияланымдар мен белсенді түрде түсіндіру жұмыстарын жүргізеді.</w:t>
      </w:r>
      <w:r w:rsidR="005743A7" w:rsidRPr="00015E7B">
        <w:rPr>
          <w:sz w:val="22"/>
          <w:szCs w:val="22"/>
          <w:lang w:val="kk-KZ"/>
        </w:rPr>
        <w:t>кадрларды іріктеу, орналастыру және тәрбиелеу бойынша үлкен көңіл бөлінеді.</w:t>
      </w:r>
    </w:p>
    <w:p w:rsidR="00DB0C32" w:rsidRPr="00015E7B" w:rsidRDefault="0013455E" w:rsidP="00DB0C32">
      <w:pPr>
        <w:pStyle w:val="a3"/>
        <w:spacing w:before="0" w:beforeAutospacing="0" w:after="0" w:afterAutospacing="0"/>
        <w:ind w:firstLine="708"/>
        <w:jc w:val="both"/>
        <w:rPr>
          <w:sz w:val="22"/>
          <w:szCs w:val="22"/>
          <w:lang w:val="kk-KZ"/>
        </w:rPr>
      </w:pPr>
      <w:r w:rsidRPr="00015E7B">
        <w:rPr>
          <w:sz w:val="22"/>
          <w:szCs w:val="22"/>
          <w:lang w:val="kk-KZ"/>
        </w:rPr>
        <w:t>Сыбайлас жемқорлық- бүкіл қоғамның міндетті күресуі тиіс үлкен күрделі мәселе екені айқын.</w:t>
      </w:r>
    </w:p>
    <w:p w:rsidR="000427DD" w:rsidRPr="00015E7B" w:rsidRDefault="000427DD" w:rsidP="00DB0C32">
      <w:pPr>
        <w:pStyle w:val="a3"/>
        <w:spacing w:before="0" w:beforeAutospacing="0" w:after="0" w:afterAutospacing="0"/>
        <w:ind w:firstLine="708"/>
        <w:jc w:val="both"/>
        <w:rPr>
          <w:sz w:val="22"/>
          <w:szCs w:val="22"/>
          <w:lang w:val="kk-KZ"/>
        </w:rPr>
      </w:pPr>
      <w:r w:rsidRPr="00015E7B">
        <w:rPr>
          <w:i/>
          <w:sz w:val="22"/>
          <w:szCs w:val="22"/>
          <w:lang w:val="kk-KZ"/>
        </w:rPr>
        <w:t>Нұр-Сұлтан қ. Алматы ауданы бойынша Мемлекеттік кірістер басқармасының бас маманы Уалихан А. С.</w:t>
      </w:r>
    </w:p>
    <w:p w:rsidR="000427DD" w:rsidRPr="00015E7B" w:rsidRDefault="000427DD" w:rsidP="000427DD">
      <w:pPr>
        <w:pStyle w:val="a3"/>
        <w:spacing w:before="0" w:beforeAutospacing="0" w:after="0" w:afterAutospacing="0"/>
        <w:jc w:val="both"/>
        <w:rPr>
          <w:sz w:val="22"/>
          <w:szCs w:val="22"/>
          <w:lang w:val="kk-KZ"/>
        </w:rPr>
      </w:pPr>
    </w:p>
    <w:sectPr w:rsidR="000427DD" w:rsidRPr="00015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9D"/>
    <w:rsid w:val="00015E7B"/>
    <w:rsid w:val="0002027C"/>
    <w:rsid w:val="00021682"/>
    <w:rsid w:val="000427DD"/>
    <w:rsid w:val="0013455E"/>
    <w:rsid w:val="001E06F3"/>
    <w:rsid w:val="002844DB"/>
    <w:rsid w:val="002F5827"/>
    <w:rsid w:val="005648CE"/>
    <w:rsid w:val="005743A7"/>
    <w:rsid w:val="005767FA"/>
    <w:rsid w:val="00762E2D"/>
    <w:rsid w:val="00774800"/>
    <w:rsid w:val="00792520"/>
    <w:rsid w:val="00823E1B"/>
    <w:rsid w:val="0083379F"/>
    <w:rsid w:val="0086738B"/>
    <w:rsid w:val="008B07E0"/>
    <w:rsid w:val="008D573A"/>
    <w:rsid w:val="009A7A4E"/>
    <w:rsid w:val="00A17D05"/>
    <w:rsid w:val="00AE4B3B"/>
    <w:rsid w:val="00B8598D"/>
    <w:rsid w:val="00B966B7"/>
    <w:rsid w:val="00BC1F24"/>
    <w:rsid w:val="00BF3F74"/>
    <w:rsid w:val="00C57D9D"/>
    <w:rsid w:val="00C65C1A"/>
    <w:rsid w:val="00C67C22"/>
    <w:rsid w:val="00D96001"/>
    <w:rsid w:val="00DB0C32"/>
    <w:rsid w:val="00E02243"/>
    <w:rsid w:val="00E0773E"/>
    <w:rsid w:val="00E24173"/>
    <w:rsid w:val="00E65F0F"/>
    <w:rsid w:val="00EF1003"/>
    <w:rsid w:val="00F222C6"/>
    <w:rsid w:val="00F3324E"/>
    <w:rsid w:val="00FF2DAB"/>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1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1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806">
      <w:bodyDiv w:val="1"/>
      <w:marLeft w:val="0"/>
      <w:marRight w:val="0"/>
      <w:marTop w:val="0"/>
      <w:marBottom w:val="0"/>
      <w:divBdr>
        <w:top w:val="none" w:sz="0" w:space="0" w:color="auto"/>
        <w:left w:val="none" w:sz="0" w:space="0" w:color="auto"/>
        <w:bottom w:val="none" w:sz="0" w:space="0" w:color="auto"/>
        <w:right w:val="none" w:sz="0" w:space="0" w:color="auto"/>
      </w:divBdr>
    </w:div>
    <w:div w:id="13942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RIskendirov</dc:creator>
  <cp:lastModifiedBy>Альмира Сериккызы</cp:lastModifiedBy>
  <cp:revision>7</cp:revision>
  <dcterms:created xsi:type="dcterms:W3CDTF">2020-05-21T10:41:00Z</dcterms:created>
  <dcterms:modified xsi:type="dcterms:W3CDTF">2020-05-22T05:14:00Z</dcterms:modified>
</cp:coreProperties>
</file>