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F" w:rsidRDefault="00224CDF" w:rsidP="00075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A2C91" w:rsidRPr="008E086C" w:rsidRDefault="00075A1A" w:rsidP="008B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86C">
        <w:rPr>
          <w:rFonts w:ascii="Times New Roman" w:hAnsi="Times New Roman" w:cs="Times New Roman"/>
          <w:b/>
          <w:sz w:val="24"/>
          <w:szCs w:val="24"/>
          <w:lang w:val="kk-KZ"/>
        </w:rPr>
        <w:t>Сроки уплаты земельного налога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6C">
        <w:rPr>
          <w:rFonts w:ascii="Times New Roman" w:hAnsi="Times New Roman" w:cs="Times New Roman"/>
          <w:sz w:val="24"/>
          <w:szCs w:val="24"/>
        </w:rPr>
        <w:t>Управление государственных доходов по Сарыаркинскому району города Нур-Султан сообщает, что</w:t>
      </w:r>
      <w:bookmarkStart w:id="1" w:name="SUB4980100"/>
      <w:bookmarkEnd w:id="1"/>
      <w:r w:rsidRPr="008E086C">
        <w:rPr>
          <w:rFonts w:ascii="Times New Roman" w:hAnsi="Times New Roman" w:cs="Times New Roman"/>
          <w:sz w:val="24"/>
          <w:szCs w:val="24"/>
        </w:rPr>
        <w:t xml:space="preserve"> плательщиками земельного налога являются лица, имеющие объекты обложения</w:t>
      </w:r>
      <w:bookmarkStart w:id="2" w:name="SUB4980101"/>
      <w:bookmarkEnd w:id="2"/>
      <w:r w:rsidRPr="008E086C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bookmarkStart w:id="3" w:name="SUB4980102"/>
      <w:bookmarkEnd w:id="3"/>
      <w:r w:rsidRPr="008E086C">
        <w:rPr>
          <w:rFonts w:ascii="Times New Roman" w:hAnsi="Times New Roman" w:cs="Times New Roman"/>
          <w:sz w:val="24"/>
          <w:szCs w:val="24"/>
        </w:rPr>
        <w:t>, на праве постоянного землепользования и</w:t>
      </w:r>
      <w:bookmarkStart w:id="4" w:name="SUB4980103"/>
      <w:bookmarkEnd w:id="4"/>
      <w:r w:rsidRPr="008E086C">
        <w:rPr>
          <w:rFonts w:ascii="Times New Roman" w:hAnsi="Times New Roman" w:cs="Times New Roman"/>
          <w:sz w:val="24"/>
          <w:szCs w:val="24"/>
        </w:rPr>
        <w:t xml:space="preserve"> на праве первичного безвозмездного временного землепользования.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6C">
        <w:rPr>
          <w:rFonts w:ascii="Times New Roman" w:hAnsi="Times New Roman" w:cs="Times New Roman"/>
          <w:sz w:val="24"/>
          <w:szCs w:val="24"/>
        </w:rPr>
        <w:t>Физические лица по земельным участкам, используемым (подлежащим использованию) в предпринимательской деятельности исчисляют и уплачивают земельный налог в порядке, определенном  для индивидуальных предпринимателей, применяющих специальный налоговый режим для субъектов малого бизнеса.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6C">
        <w:rPr>
          <w:rFonts w:ascii="Times New Roman" w:hAnsi="Times New Roman" w:cs="Times New Roman"/>
          <w:sz w:val="24"/>
          <w:szCs w:val="24"/>
        </w:rPr>
        <w:t>Физические лица уплачивают в бюджет земельный налог, исчисленный налоговыми органами, не позднее 1 октября года, следующего за отчетным налоговым периодом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sz w:val="24"/>
          <w:szCs w:val="24"/>
        </w:rPr>
        <w:t xml:space="preserve">В настоящее время налоговыми органами проводится работа по уведомлению физических лиц о необходимости  уплаты  налога на имущество и земельного налога за прошедший 2019 год, </w:t>
      </w:r>
      <w:r w:rsidRPr="008E086C">
        <w:rPr>
          <w:rFonts w:ascii="Times New Roman" w:hAnsi="Times New Roman" w:cs="Times New Roman"/>
          <w:b/>
          <w:sz w:val="24"/>
          <w:szCs w:val="24"/>
        </w:rPr>
        <w:t xml:space="preserve">по сроку уплаты не позднее 1 октября 2020 года. 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08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напоминаем, что до конца текущего года действует амнистия по списанию пени для физических лиц, при условии оплаты основного долга по налогу на имущество, земельному налогу и налогу на транспортные средства, имеющемуся  по состоянию на 01.04.2020 года. Правила по списанию пени утверждены приказом Министра финансов РК от 13.08.2020 года № 730.</w:t>
      </w:r>
    </w:p>
    <w:p w:rsidR="00075A1A" w:rsidRPr="008E086C" w:rsidRDefault="00075A1A" w:rsidP="00075A1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  о наличии неисполненных налоговых обязательствах по уплате налогов можно получить на интернет-ресурсе Комитета </w:t>
      </w:r>
      <w:hyperlink r:id="rId6" w:tgtFrame="_blank" w:history="1">
        <w:r w:rsidRPr="008E086C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www.kgd.gov.kz</w:t>
        </w:r>
      </w:hyperlink>
      <w:r w:rsidRPr="008E08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,на портале «Электронного правительства», а через мобильное приложение </w:t>
      </w:r>
      <w:r w:rsidRPr="008E086C">
        <w:rPr>
          <w:rFonts w:ascii="Times New Roman" w:hAnsi="Times New Roman" w:cs="Times New Roman"/>
          <w:sz w:val="24"/>
          <w:szCs w:val="24"/>
          <w:lang w:val="en-US"/>
        </w:rPr>
        <w:t>eSalyq</w:t>
      </w:r>
      <w:r w:rsidRPr="008E086C">
        <w:rPr>
          <w:rFonts w:ascii="Times New Roman" w:hAnsi="Times New Roman" w:cs="Times New Roman"/>
          <w:sz w:val="24"/>
          <w:szCs w:val="24"/>
        </w:rPr>
        <w:t>.</w:t>
      </w:r>
    </w:p>
    <w:p w:rsidR="00075A1A" w:rsidRPr="008E086C" w:rsidRDefault="00075A1A" w:rsidP="00075A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5A1A" w:rsidRPr="008E086C" w:rsidRDefault="00075A1A" w:rsidP="00075A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8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</w:t>
      </w:r>
    </w:p>
    <w:p w:rsidR="00075A1A" w:rsidRPr="008E086C" w:rsidRDefault="00075A1A" w:rsidP="00075A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086C">
        <w:rPr>
          <w:rFonts w:ascii="Times New Roman" w:hAnsi="Times New Roman" w:cs="Times New Roman"/>
          <w:b/>
          <w:sz w:val="24"/>
          <w:szCs w:val="24"/>
          <w:lang w:val="kk-KZ"/>
        </w:rPr>
        <w:t>доходов по Сарыаркинскому району г.Нур-Султан</w:t>
      </w:r>
    </w:p>
    <w:sectPr w:rsidR="00075A1A" w:rsidRPr="008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B04B7"/>
    <w:rsid w:val="000F7F63"/>
    <w:rsid w:val="00102CCC"/>
    <w:rsid w:val="00104F15"/>
    <w:rsid w:val="00126F42"/>
    <w:rsid w:val="001718E2"/>
    <w:rsid w:val="001A1C13"/>
    <w:rsid w:val="001C4775"/>
    <w:rsid w:val="00203341"/>
    <w:rsid w:val="00224CDF"/>
    <w:rsid w:val="002317A9"/>
    <w:rsid w:val="00271952"/>
    <w:rsid w:val="00272DDF"/>
    <w:rsid w:val="00294447"/>
    <w:rsid w:val="002B3D1A"/>
    <w:rsid w:val="003300AE"/>
    <w:rsid w:val="003354C4"/>
    <w:rsid w:val="003412BD"/>
    <w:rsid w:val="00363AF0"/>
    <w:rsid w:val="003A5FF9"/>
    <w:rsid w:val="003C0622"/>
    <w:rsid w:val="003F35D0"/>
    <w:rsid w:val="00440F60"/>
    <w:rsid w:val="0044137F"/>
    <w:rsid w:val="00442343"/>
    <w:rsid w:val="00445500"/>
    <w:rsid w:val="00454B06"/>
    <w:rsid w:val="00462293"/>
    <w:rsid w:val="00475F36"/>
    <w:rsid w:val="004B55EB"/>
    <w:rsid w:val="004F6887"/>
    <w:rsid w:val="005061E5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2020-09-04T09:19:00Z</dcterms:modified>
</cp:coreProperties>
</file>