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95" w:rsidRDefault="00F31A95" w:rsidP="009C0A0E">
      <w:pPr>
        <w:jc w:val="center"/>
        <w:rPr>
          <w:rStyle w:val="s1"/>
          <w:lang w:val="kk-KZ"/>
        </w:rPr>
      </w:pPr>
      <w:r>
        <w:rPr>
          <w:rStyle w:val="s1"/>
          <w:lang w:val="kk-KZ"/>
        </w:rPr>
        <w:t>Қоршаған ортаны ластағаны ұшін төлемақы</w:t>
      </w:r>
    </w:p>
    <w:p w:rsidR="00F31A95" w:rsidRDefault="00F31A95" w:rsidP="009C0A0E">
      <w:pPr>
        <w:jc w:val="center"/>
        <w:rPr>
          <w:rStyle w:val="s1"/>
          <w:lang w:val="kk-KZ"/>
        </w:rPr>
      </w:pPr>
    </w:p>
    <w:p w:rsidR="00F31A95" w:rsidRDefault="00F31A95" w:rsidP="009C0A0E">
      <w:pPr>
        <w:jc w:val="center"/>
        <w:rPr>
          <w:rStyle w:val="s1"/>
          <w:lang w:val="kk-KZ"/>
        </w:rPr>
      </w:pPr>
    </w:p>
    <w:p w:rsidR="00F31A95" w:rsidRPr="008821DC" w:rsidRDefault="00F31A95" w:rsidP="009C0A0E">
      <w:pPr>
        <w:ind w:firstLine="708"/>
        <w:jc w:val="both"/>
        <w:rPr>
          <w:rStyle w:val="s1"/>
          <w:b w:val="0"/>
          <w:lang w:val="kk-KZ"/>
        </w:rPr>
      </w:pPr>
      <w:r w:rsidRPr="008821DC">
        <w:rPr>
          <w:rStyle w:val="s1"/>
          <w:b w:val="0"/>
          <w:lang w:val="kk-KZ"/>
        </w:rPr>
        <w:t>Арнайы табиғат пайдалану қоршаған ортаны қорғау саласындағы</w:t>
      </w:r>
      <w:r w:rsidR="008821DC" w:rsidRPr="008821DC">
        <w:rPr>
          <w:rStyle w:val="s1"/>
          <w:b w:val="0"/>
          <w:lang w:val="kk-KZ"/>
        </w:rPr>
        <w:t xml:space="preserve"> уәкілетті орган беретін рұқсат негізінде жүзеге асырылады. </w:t>
      </w:r>
    </w:p>
    <w:p w:rsidR="00681BC8" w:rsidRPr="00681BC8" w:rsidRDefault="00681BC8" w:rsidP="009C0A0E">
      <w:pPr>
        <w:ind w:firstLine="708"/>
        <w:jc w:val="both"/>
        <w:rPr>
          <w:rStyle w:val="s1"/>
          <w:b w:val="0"/>
          <w:lang w:val="kk-KZ"/>
        </w:rPr>
      </w:pPr>
      <w:r w:rsidRPr="00681BC8">
        <w:rPr>
          <w:lang w:val="kk-KZ"/>
        </w:rPr>
        <w:t>Заңды тұлға өзінің шешімімен өзінің құрылымдық бөлімшесін осындай құрылымдық бөлімшенің қоршаған ортаға эмиссия көлемі бойынша дербес төлемақы төлеуші деп тануға құқылы.</w:t>
      </w:r>
    </w:p>
    <w:p w:rsidR="003B54AF" w:rsidRPr="003B54AF" w:rsidRDefault="003B54AF" w:rsidP="009C0A0E">
      <w:pPr>
        <w:ind w:firstLine="708"/>
        <w:jc w:val="both"/>
        <w:rPr>
          <w:rStyle w:val="s1"/>
          <w:b w:val="0"/>
          <w:lang w:val="kk-KZ"/>
        </w:rPr>
      </w:pPr>
      <w:r w:rsidRPr="003B54AF">
        <w:rPr>
          <w:lang w:val="kk-KZ"/>
        </w:rPr>
        <w:t>Осы тармақтың бірінші бөлігінде көрсетілген заңды тұлғаның шешімі немесе осындай шешімнің күшін жою осындай шешім қабылданған жылдан кейінгі жылдың 1 қаңтарынан бастап қолданысқа енгізіледі.</w:t>
      </w:r>
    </w:p>
    <w:p w:rsidR="000830DC" w:rsidRDefault="000830DC" w:rsidP="009C0A0E">
      <w:pPr>
        <w:ind w:firstLine="708"/>
        <w:jc w:val="both"/>
        <w:rPr>
          <w:lang w:val="kk-KZ"/>
        </w:rPr>
      </w:pPr>
      <w:r w:rsidRPr="000830DC">
        <w:rPr>
          <w:lang w:val="kk-KZ"/>
        </w:rPr>
        <w:t>Егер заңды тұлға өз шешімімен заңды тұлғаның жаңадан құрылған құрылымдық бөлімшесі төлемді дербес төлеуші деп танылса, онда мұндай шешім осы құрылымдық бөлімше құрылған күннен бастап немесе осы құрылымдық бөлімше құрылған жылдан кейінгі жылдың 1 қаңтарынан бастап қолданысқа енгізіледі.</w:t>
      </w:r>
    </w:p>
    <w:p w:rsidR="0096217B" w:rsidRPr="0096217B" w:rsidRDefault="0096217B" w:rsidP="009C0A0E">
      <w:pPr>
        <w:ind w:firstLine="708"/>
        <w:jc w:val="both"/>
        <w:rPr>
          <w:rStyle w:val="s1"/>
          <w:b w:val="0"/>
          <w:lang w:val="kk-KZ"/>
        </w:rPr>
      </w:pPr>
      <w:r w:rsidRPr="0096217B">
        <w:rPr>
          <w:lang w:val="kk-KZ"/>
        </w:rPr>
        <w:t>Шаруа немесе фермер қожалықтары үшін арнаулы салық режимі қолданылатын қызметті жүзеге асыру нәтижесінде пайда болатын қоршаған ортаға эмиссия бойынша шаруа немесе фермер қожалықтары үшін арнаулы салық режимін қолданатын салық төлеушілер төлемақы төлеушілер болып табылмайды.</w:t>
      </w:r>
    </w:p>
    <w:p w:rsidR="0096217B" w:rsidRDefault="0096217B" w:rsidP="009C0A0E">
      <w:pPr>
        <w:ind w:left="3540" w:firstLine="708"/>
        <w:rPr>
          <w:b/>
          <w:i/>
          <w:lang w:val="kk-KZ"/>
        </w:rPr>
      </w:pPr>
    </w:p>
    <w:p w:rsidR="00F31A95" w:rsidRDefault="00F31A95" w:rsidP="009C0A0E">
      <w:pPr>
        <w:jc w:val="center"/>
        <w:rPr>
          <w:rStyle w:val="s1"/>
          <w:lang w:val="kk-KZ"/>
        </w:rPr>
      </w:pPr>
    </w:p>
    <w:p w:rsidR="00F31A95" w:rsidRDefault="00F31A95" w:rsidP="009C0A0E">
      <w:pPr>
        <w:jc w:val="center"/>
        <w:rPr>
          <w:rStyle w:val="s1"/>
          <w:lang w:val="kk-KZ"/>
        </w:rPr>
      </w:pPr>
    </w:p>
    <w:p w:rsidR="005D2D18" w:rsidRDefault="005D2D18" w:rsidP="009C0A0E">
      <w:pPr>
        <w:jc w:val="center"/>
        <w:rPr>
          <w:rStyle w:val="s1"/>
          <w:lang w:val="kk-KZ"/>
        </w:rPr>
      </w:pPr>
      <w:bookmarkStart w:id="0" w:name="_GoBack"/>
      <w:bookmarkEnd w:id="0"/>
    </w:p>
    <w:sectPr w:rsidR="005D2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D6"/>
    <w:rsid w:val="00075B77"/>
    <w:rsid w:val="000830DC"/>
    <w:rsid w:val="00116464"/>
    <w:rsid w:val="0015730E"/>
    <w:rsid w:val="0024325D"/>
    <w:rsid w:val="003A7CA1"/>
    <w:rsid w:val="003B54AF"/>
    <w:rsid w:val="00432473"/>
    <w:rsid w:val="004A7C22"/>
    <w:rsid w:val="004F1827"/>
    <w:rsid w:val="005351E9"/>
    <w:rsid w:val="005D2D18"/>
    <w:rsid w:val="00601DD6"/>
    <w:rsid w:val="006252E1"/>
    <w:rsid w:val="00681BC8"/>
    <w:rsid w:val="0074098D"/>
    <w:rsid w:val="008821DC"/>
    <w:rsid w:val="00887ECA"/>
    <w:rsid w:val="009614BF"/>
    <w:rsid w:val="0096217B"/>
    <w:rsid w:val="009C0A0E"/>
    <w:rsid w:val="009F5462"/>
    <w:rsid w:val="00AD28AE"/>
    <w:rsid w:val="00B85DF0"/>
    <w:rsid w:val="00BA2196"/>
    <w:rsid w:val="00BD1089"/>
    <w:rsid w:val="00F31A95"/>
    <w:rsid w:val="00F80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D6"/>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601DD6"/>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D6"/>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601DD6"/>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Мадениет Жабикенова</dc:creator>
  <cp:lastModifiedBy>Альмира Сериккызы</cp:lastModifiedBy>
  <cp:revision>4</cp:revision>
  <dcterms:created xsi:type="dcterms:W3CDTF">2020-06-02T10:55:00Z</dcterms:created>
  <dcterms:modified xsi:type="dcterms:W3CDTF">2020-06-05T03:46:00Z</dcterms:modified>
</cp:coreProperties>
</file>