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4D" w:rsidRDefault="004F6B4D" w:rsidP="00366D24">
      <w:pPr>
        <w:spacing w:after="0"/>
        <w:jc w:val="both"/>
        <w:rPr>
          <w:rFonts w:ascii="Times New Roman" w:eastAsia="Calibri" w:hAnsi="Times New Roman" w:cs="Times New Roman"/>
          <w:b/>
          <w:i/>
          <w:sz w:val="28"/>
          <w:szCs w:val="28"/>
          <w:lang w:val="kk-KZ"/>
        </w:rPr>
      </w:pPr>
      <w:bookmarkStart w:id="0" w:name="_GoBack"/>
      <w:bookmarkEnd w:id="0"/>
    </w:p>
    <w:p w:rsidR="004F6B4D" w:rsidRDefault="004F6B4D" w:rsidP="00366D24">
      <w:pPr>
        <w:spacing w:after="0"/>
        <w:jc w:val="both"/>
        <w:rPr>
          <w:rFonts w:ascii="Times New Roman" w:hAnsi="Times New Roman" w:cs="Times New Roman"/>
          <w:b/>
          <w:color w:val="000000"/>
          <w:sz w:val="28"/>
          <w:szCs w:val="28"/>
          <w:lang w:val="kk-KZ"/>
        </w:rPr>
      </w:pPr>
    </w:p>
    <w:p w:rsidR="00366D24" w:rsidRPr="00366D24" w:rsidRDefault="00366D24" w:rsidP="004F6B4D">
      <w:pPr>
        <w:spacing w:after="0"/>
        <w:jc w:val="center"/>
        <w:rPr>
          <w:rFonts w:ascii="Times New Roman" w:hAnsi="Times New Roman" w:cs="Times New Roman"/>
          <w:sz w:val="28"/>
          <w:szCs w:val="28"/>
          <w:lang w:val="kk-KZ"/>
        </w:rPr>
      </w:pPr>
      <w:r w:rsidRPr="00366D24">
        <w:rPr>
          <w:rFonts w:ascii="Times New Roman" w:hAnsi="Times New Roman" w:cs="Times New Roman"/>
          <w:b/>
          <w:color w:val="000000"/>
          <w:sz w:val="28"/>
          <w:szCs w:val="28"/>
          <w:lang w:val="kk-KZ"/>
        </w:rPr>
        <w:t>Тауарларды шығарудан бас тарту және тауарларды шығарудан бас тартуға байланысты кедендік операцияларды жасау тәртібі</w:t>
      </w:r>
    </w:p>
    <w:p w:rsidR="004F6B4D" w:rsidRDefault="004F6B4D" w:rsidP="00366D24">
      <w:pPr>
        <w:spacing w:after="0"/>
        <w:jc w:val="both"/>
        <w:rPr>
          <w:rFonts w:ascii="Times New Roman" w:hAnsi="Times New Roman" w:cs="Times New Roman"/>
          <w:color w:val="000000"/>
          <w:sz w:val="28"/>
          <w:szCs w:val="28"/>
          <w:lang w:val="kk-KZ"/>
        </w:rPr>
      </w:pPr>
      <w:bookmarkStart w:id="1" w:name="z3279"/>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Кеден органы мынадай:</w:t>
      </w:r>
    </w:p>
    <w:p w:rsidR="00366D24" w:rsidRPr="004F6B4D" w:rsidRDefault="00366D24" w:rsidP="00366D24">
      <w:pPr>
        <w:spacing w:after="0"/>
        <w:jc w:val="both"/>
        <w:rPr>
          <w:rFonts w:ascii="Times New Roman" w:hAnsi="Times New Roman" w:cs="Times New Roman"/>
          <w:sz w:val="28"/>
          <w:szCs w:val="28"/>
          <w:lang w:val="kk-KZ"/>
        </w:rPr>
      </w:pPr>
      <w:bookmarkStart w:id="2" w:name="z3280"/>
      <w:bookmarkEnd w:id="1"/>
      <w:r w:rsidRPr="004F6B4D">
        <w:rPr>
          <w:rFonts w:ascii="Times New Roman" w:hAnsi="Times New Roman" w:cs="Times New Roman"/>
          <w:color w:val="000000"/>
          <w:sz w:val="28"/>
          <w:szCs w:val="28"/>
          <w:lang w:val="kk-KZ"/>
        </w:rPr>
        <w:t xml:space="preserve">       1) кеден органы тауарларды шығарған кездегі шарттардың, оның ішінде осы Кодекстің 194, 195, 196 және 197-баптарында көзделген, сондай-ақ жеке пайдалануға арналған тауарларға, халықаралық тасымалдау көлік құралдарына және керек-жарақтарға қатысты шарттардың орындалмау;</w:t>
      </w:r>
    </w:p>
    <w:p w:rsidR="00366D24" w:rsidRPr="004F6B4D" w:rsidRDefault="00366D24" w:rsidP="00366D24">
      <w:pPr>
        <w:spacing w:after="0"/>
        <w:jc w:val="both"/>
        <w:rPr>
          <w:rFonts w:ascii="Times New Roman" w:hAnsi="Times New Roman" w:cs="Times New Roman"/>
          <w:sz w:val="28"/>
          <w:szCs w:val="28"/>
          <w:lang w:val="kk-KZ"/>
        </w:rPr>
      </w:pPr>
      <w:bookmarkStart w:id="3" w:name="z3281"/>
      <w:bookmarkEnd w:id="2"/>
      <w:r w:rsidRPr="004F6B4D">
        <w:rPr>
          <w:rFonts w:ascii="Times New Roman" w:hAnsi="Times New Roman" w:cs="Times New Roman"/>
          <w:color w:val="000000"/>
          <w:sz w:val="28"/>
          <w:szCs w:val="28"/>
          <w:lang w:val="kk-KZ"/>
        </w:rPr>
        <w:t xml:space="preserve">       2) кеден органының осы Кодекстің 183-бабының 2-тармағында көзделген жағдайда кедендік декларацияда мәлімделген мәліметтерді өзгерту (толықтыру) туралы талаптарының орындалмау;</w:t>
      </w:r>
    </w:p>
    <w:p w:rsidR="00366D24" w:rsidRPr="004F6B4D" w:rsidRDefault="00366D24" w:rsidP="00366D24">
      <w:pPr>
        <w:spacing w:after="0"/>
        <w:jc w:val="both"/>
        <w:rPr>
          <w:rFonts w:ascii="Times New Roman" w:hAnsi="Times New Roman" w:cs="Times New Roman"/>
          <w:sz w:val="28"/>
          <w:szCs w:val="28"/>
          <w:lang w:val="kk-KZ"/>
        </w:rPr>
      </w:pPr>
      <w:bookmarkStart w:id="4" w:name="z3282"/>
      <w:bookmarkEnd w:id="3"/>
      <w:r w:rsidRPr="004F6B4D">
        <w:rPr>
          <w:rFonts w:ascii="Times New Roman" w:hAnsi="Times New Roman" w:cs="Times New Roman"/>
          <w:color w:val="000000"/>
          <w:sz w:val="28"/>
          <w:szCs w:val="28"/>
          <w:lang w:val="kk-KZ"/>
        </w:rPr>
        <w:t xml:space="preserve">       3) алдын ала кедендік декларациялау кезінде осы Кодекстің 185-бабының 7-тармағында көзделген мән-жайлардың басталу;</w:t>
      </w:r>
    </w:p>
    <w:bookmarkEnd w:id="4"/>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4) мерзімді кедендік декларациялау кезінде осы Кодекстің 187-бабының 1 және 2-тармақтарында көзделген осындай кедендік декларациялау ерекшеліктері сақталмау және (немесе) декларантта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5) кеден органының талап етуі бойынша тауарды осы Кодекстің 193-бабының 3 және 6-тармақтарында белгіленген тауарларды шығару мерзімдері шегінде көрсетпеу;</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6) осы Кодекстің 198-бабының 6 және 11-тармақтарында көзделген жағдайларда тауарларды шығару мерзімінің қайта басталмау;</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7) осы Кодекстің 410-бабының 2 және 7-тармақтарында көзделген талаптардың орындалмау;</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8) жолаушыларға арналған кедендік декларацияда мәлімделген тауарлардың осы Кодекстің 339-бабының 4-тармағына сәйкес жеке пайдалануға арналған тауарларға жатқызылмау;</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9) мынадай: </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әкімшілік немесе қылмыстық іс қозғау үшін негіздер болып табылмайтын анықталған бұзушылықтар жойылған;</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анықталған бұзушылықтар жойылған және декларацияланатын тауарлар алып қойылмаған және оларға Қазақстан Республикасының заңдарына сәйкес тыйым салынбаған;</w:t>
      </w:r>
    </w:p>
    <w:p w:rsidR="00366D24" w:rsidRPr="004F6B4D" w:rsidRDefault="00366D24" w:rsidP="00366D24">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xml:space="preserve">       декларантқа қатысты банкроттық туралы іс қозғалған жағдайларды қоспағанда, кеден органдары тауарларға кедендік бақылауды жүргізген кезде </w:t>
      </w:r>
      <w:r w:rsidRPr="004F6B4D">
        <w:rPr>
          <w:rFonts w:ascii="Times New Roman" w:hAnsi="Times New Roman" w:cs="Times New Roman"/>
          <w:color w:val="000000"/>
          <w:sz w:val="28"/>
          <w:szCs w:val="28"/>
          <w:lang w:val="kk-KZ"/>
        </w:rPr>
        <w:lastRenderedPageBreak/>
        <w:t xml:space="preserve">Еуразиялық экономикалық одақтың кеден заңнамасын және (немесе) Қазақстан Республикасының кеден және өзге де заңнамасын бұзушылықтарды анықтау негіздері бойынша тауарларды шығарудан бас тартады. </w:t>
      </w:r>
    </w:p>
    <w:p w:rsidR="00366D24" w:rsidRPr="004F6B4D" w:rsidRDefault="00366D24" w:rsidP="004F6B4D">
      <w:pPr>
        <w:spacing w:after="0"/>
        <w:ind w:firstLine="426"/>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Тауарларды шығарудан бас тарту электрондық құжатты қалыптастыру арқылы не қағаз жеткізгіштегі кедендік декларацияға немесе қағаз жеткізгіште берілген тауарларға арналған декларация берілгенге дейін тауарларды шығару туралы өтінішке тиісті белгілер қою арқылы кеден органының ақпараттық жүйесін пайдалана отырып ресімделеді. Тауарларды шығарудан бас тартуды ресімдеу кезінде осындай бас тарту үшін негіз болған барлық себептер көрсетіледі.</w:t>
      </w:r>
    </w:p>
    <w:p w:rsidR="00366D24" w:rsidRPr="00563613" w:rsidRDefault="00366D24" w:rsidP="00563613">
      <w:pPr>
        <w:spacing w:after="0"/>
        <w:jc w:val="both"/>
        <w:rPr>
          <w:rFonts w:ascii="Times New Roman" w:hAnsi="Times New Roman" w:cs="Times New Roman"/>
          <w:sz w:val="28"/>
          <w:szCs w:val="28"/>
          <w:lang w:val="kk-KZ"/>
        </w:rPr>
      </w:pPr>
      <w:r w:rsidRPr="004F6B4D">
        <w:rPr>
          <w:rFonts w:ascii="Times New Roman" w:hAnsi="Times New Roman" w:cs="Times New Roman"/>
          <w:color w:val="000000"/>
          <w:sz w:val="28"/>
          <w:szCs w:val="28"/>
          <w:lang w:val="kk-KZ"/>
        </w:rPr>
        <w:t>     Тауарларды шығарудан бас тартуға байланысты кедендік операцияларды кеден органы Комиссия айқындайтын тәртіппен тауарларды шығару мерзімі өткенге дейін жасайды.</w:t>
      </w:r>
    </w:p>
    <w:sectPr w:rsidR="00366D24" w:rsidRPr="0056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4E"/>
    <w:rsid w:val="00366D24"/>
    <w:rsid w:val="004F6B4D"/>
    <w:rsid w:val="00563613"/>
    <w:rsid w:val="00565D4B"/>
    <w:rsid w:val="00800D89"/>
    <w:rsid w:val="00A0114E"/>
    <w:rsid w:val="00AA11E2"/>
    <w:rsid w:val="00B5739E"/>
    <w:rsid w:val="00BD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24"/>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24"/>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Тайлакбаев</dc:creator>
  <cp:lastModifiedBy>Альмира Сериккызы</cp:lastModifiedBy>
  <cp:revision>3</cp:revision>
  <dcterms:created xsi:type="dcterms:W3CDTF">2020-08-06T06:31:00Z</dcterms:created>
  <dcterms:modified xsi:type="dcterms:W3CDTF">2020-08-11T04:01:00Z</dcterms:modified>
</cp:coreProperties>
</file>