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E9" w:rsidRPr="00CE4B03" w:rsidRDefault="00445DB2" w:rsidP="00CE4B03">
      <w:pPr>
        <w:spacing w:before="100" w:beforeAutospacing="1" w:after="100" w:afterAutospacing="1"/>
        <w:jc w:val="both"/>
        <w:outlineLvl w:val="3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1B1139">
        <w:rPr>
          <w:b/>
          <w:sz w:val="28"/>
          <w:szCs w:val="28"/>
        </w:rPr>
        <w:t>«</w:t>
      </w:r>
      <w:r w:rsidR="00CE4B03" w:rsidRPr="00D2383B">
        <w:rPr>
          <w:rFonts w:eastAsia="Times New Roman"/>
          <w:b/>
          <w:bCs/>
          <w:sz w:val="28"/>
          <w:szCs w:val="28"/>
        </w:rPr>
        <w:t xml:space="preserve">БКМ </w:t>
      </w:r>
      <w:proofErr w:type="spellStart"/>
      <w:r w:rsidR="00CE4B03" w:rsidRPr="00D2383B">
        <w:rPr>
          <w:rFonts w:eastAsia="Times New Roman"/>
          <w:b/>
          <w:bCs/>
          <w:sz w:val="28"/>
          <w:szCs w:val="28"/>
        </w:rPr>
        <w:t>фискалдық</w:t>
      </w:r>
      <w:proofErr w:type="spellEnd"/>
      <w:r w:rsidR="00CE4B03" w:rsidRPr="00D2383B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CE4B03" w:rsidRPr="00D2383B">
        <w:rPr>
          <w:rFonts w:eastAsia="Times New Roman"/>
          <w:b/>
          <w:bCs/>
          <w:sz w:val="28"/>
          <w:szCs w:val="28"/>
        </w:rPr>
        <w:t>чегін</w:t>
      </w:r>
      <w:proofErr w:type="spellEnd"/>
      <w:r w:rsidR="00CE4B03" w:rsidRPr="00D2383B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CE4B03" w:rsidRPr="00D2383B">
        <w:rPr>
          <w:rFonts w:eastAsia="Times New Roman"/>
          <w:b/>
          <w:bCs/>
          <w:sz w:val="28"/>
          <w:szCs w:val="28"/>
        </w:rPr>
        <w:t>бермегені</w:t>
      </w:r>
      <w:proofErr w:type="spellEnd"/>
      <w:r w:rsidR="00CE4B03" w:rsidRPr="00D2383B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CE4B03" w:rsidRPr="00D2383B">
        <w:rPr>
          <w:rFonts w:eastAsia="Times New Roman"/>
          <w:b/>
          <w:bCs/>
          <w:sz w:val="28"/>
          <w:szCs w:val="28"/>
        </w:rPr>
        <w:t>туралы</w:t>
      </w:r>
      <w:proofErr w:type="spellEnd"/>
      <w:r w:rsidR="00CE4B03" w:rsidRPr="00D2383B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CE4B03" w:rsidRPr="00D2383B">
        <w:rPr>
          <w:rFonts w:eastAsia="Times New Roman"/>
          <w:b/>
          <w:bCs/>
          <w:sz w:val="28"/>
          <w:szCs w:val="28"/>
        </w:rPr>
        <w:t>хабарлаған</w:t>
      </w:r>
      <w:proofErr w:type="spellEnd"/>
      <w:r w:rsidR="00CE4B03" w:rsidRPr="00D2383B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CE4B03" w:rsidRPr="00D2383B">
        <w:rPr>
          <w:rFonts w:eastAsia="Times New Roman"/>
          <w:b/>
          <w:bCs/>
          <w:sz w:val="28"/>
          <w:szCs w:val="28"/>
        </w:rPr>
        <w:t>жағдайда</w:t>
      </w:r>
      <w:proofErr w:type="spellEnd"/>
      <w:r w:rsidR="00CE4B03" w:rsidRPr="00D2383B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CE4B03" w:rsidRPr="00D2383B">
        <w:rPr>
          <w:rFonts w:eastAsia="Times New Roman"/>
          <w:b/>
          <w:bCs/>
          <w:sz w:val="28"/>
          <w:szCs w:val="28"/>
        </w:rPr>
        <w:t>өтемақы</w:t>
      </w:r>
      <w:proofErr w:type="spellEnd"/>
      <w:r w:rsidR="00CE4B03" w:rsidRPr="00D2383B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CE4B03" w:rsidRPr="00D2383B">
        <w:rPr>
          <w:rFonts w:eastAsia="Times New Roman"/>
          <w:b/>
          <w:bCs/>
          <w:sz w:val="28"/>
          <w:szCs w:val="28"/>
        </w:rPr>
        <w:t>төленеді</w:t>
      </w:r>
      <w:proofErr w:type="spellEnd"/>
      <w:r w:rsidR="007B7EE9" w:rsidRPr="007B7EE9">
        <w:rPr>
          <w:b/>
          <w:sz w:val="28"/>
          <w:szCs w:val="28"/>
        </w:rPr>
        <w:t>»</w:t>
      </w:r>
    </w:p>
    <w:p w:rsidR="007B7EE9" w:rsidRDefault="007B7EE9" w:rsidP="007B7E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азаматтар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кәсіпкерлік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субъектілерінің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функциясы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– касса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машинасын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7B7E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7E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– онлайн-БКМ)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мәселелерін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көтереді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>.</w:t>
      </w:r>
      <w:r w:rsidRPr="00B15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қолма-қол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айналымын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, POS-терминал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банктік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аударым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қолма-қол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айналымын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төлеушілер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операцияларды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онлайн-БКМ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7B7EE9">
        <w:rPr>
          <w:rFonts w:ascii="Times New Roman" w:hAnsi="Times New Roman" w:cs="Times New Roman"/>
          <w:sz w:val="28"/>
          <w:szCs w:val="28"/>
        </w:rPr>
        <w:t>тынушы</w:t>
      </w:r>
      <w:proofErr w:type="gramEnd"/>
      <w:r w:rsidRPr="007B7EE9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фискалдық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чекті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асыруға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>.</w:t>
      </w:r>
    </w:p>
    <w:p w:rsidR="007B7EE9" w:rsidRDefault="007B7EE9" w:rsidP="007B7E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Фискалдық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чек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мезгілде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сатушы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айырысуды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асыруды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тұтынушы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тауармен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қызметпен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қанағаттанбаған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жұмсалған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қаражатын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қайтаруды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асырудың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себептері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тұтынушылардың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құқықтарын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proofErr w:type="gramStart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B7EE9">
        <w:rPr>
          <w:rFonts w:ascii="Times New Roman" w:hAnsi="Times New Roman" w:cs="Times New Roman"/>
          <w:sz w:val="28"/>
          <w:szCs w:val="28"/>
        </w:rPr>
        <w:t>аңға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кепілдік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>.</w:t>
      </w:r>
    </w:p>
    <w:p w:rsidR="007B7EE9" w:rsidRDefault="007B7EE9" w:rsidP="007B7E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өкінішке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бизнес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субъектілері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кассалық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тәртіпті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бөлігінде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7EE9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proofErr w:type="gram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орындамайды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>.</w:t>
      </w:r>
    </w:p>
    <w:p w:rsidR="007B7EE9" w:rsidRDefault="007B7EE9" w:rsidP="007B7E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 xml:space="preserve">Онлайн-БКМ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қолданбаудың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операцияны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көрсетпеуге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ұмтылу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сонан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бюджеттен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тиесілі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салықтарды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жасыру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>.</w:t>
      </w:r>
    </w:p>
    <w:p w:rsidR="001B1139" w:rsidRDefault="007B7EE9" w:rsidP="007B7E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төлеушілер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Президентінің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Жолдауында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мерзімге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микро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7EE9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7B7EE9">
        <w:rPr>
          <w:rFonts w:ascii="Times New Roman" w:hAnsi="Times New Roman" w:cs="Times New Roman"/>
          <w:sz w:val="28"/>
          <w:szCs w:val="28"/>
        </w:rPr>
        <w:t>ғын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бизнес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компанияларына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тексерулер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жүргізуден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EE9">
        <w:rPr>
          <w:rFonts w:ascii="Times New Roman" w:hAnsi="Times New Roman" w:cs="Times New Roman"/>
          <w:sz w:val="28"/>
          <w:szCs w:val="28"/>
        </w:rPr>
        <w:t>босатылады</w:t>
      </w:r>
      <w:proofErr w:type="spellEnd"/>
      <w:r w:rsidRPr="007B7EE9">
        <w:rPr>
          <w:rFonts w:ascii="Times New Roman" w:hAnsi="Times New Roman" w:cs="Times New Roman"/>
          <w:sz w:val="28"/>
          <w:szCs w:val="28"/>
        </w:rPr>
        <w:t>.</w:t>
      </w:r>
      <w:r w:rsidRPr="00B150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>Мемлекет</w:t>
      </w:r>
      <w:proofErr w:type="spellEnd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>тарапынан</w:t>
      </w:r>
      <w:proofErr w:type="spellEnd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>мұндай</w:t>
      </w:r>
      <w:proofErr w:type="spellEnd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 xml:space="preserve"> шара </w:t>
      </w:r>
      <w:proofErr w:type="spellStart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>тұтынушылар</w:t>
      </w:r>
      <w:proofErr w:type="spellEnd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>азаматтар</w:t>
      </w:r>
      <w:proofErr w:type="spellEnd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>алдында</w:t>
      </w:r>
      <w:proofErr w:type="spellEnd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>болуға</w:t>
      </w:r>
      <w:proofErr w:type="spellEnd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>тиіс</w:t>
      </w:r>
      <w:proofErr w:type="spellEnd"/>
      <w:proofErr w:type="gramEnd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>біздің</w:t>
      </w:r>
      <w:proofErr w:type="spellEnd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>бизнесіміздің</w:t>
      </w:r>
      <w:proofErr w:type="spellEnd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>парасаттылығы</w:t>
      </w:r>
      <w:proofErr w:type="spellEnd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>заңға</w:t>
      </w:r>
      <w:proofErr w:type="spellEnd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>бағыныштылығына</w:t>
      </w:r>
      <w:proofErr w:type="spellEnd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>сүйенеді</w:t>
      </w:r>
      <w:proofErr w:type="spellEnd"/>
      <w:r w:rsidR="001B1139" w:rsidRPr="001B113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1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1139" w:rsidRDefault="001B1139" w:rsidP="007B7EE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жылдың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мамырынан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</w:t>
      </w:r>
      <w:proofErr w:type="gram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халқының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БКМ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фискалдық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чектерін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бермеу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фактілерін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екті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акциясы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қайта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басталғанын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хабарлаймыз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139" w:rsidRDefault="001B1139" w:rsidP="007B7EE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режимінде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азық-түлік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дүкендері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дәріханалар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ғана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стейтіні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режимін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тастаумен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бизнестің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салалары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азық-түлік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дүкендер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сұлулық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салондарының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қызметтері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т.б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жұмысын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біртіндеп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жаңартады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EE9" w:rsidRDefault="001B1139" w:rsidP="007B7EE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Осыған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қызметтерді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жұмыстарды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тауарларды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сатып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алушыларды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тұтынушыларды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фискалдық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чектерді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етуді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сұраймыз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сіз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БКМ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чегін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бермеу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беруден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фактісінің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куәсі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болсаңыз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Wipon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мобильдік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қосымшасы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жібері</w:t>
      </w:r>
      <w:proofErr w:type="gram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хабарлай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аласыз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мұндай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бұзушылық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фактісі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расталған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балансына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теңге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сыйақы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алуға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мүмкіндік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аласыз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139" w:rsidRDefault="001B1139" w:rsidP="007B7EE9">
      <w:pPr>
        <w:ind w:firstLine="709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«</w:t>
      </w:r>
      <w:proofErr w:type="spellStart"/>
      <w:r w:rsidRPr="001B1139">
        <w:rPr>
          <w:rFonts w:eastAsia="Times New Roman"/>
          <w:color w:val="222222"/>
          <w:sz w:val="28"/>
          <w:szCs w:val="28"/>
        </w:rPr>
        <w:t>Қоғамдық</w:t>
      </w:r>
      <w:proofErr w:type="spellEnd"/>
      <w:r w:rsidRPr="001B1139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1B1139">
        <w:rPr>
          <w:rFonts w:eastAsia="Times New Roman"/>
          <w:color w:val="222222"/>
          <w:sz w:val="28"/>
          <w:szCs w:val="28"/>
        </w:rPr>
        <w:t>ба</w:t>
      </w:r>
      <w:proofErr w:type="gramEnd"/>
      <w:r w:rsidRPr="001B1139">
        <w:rPr>
          <w:rFonts w:eastAsia="Times New Roman"/>
          <w:color w:val="222222"/>
          <w:sz w:val="28"/>
          <w:szCs w:val="28"/>
        </w:rPr>
        <w:t>қылау</w:t>
      </w:r>
      <w:proofErr w:type="spellEnd"/>
      <w:r w:rsidRPr="001B1139">
        <w:rPr>
          <w:rFonts w:eastAsia="Times New Roman"/>
          <w:color w:val="222222"/>
          <w:sz w:val="28"/>
          <w:szCs w:val="28"/>
        </w:rPr>
        <w:t xml:space="preserve"> – </w:t>
      </w:r>
      <w:proofErr w:type="spellStart"/>
      <w:r w:rsidRPr="001B1139">
        <w:rPr>
          <w:rFonts w:eastAsia="Times New Roman"/>
          <w:color w:val="222222"/>
          <w:sz w:val="28"/>
          <w:szCs w:val="28"/>
        </w:rPr>
        <w:t>Чекті</w:t>
      </w:r>
      <w:proofErr w:type="spellEnd"/>
      <w:r w:rsidRPr="001B1139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1B1139">
        <w:rPr>
          <w:rFonts w:eastAsia="Times New Roman"/>
          <w:color w:val="222222"/>
          <w:sz w:val="28"/>
          <w:szCs w:val="28"/>
        </w:rPr>
        <w:t>талап</w:t>
      </w:r>
      <w:proofErr w:type="spellEnd"/>
      <w:r w:rsidRPr="001B1139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1B1139">
        <w:rPr>
          <w:rFonts w:eastAsia="Times New Roman"/>
          <w:color w:val="222222"/>
          <w:sz w:val="28"/>
          <w:szCs w:val="28"/>
        </w:rPr>
        <w:t>ет</w:t>
      </w:r>
      <w:proofErr w:type="spellEnd"/>
      <w:r>
        <w:rPr>
          <w:rFonts w:eastAsia="Times New Roman"/>
          <w:color w:val="222222"/>
          <w:sz w:val="28"/>
          <w:szCs w:val="28"/>
        </w:rPr>
        <w:t xml:space="preserve">» </w:t>
      </w:r>
      <w:proofErr w:type="spellStart"/>
      <w:r w:rsidRPr="001B1139">
        <w:rPr>
          <w:rFonts w:eastAsia="Times New Roman"/>
          <w:color w:val="222222"/>
          <w:sz w:val="28"/>
          <w:szCs w:val="28"/>
        </w:rPr>
        <w:t>акциясына</w:t>
      </w:r>
      <w:proofErr w:type="spellEnd"/>
      <w:r w:rsidRPr="001B1139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1B1139">
        <w:rPr>
          <w:rFonts w:eastAsia="Times New Roman"/>
          <w:color w:val="222222"/>
          <w:sz w:val="28"/>
          <w:szCs w:val="28"/>
        </w:rPr>
        <w:t>кез</w:t>
      </w:r>
      <w:proofErr w:type="spellEnd"/>
      <w:r w:rsidRPr="001B1139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1B1139">
        <w:rPr>
          <w:rFonts w:eastAsia="Times New Roman"/>
          <w:color w:val="222222"/>
          <w:sz w:val="28"/>
          <w:szCs w:val="28"/>
        </w:rPr>
        <w:t>келген</w:t>
      </w:r>
      <w:proofErr w:type="spellEnd"/>
      <w:r w:rsidRPr="001B1139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1B1139">
        <w:rPr>
          <w:rFonts w:eastAsia="Times New Roman"/>
          <w:color w:val="222222"/>
          <w:sz w:val="28"/>
          <w:szCs w:val="28"/>
        </w:rPr>
        <w:t>адам</w:t>
      </w:r>
      <w:proofErr w:type="spellEnd"/>
      <w:r w:rsidRPr="001B1139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1B1139">
        <w:rPr>
          <w:rFonts w:eastAsia="Times New Roman"/>
          <w:color w:val="222222"/>
          <w:sz w:val="28"/>
          <w:szCs w:val="28"/>
        </w:rPr>
        <w:t>қатыса</w:t>
      </w:r>
      <w:proofErr w:type="spellEnd"/>
      <w:r w:rsidRPr="001B1139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1B1139">
        <w:rPr>
          <w:rFonts w:eastAsia="Times New Roman"/>
          <w:color w:val="222222"/>
          <w:sz w:val="28"/>
          <w:szCs w:val="28"/>
        </w:rPr>
        <w:t>алады</w:t>
      </w:r>
      <w:proofErr w:type="spellEnd"/>
      <w:r w:rsidRPr="001B1139">
        <w:rPr>
          <w:rFonts w:eastAsia="Times New Roman"/>
          <w:color w:val="222222"/>
          <w:sz w:val="28"/>
          <w:szCs w:val="28"/>
        </w:rPr>
        <w:t xml:space="preserve">. </w:t>
      </w:r>
      <w:proofErr w:type="spellStart"/>
      <w:r w:rsidRPr="001B1139">
        <w:rPr>
          <w:rFonts w:eastAsia="Times New Roman"/>
          <w:color w:val="222222"/>
          <w:sz w:val="28"/>
          <w:szCs w:val="28"/>
        </w:rPr>
        <w:t>Барлық</w:t>
      </w:r>
      <w:proofErr w:type="spellEnd"/>
      <w:r w:rsidRPr="001B1139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1B1139">
        <w:rPr>
          <w:rFonts w:eastAsia="Times New Roman"/>
          <w:color w:val="222222"/>
          <w:sz w:val="28"/>
          <w:szCs w:val="28"/>
        </w:rPr>
        <w:t>жіберілген</w:t>
      </w:r>
      <w:proofErr w:type="spellEnd"/>
      <w:r w:rsidRPr="001B1139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1B1139">
        <w:rPr>
          <w:rFonts w:eastAsia="Times New Roman"/>
          <w:color w:val="222222"/>
          <w:sz w:val="28"/>
          <w:szCs w:val="28"/>
        </w:rPr>
        <w:t>өтініштерді</w:t>
      </w:r>
      <w:proofErr w:type="spellEnd"/>
      <w:r w:rsidRPr="001B1139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1B1139">
        <w:rPr>
          <w:rFonts w:eastAsia="Times New Roman"/>
          <w:color w:val="222222"/>
          <w:sz w:val="28"/>
          <w:szCs w:val="28"/>
        </w:rPr>
        <w:t>Мемлекеттік</w:t>
      </w:r>
      <w:proofErr w:type="spellEnd"/>
      <w:r w:rsidRPr="001B1139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1B1139">
        <w:rPr>
          <w:rFonts w:eastAsia="Times New Roman"/>
          <w:color w:val="222222"/>
          <w:sz w:val="28"/>
          <w:szCs w:val="28"/>
        </w:rPr>
        <w:t>к</w:t>
      </w:r>
      <w:proofErr w:type="gramEnd"/>
      <w:r w:rsidRPr="001B1139">
        <w:rPr>
          <w:rFonts w:eastAsia="Times New Roman"/>
          <w:color w:val="222222"/>
          <w:sz w:val="28"/>
          <w:szCs w:val="28"/>
        </w:rPr>
        <w:t>ірістер</w:t>
      </w:r>
      <w:proofErr w:type="spellEnd"/>
      <w:r w:rsidRPr="001B1139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1B1139">
        <w:rPr>
          <w:rFonts w:eastAsia="Times New Roman"/>
          <w:color w:val="222222"/>
          <w:sz w:val="28"/>
          <w:szCs w:val="28"/>
        </w:rPr>
        <w:t>органдары</w:t>
      </w:r>
      <w:proofErr w:type="spellEnd"/>
      <w:r w:rsidRPr="001B1139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1B1139">
        <w:rPr>
          <w:rFonts w:eastAsia="Times New Roman"/>
          <w:color w:val="222222"/>
          <w:sz w:val="28"/>
          <w:szCs w:val="28"/>
        </w:rPr>
        <w:t>қарайтын</w:t>
      </w:r>
      <w:proofErr w:type="spellEnd"/>
      <w:r w:rsidRPr="001B1139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1B1139">
        <w:rPr>
          <w:rFonts w:eastAsia="Times New Roman"/>
          <w:color w:val="222222"/>
          <w:sz w:val="28"/>
          <w:szCs w:val="28"/>
        </w:rPr>
        <w:t>болады</w:t>
      </w:r>
      <w:proofErr w:type="spellEnd"/>
      <w:r w:rsidRPr="001B1139">
        <w:rPr>
          <w:rFonts w:eastAsia="Times New Roman"/>
          <w:color w:val="222222"/>
          <w:sz w:val="28"/>
          <w:szCs w:val="28"/>
        </w:rPr>
        <w:t>.</w:t>
      </w:r>
    </w:p>
    <w:p w:rsidR="001B1139" w:rsidRDefault="001B1139" w:rsidP="007B7EE9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proofErr w:type="spellStart"/>
      <w:r>
        <w:rPr>
          <w:color w:val="222222"/>
          <w:sz w:val="28"/>
          <w:szCs w:val="28"/>
        </w:rPr>
        <w:t>Wipon</w:t>
      </w:r>
      <w:proofErr w:type="spellEnd"/>
      <w:r>
        <w:rPr>
          <w:color w:val="222222"/>
          <w:sz w:val="28"/>
          <w:szCs w:val="28"/>
        </w:rPr>
        <w:t>»</w:t>
      </w:r>
      <w:r w:rsidRPr="001B1139">
        <w:rPr>
          <w:color w:val="222222"/>
          <w:sz w:val="28"/>
          <w:szCs w:val="28"/>
        </w:rPr>
        <w:t xml:space="preserve"> </w:t>
      </w:r>
      <w:proofErr w:type="spellStart"/>
      <w:r w:rsidRPr="001B1139">
        <w:rPr>
          <w:color w:val="222222"/>
          <w:sz w:val="28"/>
          <w:szCs w:val="28"/>
        </w:rPr>
        <w:t>мобильді</w:t>
      </w:r>
      <w:proofErr w:type="spellEnd"/>
      <w:r w:rsidRPr="001B1139">
        <w:rPr>
          <w:color w:val="222222"/>
          <w:sz w:val="28"/>
          <w:szCs w:val="28"/>
        </w:rPr>
        <w:t xml:space="preserve"> </w:t>
      </w:r>
      <w:proofErr w:type="spellStart"/>
      <w:r w:rsidRPr="001B1139">
        <w:rPr>
          <w:color w:val="222222"/>
          <w:sz w:val="28"/>
          <w:szCs w:val="28"/>
        </w:rPr>
        <w:t>қосымшасын</w:t>
      </w:r>
      <w:proofErr w:type="spellEnd"/>
      <w:r w:rsidRPr="001B1139">
        <w:rPr>
          <w:color w:val="222222"/>
          <w:sz w:val="28"/>
          <w:szCs w:val="28"/>
        </w:rPr>
        <w:t xml:space="preserve"> </w:t>
      </w:r>
      <w:proofErr w:type="spellStart"/>
      <w:r w:rsidRPr="001B1139">
        <w:rPr>
          <w:color w:val="222222"/>
          <w:sz w:val="28"/>
          <w:szCs w:val="28"/>
        </w:rPr>
        <w:t>App</w:t>
      </w:r>
      <w:proofErr w:type="spellEnd"/>
      <w:r w:rsidRPr="001B1139">
        <w:rPr>
          <w:color w:val="222222"/>
          <w:sz w:val="28"/>
          <w:szCs w:val="28"/>
        </w:rPr>
        <w:t xml:space="preserve"> </w:t>
      </w:r>
      <w:proofErr w:type="spellStart"/>
      <w:r w:rsidRPr="001B1139">
        <w:rPr>
          <w:color w:val="222222"/>
          <w:sz w:val="28"/>
          <w:szCs w:val="28"/>
        </w:rPr>
        <w:t>Store</w:t>
      </w:r>
      <w:proofErr w:type="spellEnd"/>
      <w:r w:rsidRPr="001B1139">
        <w:rPr>
          <w:color w:val="222222"/>
          <w:sz w:val="28"/>
          <w:szCs w:val="28"/>
        </w:rPr>
        <w:t xml:space="preserve"> </w:t>
      </w:r>
      <w:proofErr w:type="spellStart"/>
      <w:r w:rsidRPr="001B1139">
        <w:rPr>
          <w:color w:val="222222"/>
          <w:sz w:val="28"/>
          <w:szCs w:val="28"/>
        </w:rPr>
        <w:t>және</w:t>
      </w:r>
      <w:proofErr w:type="spellEnd"/>
      <w:r w:rsidRPr="001B1139">
        <w:rPr>
          <w:color w:val="222222"/>
          <w:sz w:val="28"/>
          <w:szCs w:val="28"/>
        </w:rPr>
        <w:t xml:space="preserve"> </w:t>
      </w:r>
      <w:proofErr w:type="spellStart"/>
      <w:r w:rsidRPr="001B1139">
        <w:rPr>
          <w:color w:val="222222"/>
          <w:sz w:val="28"/>
          <w:szCs w:val="28"/>
        </w:rPr>
        <w:t>Play</w:t>
      </w:r>
      <w:proofErr w:type="spellEnd"/>
      <w:r w:rsidRPr="001B1139">
        <w:rPr>
          <w:color w:val="222222"/>
          <w:sz w:val="28"/>
          <w:szCs w:val="28"/>
        </w:rPr>
        <w:t xml:space="preserve"> </w:t>
      </w:r>
      <w:proofErr w:type="spellStart"/>
      <w:r w:rsidRPr="001B1139">
        <w:rPr>
          <w:color w:val="222222"/>
          <w:sz w:val="28"/>
          <w:szCs w:val="28"/>
        </w:rPr>
        <w:t>market-тен</w:t>
      </w:r>
      <w:proofErr w:type="spellEnd"/>
      <w:r w:rsidRPr="001B1139">
        <w:rPr>
          <w:color w:val="222222"/>
          <w:sz w:val="28"/>
          <w:szCs w:val="28"/>
        </w:rPr>
        <w:t xml:space="preserve"> </w:t>
      </w:r>
      <w:proofErr w:type="spellStart"/>
      <w:r w:rsidRPr="001B1139">
        <w:rPr>
          <w:color w:val="222222"/>
          <w:sz w:val="28"/>
          <w:szCs w:val="28"/>
        </w:rPr>
        <w:t>тегі</w:t>
      </w:r>
      <w:proofErr w:type="gramStart"/>
      <w:r w:rsidRPr="001B1139">
        <w:rPr>
          <w:color w:val="222222"/>
          <w:sz w:val="28"/>
          <w:szCs w:val="28"/>
        </w:rPr>
        <w:t>н</w:t>
      </w:r>
      <w:proofErr w:type="spellEnd"/>
      <w:r w:rsidRPr="001B1139">
        <w:rPr>
          <w:color w:val="222222"/>
          <w:sz w:val="28"/>
          <w:szCs w:val="28"/>
        </w:rPr>
        <w:t xml:space="preserve"> </w:t>
      </w:r>
      <w:proofErr w:type="spellStart"/>
      <w:r w:rsidRPr="001B1139">
        <w:rPr>
          <w:color w:val="222222"/>
          <w:sz w:val="28"/>
          <w:szCs w:val="28"/>
        </w:rPr>
        <w:t>ж</w:t>
      </w:r>
      <w:proofErr w:type="gramEnd"/>
      <w:r w:rsidRPr="001B1139">
        <w:rPr>
          <w:color w:val="222222"/>
          <w:sz w:val="28"/>
          <w:szCs w:val="28"/>
        </w:rPr>
        <w:t>үктей</w:t>
      </w:r>
      <w:proofErr w:type="spellEnd"/>
      <w:r w:rsidRPr="001B1139">
        <w:rPr>
          <w:color w:val="222222"/>
          <w:sz w:val="28"/>
          <w:szCs w:val="28"/>
        </w:rPr>
        <w:t xml:space="preserve"> </w:t>
      </w:r>
      <w:proofErr w:type="spellStart"/>
      <w:r w:rsidRPr="001B1139">
        <w:rPr>
          <w:color w:val="222222"/>
          <w:sz w:val="28"/>
          <w:szCs w:val="28"/>
        </w:rPr>
        <w:t>аласыз</w:t>
      </w:r>
      <w:proofErr w:type="spellEnd"/>
      <w:r w:rsidRPr="001B1139">
        <w:rPr>
          <w:color w:val="222222"/>
          <w:sz w:val="28"/>
          <w:szCs w:val="28"/>
        </w:rPr>
        <w:t>.</w:t>
      </w:r>
    </w:p>
    <w:p w:rsidR="001B1139" w:rsidRDefault="001B1139" w:rsidP="007B7EE9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 w:rsidRPr="001B1139">
        <w:rPr>
          <w:rFonts w:eastAsiaTheme="minorHAnsi"/>
          <w:sz w:val="28"/>
          <w:szCs w:val="28"/>
        </w:rPr>
        <w:lastRenderedPageBreak/>
        <w:t xml:space="preserve">2019 </w:t>
      </w:r>
      <w:proofErr w:type="spellStart"/>
      <w:r w:rsidRPr="001B1139">
        <w:rPr>
          <w:rFonts w:eastAsiaTheme="minorHAnsi"/>
          <w:sz w:val="28"/>
          <w:szCs w:val="28"/>
        </w:rPr>
        <w:t>жылы</w:t>
      </w:r>
      <w:proofErr w:type="spellEnd"/>
      <w:r w:rsidRPr="001B1139">
        <w:rPr>
          <w:rFonts w:eastAsiaTheme="minorHAnsi"/>
          <w:sz w:val="28"/>
          <w:szCs w:val="28"/>
        </w:rPr>
        <w:t xml:space="preserve"> акция </w:t>
      </w:r>
      <w:proofErr w:type="spellStart"/>
      <w:r w:rsidRPr="001B1139">
        <w:rPr>
          <w:rFonts w:eastAsiaTheme="minorHAnsi"/>
          <w:sz w:val="28"/>
          <w:szCs w:val="28"/>
        </w:rPr>
        <w:t>өткізу</w:t>
      </w:r>
      <w:proofErr w:type="spellEnd"/>
      <w:r w:rsidRPr="001B1139">
        <w:rPr>
          <w:rFonts w:eastAsiaTheme="minorHAnsi"/>
          <w:sz w:val="28"/>
          <w:szCs w:val="28"/>
        </w:rPr>
        <w:t xml:space="preserve"> </w:t>
      </w:r>
      <w:proofErr w:type="spellStart"/>
      <w:r w:rsidRPr="001B1139">
        <w:rPr>
          <w:rFonts w:eastAsiaTheme="minorHAnsi"/>
          <w:sz w:val="28"/>
          <w:szCs w:val="28"/>
        </w:rPr>
        <w:t>барысында</w:t>
      </w:r>
      <w:proofErr w:type="spellEnd"/>
      <w:r w:rsidRPr="001B1139">
        <w:rPr>
          <w:rFonts w:eastAsiaTheme="minorHAnsi"/>
          <w:sz w:val="28"/>
          <w:szCs w:val="28"/>
        </w:rPr>
        <w:t xml:space="preserve"> </w:t>
      </w:r>
      <w:proofErr w:type="spellStart"/>
      <w:r w:rsidRPr="001B1139">
        <w:rPr>
          <w:rFonts w:eastAsiaTheme="minorHAnsi"/>
          <w:sz w:val="28"/>
          <w:szCs w:val="28"/>
        </w:rPr>
        <w:t>азаматтардың</w:t>
      </w:r>
      <w:proofErr w:type="spellEnd"/>
      <w:r w:rsidRPr="001B1139">
        <w:rPr>
          <w:rFonts w:eastAsiaTheme="minorHAnsi"/>
          <w:sz w:val="28"/>
          <w:szCs w:val="28"/>
        </w:rPr>
        <w:t xml:space="preserve"> </w:t>
      </w:r>
      <w:proofErr w:type="spellStart"/>
      <w:r w:rsidRPr="001B1139">
        <w:rPr>
          <w:rFonts w:eastAsiaTheme="minorHAnsi"/>
          <w:sz w:val="28"/>
          <w:szCs w:val="28"/>
        </w:rPr>
        <w:t>хабарламалары</w:t>
      </w:r>
      <w:proofErr w:type="spellEnd"/>
      <w:r w:rsidRPr="001B1139">
        <w:rPr>
          <w:rFonts w:eastAsiaTheme="minorHAnsi"/>
          <w:sz w:val="28"/>
          <w:szCs w:val="28"/>
        </w:rPr>
        <w:t xml:space="preserve"> </w:t>
      </w:r>
      <w:proofErr w:type="spellStart"/>
      <w:r w:rsidRPr="001B1139">
        <w:rPr>
          <w:rFonts w:eastAsiaTheme="minorHAnsi"/>
          <w:sz w:val="28"/>
          <w:szCs w:val="28"/>
        </w:rPr>
        <w:t>бойынша</w:t>
      </w:r>
      <w:proofErr w:type="spellEnd"/>
      <w:r w:rsidRPr="001B1139">
        <w:rPr>
          <w:rFonts w:eastAsiaTheme="minorHAnsi"/>
          <w:sz w:val="28"/>
          <w:szCs w:val="28"/>
        </w:rPr>
        <w:t xml:space="preserve"> 940 </w:t>
      </w:r>
      <w:proofErr w:type="spellStart"/>
      <w:r w:rsidRPr="001B1139">
        <w:rPr>
          <w:rFonts w:eastAsiaTheme="minorHAnsi"/>
          <w:sz w:val="28"/>
          <w:szCs w:val="28"/>
        </w:rPr>
        <w:t>бұзушылық</w:t>
      </w:r>
      <w:proofErr w:type="spellEnd"/>
      <w:r w:rsidRPr="001B1139">
        <w:rPr>
          <w:rFonts w:eastAsiaTheme="minorHAnsi"/>
          <w:sz w:val="28"/>
          <w:szCs w:val="28"/>
        </w:rPr>
        <w:t xml:space="preserve"> </w:t>
      </w:r>
      <w:proofErr w:type="spellStart"/>
      <w:r w:rsidRPr="001B1139">
        <w:rPr>
          <w:rFonts w:eastAsiaTheme="minorHAnsi"/>
          <w:sz w:val="28"/>
          <w:szCs w:val="28"/>
        </w:rPr>
        <w:t>фактісі</w:t>
      </w:r>
      <w:proofErr w:type="spellEnd"/>
      <w:r w:rsidRPr="001B1139">
        <w:rPr>
          <w:rFonts w:eastAsiaTheme="minorHAnsi"/>
          <w:sz w:val="28"/>
          <w:szCs w:val="28"/>
        </w:rPr>
        <w:t xml:space="preserve"> </w:t>
      </w:r>
      <w:proofErr w:type="spellStart"/>
      <w:r w:rsidRPr="001B1139">
        <w:rPr>
          <w:rFonts w:eastAsiaTheme="minorHAnsi"/>
          <w:sz w:val="28"/>
          <w:szCs w:val="28"/>
        </w:rPr>
        <w:t>расталып</w:t>
      </w:r>
      <w:proofErr w:type="spellEnd"/>
      <w:r w:rsidRPr="001B1139">
        <w:rPr>
          <w:rFonts w:eastAsiaTheme="minorHAnsi"/>
          <w:sz w:val="28"/>
          <w:szCs w:val="28"/>
        </w:rPr>
        <w:t xml:space="preserve">, 940 </w:t>
      </w:r>
      <w:proofErr w:type="spellStart"/>
      <w:r w:rsidRPr="001B1139">
        <w:rPr>
          <w:rFonts w:eastAsiaTheme="minorHAnsi"/>
          <w:sz w:val="28"/>
          <w:szCs w:val="28"/>
        </w:rPr>
        <w:t>мың</w:t>
      </w:r>
      <w:proofErr w:type="spellEnd"/>
      <w:r w:rsidRPr="001B1139">
        <w:rPr>
          <w:rFonts w:eastAsiaTheme="minorHAnsi"/>
          <w:sz w:val="28"/>
          <w:szCs w:val="28"/>
        </w:rPr>
        <w:t xml:space="preserve"> </w:t>
      </w:r>
      <w:proofErr w:type="spellStart"/>
      <w:r w:rsidRPr="001B1139">
        <w:rPr>
          <w:rFonts w:eastAsiaTheme="minorHAnsi"/>
          <w:sz w:val="28"/>
          <w:szCs w:val="28"/>
        </w:rPr>
        <w:t>теңгеге</w:t>
      </w:r>
      <w:proofErr w:type="spellEnd"/>
      <w:r w:rsidRPr="001B1139">
        <w:rPr>
          <w:rFonts w:eastAsiaTheme="minorHAnsi"/>
          <w:sz w:val="28"/>
          <w:szCs w:val="28"/>
        </w:rPr>
        <w:t xml:space="preserve"> </w:t>
      </w:r>
      <w:proofErr w:type="spellStart"/>
      <w:r w:rsidRPr="001B1139">
        <w:rPr>
          <w:rFonts w:eastAsiaTheme="minorHAnsi"/>
          <w:sz w:val="28"/>
          <w:szCs w:val="28"/>
        </w:rPr>
        <w:t>сыйақы</w:t>
      </w:r>
      <w:proofErr w:type="spellEnd"/>
      <w:r w:rsidRPr="001B1139">
        <w:rPr>
          <w:rFonts w:eastAsiaTheme="minorHAnsi"/>
          <w:sz w:val="28"/>
          <w:szCs w:val="28"/>
        </w:rPr>
        <w:t xml:space="preserve"> </w:t>
      </w:r>
      <w:proofErr w:type="spellStart"/>
      <w:r w:rsidRPr="001B1139">
        <w:rPr>
          <w:rFonts w:eastAsiaTheme="minorHAnsi"/>
          <w:sz w:val="28"/>
          <w:szCs w:val="28"/>
        </w:rPr>
        <w:t>төленді</w:t>
      </w:r>
      <w:proofErr w:type="spellEnd"/>
      <w:r w:rsidRPr="001B1139">
        <w:rPr>
          <w:rFonts w:eastAsiaTheme="minorHAnsi"/>
          <w:sz w:val="28"/>
          <w:szCs w:val="28"/>
        </w:rPr>
        <w:t>.</w:t>
      </w:r>
    </w:p>
    <w:p w:rsidR="007B7EE9" w:rsidRPr="00B150D2" w:rsidRDefault="001B1139" w:rsidP="00B150D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ұлтан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қаласы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департаменті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барлық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азаматтарын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азаматтық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ұстанымын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білдіруге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бұзуға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мүлдем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төзбеушіл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танытуға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акциясына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белсенді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қатысуға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шақырады</w:t>
      </w:r>
      <w:proofErr w:type="spellEnd"/>
      <w:r w:rsidRPr="001B1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B7EE9" w:rsidRPr="00B150D2" w:rsidSect="00A2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09"/>
    <w:rsid w:val="001B1139"/>
    <w:rsid w:val="001B63C0"/>
    <w:rsid w:val="002F2E34"/>
    <w:rsid w:val="00445DB2"/>
    <w:rsid w:val="004B1D40"/>
    <w:rsid w:val="004E7DEC"/>
    <w:rsid w:val="00585601"/>
    <w:rsid w:val="007B7EE9"/>
    <w:rsid w:val="009E010A"/>
    <w:rsid w:val="00A27162"/>
    <w:rsid w:val="00B150D2"/>
    <w:rsid w:val="00CE4B03"/>
    <w:rsid w:val="00DC4709"/>
    <w:rsid w:val="00E8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Без интервала1,мой рабочий,No Spacing,14 TNR,No Spacing1,No Spacing11,No Spacing_0,Айгерим,Без интервала11,Без интервала2,Елжан,МОЙ СТИЛЬ,Обя,норма,свой,Без интеБез интервала"/>
    <w:link w:val="a4"/>
    <w:uiPriority w:val="1"/>
    <w:qFormat/>
    <w:rsid w:val="00DC4709"/>
    <w:pPr>
      <w:spacing w:after="0" w:line="240" w:lineRule="auto"/>
    </w:pPr>
  </w:style>
  <w:style w:type="character" w:styleId="a5">
    <w:name w:val="Strong"/>
    <w:basedOn w:val="a0"/>
    <w:uiPriority w:val="22"/>
    <w:qFormat/>
    <w:rsid w:val="00DC4709"/>
    <w:rPr>
      <w:b/>
      <w:bCs/>
    </w:rPr>
  </w:style>
  <w:style w:type="character" w:customStyle="1" w:styleId="a4">
    <w:name w:val="Без интервала Знак"/>
    <w:aliases w:val="мелкий Знак,Без интервала1 Знак,мой рабочий Знак,No Spacing Знак,14 TNR Знак,No Spacing1 Знак,No Spacing11 Знак,No Spacing_0 Знак,Айгерим Знак,Без интервала11 Знак,Без интервала2 Знак,Елжан Знак,МОЙ СТИЛЬ Знак,Обя Знак,норма Знак"/>
    <w:link w:val="a3"/>
    <w:uiPriority w:val="1"/>
    <w:locked/>
    <w:rsid w:val="00585601"/>
  </w:style>
  <w:style w:type="paragraph" w:styleId="a6">
    <w:name w:val="Normal (Web)"/>
    <w:basedOn w:val="a"/>
    <w:uiPriority w:val="99"/>
    <w:unhideWhenUsed/>
    <w:rsid w:val="0058560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Без интервала1,мой рабочий,No Spacing,14 TNR,No Spacing1,No Spacing11,No Spacing_0,Айгерим,Без интервала11,Без интервала2,Елжан,МОЙ СТИЛЬ,Обя,норма,свой,Без интеБез интервала"/>
    <w:link w:val="a4"/>
    <w:uiPriority w:val="1"/>
    <w:qFormat/>
    <w:rsid w:val="00DC4709"/>
    <w:pPr>
      <w:spacing w:after="0" w:line="240" w:lineRule="auto"/>
    </w:pPr>
  </w:style>
  <w:style w:type="character" w:styleId="a5">
    <w:name w:val="Strong"/>
    <w:basedOn w:val="a0"/>
    <w:uiPriority w:val="22"/>
    <w:qFormat/>
    <w:rsid w:val="00DC4709"/>
    <w:rPr>
      <w:b/>
      <w:bCs/>
    </w:rPr>
  </w:style>
  <w:style w:type="character" w:customStyle="1" w:styleId="a4">
    <w:name w:val="Без интервала Знак"/>
    <w:aliases w:val="мелкий Знак,Без интервала1 Знак,мой рабочий Знак,No Spacing Знак,14 TNR Знак,No Spacing1 Знак,No Spacing11 Знак,No Spacing_0 Знак,Айгерим Знак,Без интервала11 Знак,Без интервала2 Знак,Елжан Знак,МОЙ СТИЛЬ Знак,Обя Знак,норма Знак"/>
    <w:link w:val="a3"/>
    <w:uiPriority w:val="1"/>
    <w:locked/>
    <w:rsid w:val="00585601"/>
  </w:style>
  <w:style w:type="paragraph" w:styleId="a6">
    <w:name w:val="Normal (Web)"/>
    <w:basedOn w:val="a"/>
    <w:uiPriority w:val="99"/>
    <w:unhideWhenUsed/>
    <w:rsid w:val="0058560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user</cp:lastModifiedBy>
  <cp:revision>8</cp:revision>
  <cp:lastPrinted>2020-05-12T11:24:00Z</cp:lastPrinted>
  <dcterms:created xsi:type="dcterms:W3CDTF">2020-05-13T05:53:00Z</dcterms:created>
  <dcterms:modified xsi:type="dcterms:W3CDTF">2020-05-13T13:01:00Z</dcterms:modified>
</cp:coreProperties>
</file>