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C" w:rsidRDefault="0076633C" w:rsidP="0076633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50BC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Преимущество получения государственных услуг в электронной форме</w:t>
      </w:r>
    </w:p>
    <w:p w:rsidR="0076633C" w:rsidRPr="00750BC6" w:rsidRDefault="0076633C" w:rsidP="0076633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76633C" w:rsidRDefault="0076633C" w:rsidP="00766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</w:rPr>
        <w:t>Получение государственных услуг в явочном порядке занимает значительное время для прибытия в государственный орган с документами на бумажном носителе, уходит время на очередь, на заполнение документов, и т.д.</w:t>
      </w:r>
    </w:p>
    <w:p w:rsidR="0076633C" w:rsidRPr="00ED1975" w:rsidRDefault="0076633C" w:rsidP="00766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Однако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получение государственных услуг в электронном виде исключает все эти проблемы.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       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Ныне многие услуги переведены в электронную форму, чтобы можно было получить их быстро, просто и качественно.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       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На сегодня интернет-отрасль развивается стремительными темпами, чему способствует как рост количества 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интернет-пользователей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, так и повышенный спрос на онлайн-услуги.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       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Переход на предоставление налоговых услуг в электронном виде снизит коррупционные риски, сократит временные и финансовые затраты государства и граждан.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       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Получение государственной услуги в электронном виде значительно сокращает сроки процедур, отличается оперативностью их исполнения, доступностью для всех и каждого.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       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Сделать запрос на получение услуг можно, не выходя из собственной квартиры и не отпрашиваясь с работы.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       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Для получения государственной услуги в электронном виде налогоплательщику необходимо наличие электронно-цифровой подписи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полученной в НАО «Правительство для граждан»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(ЦОН)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</w:p>
    <w:p w:rsidR="0076633C" w:rsidRPr="00ED1975" w:rsidRDefault="0076633C" w:rsidP="00766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b/>
          <w:bCs/>
          <w:color w:val="222222"/>
          <w:sz w:val="28"/>
        </w:rPr>
        <w:t> </w:t>
      </w:r>
    </w:p>
    <w:p w:rsidR="0076633C" w:rsidRDefault="0076633C" w:rsidP="0076633C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 w:rsidRPr="00ED1975">
        <w:rPr>
          <w:rFonts w:ascii="Times New Roman" w:eastAsia="Times New Roman" w:hAnsi="Times New Roman" w:cs="Times New Roman"/>
          <w:b/>
          <w:bCs/>
          <w:color w:val="222222"/>
          <w:sz w:val="28"/>
        </w:rPr>
        <w:t>Главные преимущества использования портала государственных услуг</w:t>
      </w:r>
    </w:p>
    <w:p w:rsidR="0076633C" w:rsidRPr="00ED1975" w:rsidRDefault="0076633C" w:rsidP="0076633C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круглосуточная доступность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</w:t>
      </w:r>
      <w:r w:rsidRPr="00ED1975">
        <w:rPr>
          <w:rFonts w:ascii="Times New Roman" w:eastAsia="Times New Roman" w:hAnsi="Times New Roman" w:cs="Times New Roman"/>
          <w:i/>
          <w:iCs/>
          <w:color w:val="222222"/>
          <w:sz w:val="28"/>
        </w:rPr>
        <w:t>(подача заявления о предоставлении государственных услуг в любое время, независимо от времени суток, праздничных и выходных дней);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получение услуги из любого удобного для вас места, посредством сети Интернет, с использованием любого электронного устройства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</w:t>
      </w:r>
      <w:r w:rsidRPr="00ED1975">
        <w:rPr>
          <w:rFonts w:ascii="Times New Roman" w:eastAsia="Times New Roman" w:hAnsi="Times New Roman" w:cs="Times New Roman"/>
          <w:i/>
          <w:iCs/>
          <w:color w:val="222222"/>
          <w:sz w:val="28"/>
        </w:rPr>
        <w:t>(компьютер, планшет, сотовый телефон)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нет необходимости ждать письменного подтверждения;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экономия рабочего времени, а также денежных средств на приобретение бланков отчетных документов;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  <w:lang w:val="en-US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  <w:lang w:val="en-US"/>
        </w:rPr>
        <w:t>        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отсутствие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очередей;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  <w:lang w:val="en-US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  <w:lang w:val="en-US"/>
        </w:rPr>
        <w:t>        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оперативное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информирование;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  <w:lang w:val="en-US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  <w:lang w:val="en-US"/>
        </w:rPr>
        <w:t>        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наличие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службы поддержки;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  <w:lang w:val="en-US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  <w:lang w:val="en-US"/>
        </w:rPr>
        <w:t>        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подтверждение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доставки отчётности;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lastRenderedPageBreak/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отсутствие коррупции, т.к. заявитель не обращается напрямую в ведомство для получения услуги;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информирование на каждом этапе работы по обработке заявления;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избежание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допущения ошибок при заполнении бланков;</w:t>
      </w:r>
    </w:p>
    <w:p w:rsidR="0076633C" w:rsidRPr="00ED1975" w:rsidRDefault="0076633C" w:rsidP="0076633C">
      <w:pPr>
        <w:shd w:val="clear" w:color="auto" w:fill="FFFFFF"/>
        <w:tabs>
          <w:tab w:val="num" w:pos="720"/>
        </w:tabs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Symbol" w:eastAsia="Symbol" w:hAnsi="Symbol" w:cs="Symbol"/>
          <w:color w:val="222222"/>
          <w:sz w:val="20"/>
          <w:szCs w:val="28"/>
          <w:lang w:val="en-US"/>
        </w:rPr>
        <w:t></w:t>
      </w:r>
      <w:r w:rsidRPr="00ED1975">
        <w:rPr>
          <w:rFonts w:ascii="Times New Roman" w:eastAsia="Symbol" w:hAnsi="Times New Roman" w:cs="Times New Roman"/>
          <w:color w:val="222222"/>
          <w:sz w:val="14"/>
          <w:szCs w:val="14"/>
          <w:lang w:val="en-US"/>
        </w:rPr>
        <w:t>        </w:t>
      </w:r>
      <w:proofErr w:type="gramStart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фиксированный</w:t>
      </w:r>
      <w:proofErr w:type="gramEnd"/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срок получения услуги.</w:t>
      </w:r>
    </w:p>
    <w:p w:rsidR="0076633C" w:rsidRPr="00ED1975" w:rsidRDefault="0076633C" w:rsidP="0076633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</w:p>
    <w:p w:rsidR="0076633C" w:rsidRDefault="0076633C" w:rsidP="00766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 w:rsidRPr="00ED1975">
        <w:rPr>
          <w:rFonts w:ascii="Times New Roman" w:eastAsia="Times New Roman" w:hAnsi="Times New Roman" w:cs="Times New Roman"/>
          <w:b/>
          <w:bCs/>
          <w:color w:val="222222"/>
          <w:sz w:val="28"/>
        </w:rPr>
        <w:t>В портале «электронного правительства»</w:t>
      </w:r>
    </w:p>
    <w:p w:rsidR="0076633C" w:rsidRDefault="0076633C" w:rsidP="00766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 w:rsidRPr="00ED1975">
        <w:rPr>
          <w:rFonts w:ascii="Times New Roman" w:eastAsia="Times New Roman" w:hAnsi="Times New Roman" w:cs="Times New Roman"/>
          <w:b/>
          <w:bCs/>
          <w:color w:val="222222"/>
          <w:sz w:val="28"/>
        </w:rPr>
        <w:t>запущены такие услуги, как онлайн:</w:t>
      </w:r>
    </w:p>
    <w:p w:rsidR="0076633C" w:rsidRDefault="0076633C" w:rsidP="00766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33C" w:rsidRPr="00ED1975" w:rsidRDefault="0076633C" w:rsidP="00766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Регистрационный учет лица, занимающегося частной практикой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Регистрация налогоплательщиков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Регистрационный учет плательщиков налога на добавленную стоимость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лицензии на производство табачных изделий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лицензии на производство этилового спирта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лицензии на производство алкогольной продукции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Представление сведений об отсутствии (наличии) задолженности, учет по которым ведется в органах государственных доходов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справки о суммах полученных доходов из источников в Республике Казахстан и удержанных (уплаченных) налогов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 xml:space="preserve">Подтверждение </w:t>
      </w:r>
      <w:proofErr w:type="spellStart"/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резидентства</w:t>
      </w:r>
      <w:proofErr w:type="spellEnd"/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 xml:space="preserve"> Республики Казахстан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учетно-контрольных марок на алкогольную продукцию (за исключением виноматериала, пива и пивного напитка)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акцизных марок на табачные изделия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Приостановление (продление, возобновление) представления налоговой отчетности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Прием налоговой отчетности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Отзыв налоговой отчетности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Проведение зачетов и возвратов налогов, платежей в бюджет, пени, штрафов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Возврат налога на добавленную стоимость из бюджета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lastRenderedPageBreak/>
        <w:t>Изменение сроков исполнения налогового обязательства по уплате налогов и (или) плат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Прием налоговых форм при экспорте (импорте) товаров в Евразийском экономическом союзе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Постановка и снятие с учета контрольно-кассовых машин (ККМ)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 xml:space="preserve"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банкротного</w:t>
      </w:r>
      <w:proofErr w:type="spellEnd"/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 xml:space="preserve"> управляющих)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выписок из лицевого счета о состоянии расчетов с бюджетом, а также по социальным платежам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в реестр уполномоченных экономических операторов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в реестр таможенных представителей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в реестр таможенных перевозчиков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Принятие предварительного решения о классификации товара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Таможенная очистка товаров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в реестр владельцев мест временного хранения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в реестр владельцев магазинов беспошлинной торговли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Включение в реестр владельцев складов хранения собственных товаров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0C3E51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222222"/>
          <w:sz w:val="28"/>
          <w:szCs w:val="28"/>
        </w:rPr>
      </w:pPr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Прием транзитной декларации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;</w:t>
      </w:r>
    </w:p>
    <w:p w:rsidR="0076633C" w:rsidRPr="005411B0" w:rsidRDefault="0076633C" w:rsidP="007663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proofErr w:type="spellStart"/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>Апостилирование</w:t>
      </w:r>
      <w:proofErr w:type="spellEnd"/>
      <w:r w:rsidRPr="000C3E51">
        <w:rPr>
          <w:rFonts w:ascii="Times New Roman" w:eastAsia="Symbol" w:hAnsi="Times New Roman" w:cs="Times New Roman"/>
          <w:color w:val="222222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>
        <w:rPr>
          <w:rFonts w:ascii="Times New Roman" w:eastAsia="Symbol" w:hAnsi="Times New Roman" w:cs="Times New Roman"/>
          <w:color w:val="222222"/>
          <w:sz w:val="28"/>
          <w:szCs w:val="28"/>
        </w:rPr>
        <w:t>.</w:t>
      </w:r>
    </w:p>
    <w:p w:rsidR="0076633C" w:rsidRPr="005411B0" w:rsidRDefault="0076633C" w:rsidP="0076633C">
      <w:pPr>
        <w:pStyle w:val="a3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76633C" w:rsidRDefault="0076633C" w:rsidP="0076633C">
      <w:pPr>
        <w:shd w:val="clear" w:color="auto" w:fill="FFFFFF"/>
        <w:spacing w:after="150" w:line="240" w:lineRule="auto"/>
        <w:ind w:left="3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D197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</w:p>
    <w:p w:rsidR="0076633C" w:rsidRPr="00793F4D" w:rsidRDefault="0076633C" w:rsidP="0076633C">
      <w:pPr>
        <w:shd w:val="clear" w:color="auto" w:fill="FFFFFF"/>
        <w:spacing w:after="150" w:line="240" w:lineRule="auto"/>
        <w:ind w:left="3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p w:rsidR="0076633C" w:rsidRDefault="0076633C" w:rsidP="0076633C">
      <w:pPr>
        <w:shd w:val="clear" w:color="auto" w:fill="FFFFFF"/>
        <w:spacing w:after="150" w:line="240" w:lineRule="auto"/>
        <w:ind w:left="3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633C" w:rsidRDefault="0076633C" w:rsidP="0076633C">
      <w:pPr>
        <w:shd w:val="clear" w:color="auto" w:fill="FFFFFF"/>
        <w:spacing w:after="150" w:line="240" w:lineRule="auto"/>
        <w:ind w:left="3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633C" w:rsidRDefault="0076633C" w:rsidP="0076633C">
      <w:pPr>
        <w:shd w:val="clear" w:color="auto" w:fill="FFFFFF"/>
        <w:spacing w:after="150" w:line="240" w:lineRule="auto"/>
        <w:ind w:left="3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633C" w:rsidRDefault="0076633C" w:rsidP="0076633C">
      <w:bookmarkStart w:id="0" w:name="_GoBack"/>
      <w:bookmarkEnd w:id="0"/>
    </w:p>
    <w:sectPr w:rsidR="0076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3E4"/>
    <w:multiLevelType w:val="hybridMultilevel"/>
    <w:tmpl w:val="D20E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C"/>
    <w:rsid w:val="00007478"/>
    <w:rsid w:val="007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2020-06-12T09:02:00Z</dcterms:created>
  <dcterms:modified xsi:type="dcterms:W3CDTF">2020-06-12T09:03:00Z</dcterms:modified>
</cp:coreProperties>
</file>