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94" w:rsidRPr="00883A94" w:rsidRDefault="001B0D47" w:rsidP="00883A94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Требование и порядок оказания государственных услуг</w:t>
      </w:r>
    </w:p>
    <w:p w:rsidR="00883A94" w:rsidRPr="00883A94" w:rsidRDefault="00883A94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B0D47" w:rsidRDefault="001B0D47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D47">
        <w:rPr>
          <w:rFonts w:ascii="Times New Roman" w:eastAsia="Times New Roman" w:hAnsi="Times New Roman" w:cs="Times New Roman"/>
          <w:sz w:val="28"/>
          <w:szCs w:val="28"/>
        </w:rPr>
        <w:t>Требования и порядок оказания государственных услуг услугодателями определяются стандартом и регламентом государственных услуг.</w:t>
      </w:r>
    </w:p>
    <w:p w:rsidR="007C1308" w:rsidRPr="00377B79" w:rsidRDefault="007C1308" w:rsidP="007C1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B79">
        <w:rPr>
          <w:rFonts w:ascii="Times New Roman" w:hAnsi="Times New Roman" w:cs="Times New Roman"/>
          <w:color w:val="000000"/>
          <w:sz w:val="28"/>
          <w:szCs w:val="28"/>
        </w:rPr>
        <w:t>Стандарт государственной услуги предусматривает:</w:t>
      </w:r>
    </w:p>
    <w:p w:rsidR="007C1308" w:rsidRPr="00377B79" w:rsidRDefault="007C1308" w:rsidP="007C1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B79">
        <w:rPr>
          <w:rFonts w:ascii="Times New Roman" w:hAnsi="Times New Roman" w:cs="Times New Roman"/>
          <w:color w:val="000000"/>
          <w:sz w:val="28"/>
          <w:szCs w:val="28"/>
        </w:rPr>
        <w:t>      1) общие положения: наименование государственной услуги;</w:t>
      </w:r>
    </w:p>
    <w:p w:rsidR="007C1308" w:rsidRPr="00377B79" w:rsidRDefault="007C1308" w:rsidP="007C1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B79">
        <w:rPr>
          <w:rFonts w:ascii="Times New Roman" w:hAnsi="Times New Roman" w:cs="Times New Roman"/>
          <w:color w:val="000000"/>
          <w:sz w:val="28"/>
          <w:szCs w:val="28"/>
        </w:rPr>
        <w:t>      наименование центрального государственного органа, разрабатывающего стандарт государственной услуги; наименование услугодателя;</w:t>
      </w:r>
    </w:p>
    <w:p w:rsidR="007C1308" w:rsidRPr="00377B79" w:rsidRDefault="007C1308" w:rsidP="007C1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B79">
        <w:rPr>
          <w:rFonts w:ascii="Times New Roman" w:hAnsi="Times New Roman" w:cs="Times New Roman"/>
          <w:color w:val="000000"/>
          <w:sz w:val="28"/>
          <w:szCs w:val="28"/>
        </w:rPr>
        <w:t>      2) порядок оказания государственной услуги:</w:t>
      </w:r>
    </w:p>
    <w:p w:rsidR="007C1308" w:rsidRPr="00377B79" w:rsidRDefault="007C1308" w:rsidP="007C1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B79">
        <w:rPr>
          <w:rFonts w:ascii="Times New Roman" w:hAnsi="Times New Roman" w:cs="Times New Roman"/>
          <w:color w:val="000000"/>
          <w:sz w:val="28"/>
          <w:szCs w:val="28"/>
        </w:rPr>
        <w:t>      срок оказания государственной услуги; форму оказания государственной услуги; результат оказания государственной услуги;</w:t>
      </w:r>
    </w:p>
    <w:p w:rsidR="007C1308" w:rsidRPr="00377B79" w:rsidRDefault="007C1308" w:rsidP="007C1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z132"/>
      <w:r w:rsidRPr="00377B79">
        <w:rPr>
          <w:rFonts w:ascii="Times New Roman" w:hAnsi="Times New Roman" w:cs="Times New Roman"/>
          <w:color w:val="000000"/>
          <w:sz w:val="28"/>
          <w:szCs w:val="28"/>
        </w:rPr>
        <w:t>      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Казахстан;</w:t>
      </w:r>
    </w:p>
    <w:bookmarkEnd w:id="0"/>
    <w:p w:rsidR="007C1308" w:rsidRPr="00377B79" w:rsidRDefault="007C1308" w:rsidP="007C1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B79">
        <w:rPr>
          <w:rFonts w:ascii="Times New Roman" w:hAnsi="Times New Roman" w:cs="Times New Roman"/>
          <w:color w:val="000000"/>
          <w:sz w:val="28"/>
          <w:szCs w:val="28"/>
        </w:rPr>
        <w:t>      график работы услугодателя;</w:t>
      </w:r>
    </w:p>
    <w:p w:rsidR="007C1308" w:rsidRPr="00377B79" w:rsidRDefault="007C1308" w:rsidP="007C1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B79">
        <w:rPr>
          <w:rFonts w:ascii="Times New Roman" w:hAnsi="Times New Roman" w:cs="Times New Roman"/>
          <w:color w:val="000000"/>
          <w:sz w:val="28"/>
          <w:szCs w:val="28"/>
        </w:rPr>
        <w:t>      перечень документов, необходимых для оказания государственной услуги;</w:t>
      </w:r>
    </w:p>
    <w:p w:rsidR="007C1308" w:rsidRPr="00377B79" w:rsidRDefault="007C1308" w:rsidP="007C1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B79">
        <w:rPr>
          <w:rFonts w:ascii="Times New Roman" w:hAnsi="Times New Roman" w:cs="Times New Roman"/>
          <w:color w:val="000000"/>
          <w:sz w:val="28"/>
          <w:szCs w:val="28"/>
        </w:rPr>
        <w:t>      основания для отказа в оказании государственной услуги, установленные законами Республики Казахстан;</w:t>
      </w:r>
    </w:p>
    <w:p w:rsidR="007C1308" w:rsidRDefault="007C1308" w:rsidP="007C13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B79">
        <w:rPr>
          <w:rFonts w:ascii="Times New Roman" w:hAnsi="Times New Roman" w:cs="Times New Roman"/>
          <w:color w:val="000000"/>
          <w:sz w:val="28"/>
          <w:szCs w:val="28"/>
        </w:rPr>
        <w:t>      3) порядок обжалования решений, дей</w:t>
      </w:r>
    </w:p>
    <w:p w:rsidR="007C1308" w:rsidRPr="00377B79" w:rsidRDefault="007C1308" w:rsidP="007C1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B79">
        <w:rPr>
          <w:rFonts w:ascii="Times New Roman" w:hAnsi="Times New Roman" w:cs="Times New Roman"/>
          <w:color w:val="000000"/>
          <w:sz w:val="28"/>
          <w:szCs w:val="28"/>
        </w:rPr>
        <w:t>ствий (бездействия)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услугодателей и (или) их должностных лиц, Государственной корпорации и (или) ее работников по вопросам оказания государственных услуг;</w:t>
      </w:r>
    </w:p>
    <w:p w:rsidR="007C1308" w:rsidRPr="00377B79" w:rsidRDefault="007C1308" w:rsidP="007C1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B79">
        <w:rPr>
          <w:rFonts w:ascii="Times New Roman" w:hAnsi="Times New Roman" w:cs="Times New Roman"/>
          <w:color w:val="000000"/>
          <w:sz w:val="28"/>
          <w:szCs w:val="28"/>
        </w:rPr>
        <w:t>      4)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корпорацию.</w:t>
      </w:r>
    </w:p>
    <w:p w:rsidR="001B0D47" w:rsidRDefault="001B0D47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D47" w:rsidRDefault="001B0D47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D47" w:rsidRDefault="001B0D47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D47" w:rsidRDefault="001B0D47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D47" w:rsidRDefault="001B0D47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D47" w:rsidRDefault="001B0D47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D47" w:rsidRDefault="001B0D47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D47" w:rsidRDefault="001B0D47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D47" w:rsidRDefault="001B0D47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D47" w:rsidRDefault="001B0D47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D47" w:rsidRDefault="001B0D47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D47" w:rsidRDefault="001B0D47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D47" w:rsidRDefault="001B0D47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D47" w:rsidRDefault="001B0D47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B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94"/>
    <w:rsid w:val="001B0D47"/>
    <w:rsid w:val="002C4703"/>
    <w:rsid w:val="00403FC0"/>
    <w:rsid w:val="007B7380"/>
    <w:rsid w:val="007C1308"/>
    <w:rsid w:val="00883A94"/>
    <w:rsid w:val="00CC325F"/>
    <w:rsid w:val="00EE4972"/>
    <w:rsid w:val="00F2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03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3FC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03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3FC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Альмира Сериккызы</cp:lastModifiedBy>
  <cp:revision>3</cp:revision>
  <dcterms:created xsi:type="dcterms:W3CDTF">2020-08-06T08:17:00Z</dcterms:created>
  <dcterms:modified xsi:type="dcterms:W3CDTF">2020-08-11T04:00:00Z</dcterms:modified>
</cp:coreProperties>
</file>