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E9" w:rsidRPr="00373E24" w:rsidRDefault="00B957E9" w:rsidP="00B957E9">
      <w:pPr>
        <w:spacing w:after="0"/>
        <w:jc w:val="center"/>
        <w:rPr>
          <w:rFonts w:ascii="Times New Roman" w:eastAsia="Times New Roman" w:hAnsi="Times New Roman" w:cs="Times New Roman"/>
          <w:lang w:val="kk-KZ"/>
        </w:rPr>
      </w:pPr>
      <w:proofErr w:type="spellStart"/>
      <w:r w:rsidRPr="00373E24">
        <w:rPr>
          <w:rFonts w:ascii="Times New Roman" w:eastAsia="Times New Roman" w:hAnsi="Times New Roman" w:cs="Times New Roman"/>
          <w:b/>
          <w:color w:val="000000"/>
          <w:sz w:val="28"/>
        </w:rPr>
        <w:t>Шегеру</w:t>
      </w:r>
      <w:proofErr w:type="spellEnd"/>
      <w:r w:rsidRPr="00373E24">
        <w:rPr>
          <w:rFonts w:ascii="Times New Roman" w:eastAsia="Times New Roman" w:hAnsi="Times New Roman" w:cs="Times New Roman"/>
          <w:b/>
          <w:color w:val="000000"/>
          <w:sz w:val="28"/>
        </w:rPr>
        <w:t xml:space="preserve"> </w:t>
      </w:r>
      <w:proofErr w:type="spellStart"/>
      <w:r w:rsidRPr="00373E24">
        <w:rPr>
          <w:rFonts w:ascii="Times New Roman" w:eastAsia="Times New Roman" w:hAnsi="Times New Roman" w:cs="Times New Roman"/>
          <w:b/>
          <w:color w:val="000000"/>
          <w:sz w:val="28"/>
        </w:rPr>
        <w:t>әдісі</w:t>
      </w:r>
      <w:proofErr w:type="spellEnd"/>
      <w:r w:rsidRPr="00373E24">
        <w:rPr>
          <w:rFonts w:ascii="Times New Roman" w:eastAsia="Times New Roman" w:hAnsi="Times New Roman" w:cs="Times New Roman"/>
          <w:b/>
          <w:color w:val="000000"/>
          <w:sz w:val="28"/>
        </w:rPr>
        <w:t xml:space="preserve"> (4-әдіс)</w:t>
      </w:r>
      <w:r>
        <w:rPr>
          <w:rFonts w:ascii="Times New Roman" w:eastAsia="Times New Roman" w:hAnsi="Times New Roman" w:cs="Times New Roman"/>
          <w:b/>
          <w:color w:val="000000"/>
          <w:sz w:val="28"/>
          <w:lang w:val="kk-KZ"/>
        </w:rPr>
        <w:t xml:space="preserve">, </w:t>
      </w:r>
      <w:proofErr w:type="spellStart"/>
      <w:r w:rsidRPr="00373E24">
        <w:rPr>
          <w:rFonts w:ascii="Times New Roman" w:eastAsia="Times New Roman" w:hAnsi="Times New Roman" w:cs="Times New Roman"/>
          <w:b/>
          <w:color w:val="000000"/>
          <w:sz w:val="28"/>
        </w:rPr>
        <w:t>Қосу</w:t>
      </w:r>
      <w:proofErr w:type="spellEnd"/>
      <w:r w:rsidRPr="00373E24">
        <w:rPr>
          <w:rFonts w:ascii="Times New Roman" w:eastAsia="Times New Roman" w:hAnsi="Times New Roman" w:cs="Times New Roman"/>
          <w:b/>
          <w:color w:val="000000"/>
          <w:sz w:val="28"/>
        </w:rPr>
        <w:t xml:space="preserve"> </w:t>
      </w:r>
      <w:proofErr w:type="spellStart"/>
      <w:r w:rsidRPr="00373E24">
        <w:rPr>
          <w:rFonts w:ascii="Times New Roman" w:eastAsia="Times New Roman" w:hAnsi="Times New Roman" w:cs="Times New Roman"/>
          <w:b/>
          <w:color w:val="000000"/>
          <w:sz w:val="28"/>
        </w:rPr>
        <w:t>әдісі</w:t>
      </w:r>
      <w:proofErr w:type="spellEnd"/>
      <w:r w:rsidRPr="00373E24">
        <w:rPr>
          <w:rFonts w:ascii="Times New Roman" w:eastAsia="Times New Roman" w:hAnsi="Times New Roman" w:cs="Times New Roman"/>
          <w:b/>
          <w:color w:val="000000"/>
          <w:sz w:val="28"/>
        </w:rPr>
        <w:t xml:space="preserve"> (5-әдіс)</w:t>
      </w:r>
      <w:r>
        <w:rPr>
          <w:rFonts w:ascii="Times New Roman" w:eastAsia="Times New Roman" w:hAnsi="Times New Roman" w:cs="Times New Roman"/>
          <w:b/>
          <w:color w:val="000000"/>
          <w:sz w:val="28"/>
          <w:lang w:val="kk-KZ"/>
        </w:rPr>
        <w:t xml:space="preserve">, </w:t>
      </w:r>
      <w:proofErr w:type="spellStart"/>
      <w:r w:rsidRPr="00373E24">
        <w:rPr>
          <w:rFonts w:ascii="Times New Roman" w:eastAsia="Times New Roman" w:hAnsi="Times New Roman" w:cs="Times New Roman"/>
          <w:b/>
          <w:color w:val="000000"/>
          <w:sz w:val="28"/>
        </w:rPr>
        <w:t>Резервтік</w:t>
      </w:r>
      <w:proofErr w:type="spellEnd"/>
      <w:r w:rsidRPr="00373E24">
        <w:rPr>
          <w:rFonts w:ascii="Times New Roman" w:eastAsia="Times New Roman" w:hAnsi="Times New Roman" w:cs="Times New Roman"/>
          <w:b/>
          <w:color w:val="000000"/>
          <w:sz w:val="28"/>
        </w:rPr>
        <w:t xml:space="preserve"> </w:t>
      </w:r>
      <w:proofErr w:type="spellStart"/>
      <w:r w:rsidRPr="00373E24">
        <w:rPr>
          <w:rFonts w:ascii="Times New Roman" w:eastAsia="Times New Roman" w:hAnsi="Times New Roman" w:cs="Times New Roman"/>
          <w:b/>
          <w:color w:val="000000"/>
          <w:sz w:val="28"/>
        </w:rPr>
        <w:t>әдіс</w:t>
      </w:r>
      <w:proofErr w:type="spellEnd"/>
      <w:r w:rsidRPr="00373E24">
        <w:rPr>
          <w:rFonts w:ascii="Times New Roman" w:eastAsia="Times New Roman" w:hAnsi="Times New Roman" w:cs="Times New Roman"/>
          <w:b/>
          <w:color w:val="000000"/>
          <w:sz w:val="28"/>
        </w:rPr>
        <w:t xml:space="preserve"> (6-әдіс)</w:t>
      </w:r>
      <w:bookmarkStart w:id="0" w:name="_GoBack"/>
      <w:bookmarkEnd w:id="0"/>
    </w:p>
    <w:p w:rsidR="00B957E9" w:rsidRDefault="00B957E9" w:rsidP="00B957E9">
      <w:pPr>
        <w:spacing w:after="0"/>
        <w:jc w:val="both"/>
        <w:rPr>
          <w:rFonts w:ascii="Times New Roman" w:eastAsia="Times New Roman" w:hAnsi="Times New Roman" w:cs="Times New Roman"/>
          <w:bCs/>
          <w:sz w:val="28"/>
          <w:szCs w:val="28"/>
          <w:lang w:eastAsia="ru-RU"/>
        </w:rPr>
      </w:pPr>
    </w:p>
    <w:p w:rsidR="00B957E9" w:rsidRDefault="00B957E9" w:rsidP="00B957E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eastAsia="Times New Roman" w:hAnsi="Times New Roman" w:cs="Times New Roman"/>
          <w:sz w:val="28"/>
          <w:szCs w:val="28"/>
          <w:lang w:val="kk-KZ" w:eastAsia="ru-RU"/>
        </w:rPr>
        <w:t>Т</w:t>
      </w:r>
      <w:r w:rsidRPr="007B18D8">
        <w:rPr>
          <w:rFonts w:ascii="Times New Roman" w:eastAsia="Times New Roman" w:hAnsi="Times New Roman" w:cs="Times New Roman"/>
          <w:sz w:val="28"/>
          <w:szCs w:val="28"/>
          <w:lang w:val="kk-KZ" w:eastAsia="ru-RU"/>
        </w:rPr>
        <w:t>ауарлардың кедендік құны</w:t>
      </w:r>
      <w:r>
        <w:rPr>
          <w:rFonts w:ascii="Times New Roman" w:eastAsia="Times New Roman" w:hAnsi="Times New Roman" w:cs="Times New Roman"/>
          <w:sz w:val="28"/>
          <w:szCs w:val="28"/>
          <w:lang w:val="kk-KZ" w:eastAsia="ru-RU"/>
        </w:rPr>
        <w:t>н айқындау</w:t>
      </w:r>
      <w:r w:rsidRPr="00E50698">
        <w:rPr>
          <w:rFonts w:ascii="Times New Roman" w:hAnsi="Times New Roman" w:cs="Times New Roman"/>
          <w:sz w:val="28"/>
          <w:szCs w:val="28"/>
          <w:lang w:val="kk-KZ"/>
        </w:rPr>
        <w:t xml:space="preserve"> </w:t>
      </w:r>
      <w:r>
        <w:rPr>
          <w:rFonts w:ascii="Times New Roman" w:hAnsi="Times New Roman" w:cs="Times New Roman"/>
          <w:sz w:val="28"/>
          <w:szCs w:val="28"/>
          <w:lang w:val="kk-KZ"/>
        </w:rPr>
        <w:t>кезінде</w:t>
      </w:r>
      <w:r w:rsidRPr="00E50698">
        <w:rPr>
          <w:rFonts w:ascii="Times New Roman" w:hAnsi="Times New Roman" w:cs="Times New Roman"/>
          <w:sz w:val="28"/>
          <w:szCs w:val="28"/>
          <w:lang w:val="kk-KZ"/>
        </w:rPr>
        <w:t xml:space="preserve"> </w:t>
      </w:r>
      <w:proofErr w:type="spellStart"/>
      <w:r w:rsidRPr="00373E24">
        <w:rPr>
          <w:rFonts w:ascii="Times New Roman" w:eastAsia="Times New Roman" w:hAnsi="Times New Roman" w:cs="Times New Roman"/>
          <w:color w:val="000000"/>
          <w:sz w:val="28"/>
        </w:rPr>
        <w:t>Шегеру</w:t>
      </w:r>
      <w:proofErr w:type="spellEnd"/>
      <w:r w:rsidRPr="00373E24">
        <w:rPr>
          <w:rFonts w:ascii="Times New Roman" w:eastAsia="Times New Roman" w:hAnsi="Times New Roman" w:cs="Times New Roman"/>
          <w:color w:val="000000"/>
          <w:sz w:val="28"/>
        </w:rPr>
        <w:t xml:space="preserve"> </w:t>
      </w:r>
      <w:proofErr w:type="spellStart"/>
      <w:r w:rsidRPr="00373E24">
        <w:rPr>
          <w:rFonts w:ascii="Times New Roman" w:eastAsia="Times New Roman" w:hAnsi="Times New Roman" w:cs="Times New Roman"/>
          <w:color w:val="000000"/>
          <w:sz w:val="28"/>
        </w:rPr>
        <w:t>әдісі</w:t>
      </w:r>
      <w:proofErr w:type="spellEnd"/>
      <w:r>
        <w:rPr>
          <w:rFonts w:ascii="Times New Roman" w:eastAsia="Times New Roman" w:hAnsi="Times New Roman" w:cs="Times New Roman"/>
          <w:color w:val="000000"/>
          <w:sz w:val="28"/>
          <w:lang w:val="kk-KZ"/>
        </w:rPr>
        <w:t>н</w:t>
      </w:r>
      <w:r w:rsidRPr="00373E24">
        <w:rPr>
          <w:rFonts w:ascii="Times New Roman" w:eastAsia="Times New Roman" w:hAnsi="Times New Roman" w:cs="Times New Roman"/>
          <w:color w:val="000000"/>
          <w:sz w:val="28"/>
        </w:rPr>
        <w:t xml:space="preserve"> (4-әдіс)</w:t>
      </w:r>
      <w:r w:rsidRPr="00E50698">
        <w:rPr>
          <w:rFonts w:ascii="Times New Roman" w:hAnsi="Times New Roman" w:cs="Times New Roman"/>
          <w:sz w:val="28"/>
          <w:szCs w:val="28"/>
          <w:lang w:val="kk-KZ"/>
        </w:rPr>
        <w:t xml:space="preserve"> </w:t>
      </w:r>
      <w:r>
        <w:rPr>
          <w:rFonts w:ascii="Times New Roman" w:hAnsi="Times New Roman" w:cs="Times New Roman"/>
          <w:sz w:val="28"/>
          <w:szCs w:val="28"/>
          <w:lang w:val="kk-KZ"/>
        </w:rPr>
        <w:t>қолдану ережелері» Еуразиялық экономикалық комиссиясының 2012 жылғы 30 қазандағы № 214 шешімі.  «</w:t>
      </w:r>
      <w:r>
        <w:rPr>
          <w:rFonts w:ascii="Times New Roman" w:eastAsia="Times New Roman" w:hAnsi="Times New Roman" w:cs="Times New Roman"/>
          <w:sz w:val="28"/>
          <w:szCs w:val="28"/>
          <w:lang w:val="kk-KZ" w:eastAsia="ru-RU"/>
        </w:rPr>
        <w:t>Т</w:t>
      </w:r>
      <w:r w:rsidRPr="007B18D8">
        <w:rPr>
          <w:rFonts w:ascii="Times New Roman" w:eastAsia="Times New Roman" w:hAnsi="Times New Roman" w:cs="Times New Roman"/>
          <w:sz w:val="28"/>
          <w:szCs w:val="28"/>
          <w:lang w:val="kk-KZ" w:eastAsia="ru-RU"/>
        </w:rPr>
        <w:t>ауарлардың кедендік құны</w:t>
      </w:r>
      <w:r>
        <w:rPr>
          <w:rFonts w:ascii="Times New Roman" w:eastAsia="Times New Roman" w:hAnsi="Times New Roman" w:cs="Times New Roman"/>
          <w:sz w:val="28"/>
          <w:szCs w:val="28"/>
          <w:lang w:val="kk-KZ" w:eastAsia="ru-RU"/>
        </w:rPr>
        <w:t>н айқындау</w:t>
      </w:r>
      <w:r w:rsidRPr="00E50698">
        <w:rPr>
          <w:rFonts w:ascii="Times New Roman" w:hAnsi="Times New Roman" w:cs="Times New Roman"/>
          <w:sz w:val="28"/>
          <w:szCs w:val="28"/>
          <w:lang w:val="kk-KZ"/>
        </w:rPr>
        <w:t xml:space="preserve"> </w:t>
      </w:r>
      <w:r>
        <w:rPr>
          <w:rFonts w:ascii="Times New Roman" w:hAnsi="Times New Roman" w:cs="Times New Roman"/>
          <w:sz w:val="28"/>
          <w:szCs w:val="28"/>
          <w:lang w:val="kk-KZ"/>
        </w:rPr>
        <w:t>кезінде</w:t>
      </w:r>
      <w:r w:rsidRPr="00E50698">
        <w:rPr>
          <w:rFonts w:ascii="Times New Roman" w:hAnsi="Times New Roman" w:cs="Times New Roman"/>
          <w:sz w:val="28"/>
          <w:szCs w:val="28"/>
          <w:lang w:val="kk-KZ"/>
        </w:rPr>
        <w:t xml:space="preserve"> </w:t>
      </w:r>
      <w:r w:rsidRPr="007B188D">
        <w:rPr>
          <w:rFonts w:ascii="Times New Roman" w:eastAsia="Times New Roman" w:hAnsi="Times New Roman" w:cs="Times New Roman"/>
          <w:color w:val="000000"/>
          <w:sz w:val="28"/>
          <w:lang w:val="kk-KZ"/>
        </w:rPr>
        <w:t>Қосу әдісі</w:t>
      </w:r>
      <w:r>
        <w:rPr>
          <w:rFonts w:ascii="Times New Roman" w:eastAsia="Times New Roman" w:hAnsi="Times New Roman" w:cs="Times New Roman"/>
          <w:color w:val="000000"/>
          <w:sz w:val="28"/>
          <w:lang w:val="kk-KZ"/>
        </w:rPr>
        <w:t>н</w:t>
      </w:r>
      <w:r w:rsidRPr="007B188D">
        <w:rPr>
          <w:rFonts w:ascii="Times New Roman" w:eastAsia="Times New Roman" w:hAnsi="Times New Roman" w:cs="Times New Roman"/>
          <w:color w:val="000000"/>
          <w:sz w:val="28"/>
          <w:lang w:val="kk-KZ"/>
        </w:rPr>
        <w:t xml:space="preserve"> (5-әдіс)</w:t>
      </w:r>
      <w:r w:rsidRPr="00E50698">
        <w:rPr>
          <w:rFonts w:ascii="Times New Roman" w:hAnsi="Times New Roman" w:cs="Times New Roman"/>
          <w:sz w:val="28"/>
          <w:szCs w:val="28"/>
          <w:lang w:val="kk-KZ"/>
        </w:rPr>
        <w:t xml:space="preserve"> </w:t>
      </w:r>
      <w:r>
        <w:rPr>
          <w:rFonts w:ascii="Times New Roman" w:hAnsi="Times New Roman" w:cs="Times New Roman"/>
          <w:sz w:val="28"/>
          <w:szCs w:val="28"/>
          <w:lang w:val="kk-KZ"/>
        </w:rPr>
        <w:t>қолдану ережелері» Еуразиялық экономикалық комиссиясының 2012 жылғы 12 желтоқсандағы № 273 шешімі. «</w:t>
      </w:r>
      <w:r>
        <w:rPr>
          <w:rFonts w:ascii="Times New Roman" w:eastAsia="Times New Roman" w:hAnsi="Times New Roman" w:cs="Times New Roman"/>
          <w:sz w:val="28"/>
          <w:szCs w:val="28"/>
          <w:lang w:val="kk-KZ" w:eastAsia="ru-RU"/>
        </w:rPr>
        <w:t>Т</w:t>
      </w:r>
      <w:r w:rsidRPr="007B18D8">
        <w:rPr>
          <w:rFonts w:ascii="Times New Roman" w:eastAsia="Times New Roman" w:hAnsi="Times New Roman" w:cs="Times New Roman"/>
          <w:sz w:val="28"/>
          <w:szCs w:val="28"/>
          <w:lang w:val="kk-KZ" w:eastAsia="ru-RU"/>
        </w:rPr>
        <w:t>ауарлардың кедендік құны</w:t>
      </w:r>
      <w:r>
        <w:rPr>
          <w:rFonts w:ascii="Times New Roman" w:eastAsia="Times New Roman" w:hAnsi="Times New Roman" w:cs="Times New Roman"/>
          <w:sz w:val="28"/>
          <w:szCs w:val="28"/>
          <w:lang w:val="kk-KZ" w:eastAsia="ru-RU"/>
        </w:rPr>
        <w:t>н айқындау</w:t>
      </w:r>
      <w:r w:rsidRPr="00E50698">
        <w:rPr>
          <w:rFonts w:ascii="Times New Roman" w:hAnsi="Times New Roman" w:cs="Times New Roman"/>
          <w:sz w:val="28"/>
          <w:szCs w:val="28"/>
          <w:lang w:val="kk-KZ"/>
        </w:rPr>
        <w:t xml:space="preserve"> </w:t>
      </w:r>
      <w:r>
        <w:rPr>
          <w:rFonts w:ascii="Times New Roman" w:hAnsi="Times New Roman" w:cs="Times New Roman"/>
          <w:sz w:val="28"/>
          <w:szCs w:val="28"/>
          <w:lang w:val="kk-KZ"/>
        </w:rPr>
        <w:t>кезінде</w:t>
      </w:r>
      <w:r w:rsidRPr="00E50698">
        <w:rPr>
          <w:rFonts w:ascii="Times New Roman" w:hAnsi="Times New Roman" w:cs="Times New Roman"/>
          <w:sz w:val="28"/>
          <w:szCs w:val="28"/>
          <w:lang w:val="kk-KZ"/>
        </w:rPr>
        <w:t xml:space="preserve"> </w:t>
      </w:r>
      <w:r w:rsidRPr="002F2E14">
        <w:rPr>
          <w:rFonts w:ascii="Times New Roman" w:eastAsia="Times New Roman" w:hAnsi="Times New Roman" w:cs="Times New Roman"/>
          <w:color w:val="000000"/>
          <w:sz w:val="28"/>
          <w:lang w:val="kk-KZ"/>
        </w:rPr>
        <w:t>Резервтік әдіс</w:t>
      </w:r>
      <w:r>
        <w:rPr>
          <w:rFonts w:ascii="Times New Roman" w:eastAsia="Times New Roman" w:hAnsi="Times New Roman" w:cs="Times New Roman"/>
          <w:color w:val="000000"/>
          <w:sz w:val="28"/>
          <w:lang w:val="kk-KZ"/>
        </w:rPr>
        <w:t>ін</w:t>
      </w:r>
      <w:r w:rsidRPr="002F2E14">
        <w:rPr>
          <w:rFonts w:ascii="Times New Roman" w:eastAsia="Times New Roman" w:hAnsi="Times New Roman" w:cs="Times New Roman"/>
          <w:color w:val="000000"/>
          <w:sz w:val="28"/>
          <w:lang w:val="kk-KZ"/>
        </w:rPr>
        <w:t xml:space="preserve"> (6-әдіс)</w:t>
      </w:r>
      <w:r>
        <w:rPr>
          <w:rFonts w:ascii="Times New Roman" w:eastAsia="Times New Roman" w:hAnsi="Times New Roman" w:cs="Times New Roman"/>
          <w:color w:val="000000"/>
          <w:sz w:val="28"/>
          <w:lang w:val="kk-KZ"/>
        </w:rPr>
        <w:t xml:space="preserve"> </w:t>
      </w:r>
      <w:r>
        <w:rPr>
          <w:rFonts w:ascii="Times New Roman" w:hAnsi="Times New Roman" w:cs="Times New Roman"/>
          <w:sz w:val="28"/>
          <w:szCs w:val="28"/>
          <w:lang w:val="kk-KZ"/>
        </w:rPr>
        <w:t xml:space="preserve">қолдану ережелері» Еуразиялық экономикалық комиссиясының 2019 жылғы 6 тамыздағы № 138 шешімі. </w:t>
      </w:r>
    </w:p>
    <w:p w:rsidR="00B957E9" w:rsidRPr="005C2AEF" w:rsidRDefault="00B957E9" w:rsidP="00B957E9">
      <w:pPr>
        <w:spacing w:after="0"/>
        <w:ind w:firstLine="708"/>
        <w:jc w:val="both"/>
        <w:rPr>
          <w:rFonts w:ascii="Times New Roman" w:eastAsia="Times New Roman" w:hAnsi="Times New Roman" w:cs="Times New Roman"/>
          <w:bCs/>
          <w:sz w:val="28"/>
          <w:szCs w:val="28"/>
          <w:lang w:val="kk-KZ" w:eastAsia="ru-RU"/>
        </w:rPr>
      </w:pPr>
      <w:r w:rsidRPr="005C2AEF">
        <w:rPr>
          <w:rFonts w:ascii="Times New Roman" w:eastAsia="Times New Roman" w:hAnsi="Times New Roman" w:cs="Times New Roman"/>
          <w:bCs/>
          <w:sz w:val="28"/>
          <w:szCs w:val="28"/>
          <w:lang w:val="kk-KZ" w:eastAsia="ru-RU"/>
        </w:rPr>
        <w:t>Бағаланатын (әкелінетін) тауарлардың кедендік құны,</w:t>
      </w:r>
      <w:r>
        <w:rPr>
          <w:rFonts w:ascii="Times New Roman" w:eastAsia="Times New Roman" w:hAnsi="Times New Roman" w:cs="Times New Roman"/>
          <w:bCs/>
          <w:sz w:val="28"/>
          <w:szCs w:val="28"/>
          <w:lang w:val="kk-KZ" w:eastAsia="ru-RU"/>
        </w:rPr>
        <w:t xml:space="preserve"> егер бағаланатын (әкелінетін</w:t>
      </w:r>
      <w:r w:rsidRPr="005C2AEF">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 xml:space="preserve"> немесе оған бірдей немесе біртекті</w:t>
      </w:r>
      <w:r w:rsidRPr="005C2AEF">
        <w:rPr>
          <w:rFonts w:ascii="Times New Roman" w:eastAsia="Times New Roman" w:hAnsi="Times New Roman" w:cs="Times New Roman"/>
          <w:bCs/>
          <w:sz w:val="28"/>
          <w:szCs w:val="28"/>
          <w:lang w:val="kk-KZ" w:eastAsia="ru-RU"/>
        </w:rPr>
        <w:t xml:space="preserve"> тауарлар Кеден одағының кедендік аумағында олар осы аум</w:t>
      </w:r>
      <w:r>
        <w:rPr>
          <w:rFonts w:ascii="Times New Roman" w:eastAsia="Times New Roman" w:hAnsi="Times New Roman" w:cs="Times New Roman"/>
          <w:bCs/>
          <w:sz w:val="28"/>
          <w:szCs w:val="28"/>
          <w:lang w:val="kk-KZ" w:eastAsia="ru-RU"/>
        </w:rPr>
        <w:t>аққа әкелінген</w:t>
      </w:r>
      <w:r w:rsidRPr="005C2AEF">
        <w:rPr>
          <w:rFonts w:ascii="Times New Roman" w:eastAsia="Times New Roman" w:hAnsi="Times New Roman" w:cs="Times New Roman"/>
          <w:bCs/>
          <w:sz w:val="28"/>
          <w:szCs w:val="28"/>
          <w:lang w:val="kk-KZ" w:eastAsia="ru-RU"/>
        </w:rPr>
        <w:t xml:space="preserve"> күйінде сатылса, 4-әдіс бойынша анықталады. Декларанттың (кеден өкілінің) өтініші бойынша мұндай сату болмаған жағдайда, егер Келісімнің 8-бабының 5-тармағында өзгеше көзделмесе, </w:t>
      </w:r>
      <w:r>
        <w:rPr>
          <w:rFonts w:ascii="Times New Roman" w:eastAsia="Times New Roman" w:hAnsi="Times New Roman" w:cs="Times New Roman"/>
          <w:bCs/>
          <w:sz w:val="28"/>
          <w:szCs w:val="28"/>
          <w:lang w:val="kk-KZ" w:eastAsia="ru-RU"/>
        </w:rPr>
        <w:t xml:space="preserve">қайта </w:t>
      </w:r>
      <w:r w:rsidRPr="005C2AEF">
        <w:rPr>
          <w:rFonts w:ascii="Times New Roman" w:eastAsia="Times New Roman" w:hAnsi="Times New Roman" w:cs="Times New Roman"/>
          <w:bCs/>
          <w:sz w:val="28"/>
          <w:szCs w:val="28"/>
          <w:lang w:val="kk-KZ" w:eastAsia="ru-RU"/>
        </w:rPr>
        <w:t>өңделген (өң</w:t>
      </w:r>
      <w:r>
        <w:rPr>
          <w:rFonts w:ascii="Times New Roman" w:eastAsia="Times New Roman" w:hAnsi="Times New Roman" w:cs="Times New Roman"/>
          <w:bCs/>
          <w:sz w:val="28"/>
          <w:szCs w:val="28"/>
          <w:lang w:val="kk-KZ" w:eastAsia="ru-RU"/>
        </w:rPr>
        <w:t>делген) бағаланған (әкелінген</w:t>
      </w:r>
      <w:r w:rsidRPr="005C2AEF">
        <w:rPr>
          <w:rFonts w:ascii="Times New Roman" w:eastAsia="Times New Roman" w:hAnsi="Times New Roman" w:cs="Times New Roman"/>
          <w:bCs/>
          <w:sz w:val="28"/>
          <w:szCs w:val="28"/>
          <w:lang w:val="kk-KZ" w:eastAsia="ru-RU"/>
        </w:rPr>
        <w:t>) тауарларды сату Шарттың 8-бабының 4-тармағына сәйкес қарастырылады.</w:t>
      </w:r>
    </w:p>
    <w:p w:rsidR="00B957E9" w:rsidRDefault="00B957E9" w:rsidP="00B957E9">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4-әдіс бойынша</w:t>
      </w:r>
      <w:r w:rsidRPr="001370EF">
        <w:rPr>
          <w:rFonts w:ascii="Times New Roman" w:eastAsia="Times New Roman" w:hAnsi="Times New Roman" w:cs="Times New Roman"/>
          <w:bCs/>
          <w:sz w:val="28"/>
          <w:szCs w:val="28"/>
          <w:lang w:val="kk-KZ" w:eastAsia="ru-RU"/>
        </w:rPr>
        <w:t xml:space="preserve"> ке</w:t>
      </w:r>
      <w:r>
        <w:rPr>
          <w:rFonts w:ascii="Times New Roman" w:eastAsia="Times New Roman" w:hAnsi="Times New Roman" w:cs="Times New Roman"/>
          <w:bCs/>
          <w:sz w:val="28"/>
          <w:szCs w:val="28"/>
          <w:lang w:val="kk-KZ" w:eastAsia="ru-RU"/>
        </w:rPr>
        <w:t>дендік құнын айқындау мақсаты үшін</w:t>
      </w:r>
      <w:r w:rsidRPr="001370EF">
        <w:rPr>
          <w:rFonts w:ascii="Times New Roman" w:eastAsia="Times New Roman" w:hAnsi="Times New Roman" w:cs="Times New Roman"/>
          <w:bCs/>
          <w:sz w:val="28"/>
          <w:szCs w:val="28"/>
          <w:lang w:val="kk-KZ" w:eastAsia="ru-RU"/>
        </w:rPr>
        <w:t xml:space="preserve"> тауарлар олар Кеден одағының кедендік аумағына әкелінген күйінде, оның ішінде олар мынадай өзгерістер болған кезде де қарастырылуы мүмкін:</w:t>
      </w:r>
      <w:r>
        <w:rPr>
          <w:rFonts w:ascii="Times New Roman" w:eastAsia="Times New Roman" w:hAnsi="Times New Roman" w:cs="Times New Roman"/>
          <w:bCs/>
          <w:sz w:val="28"/>
          <w:szCs w:val="28"/>
          <w:lang w:val="kk-KZ" w:eastAsia="ru-RU"/>
        </w:rPr>
        <w:t xml:space="preserve"> </w:t>
      </w:r>
    </w:p>
    <w:p w:rsidR="00B957E9" w:rsidRPr="00893659" w:rsidRDefault="00B957E9" w:rsidP="00B957E9">
      <w:pPr>
        <w:spacing w:after="0"/>
        <w:ind w:firstLine="708"/>
        <w:jc w:val="both"/>
        <w:rPr>
          <w:rFonts w:ascii="Times New Roman" w:eastAsia="Times New Roman" w:hAnsi="Times New Roman" w:cs="Times New Roman"/>
          <w:bCs/>
          <w:sz w:val="28"/>
          <w:szCs w:val="28"/>
          <w:lang w:val="kk-KZ" w:eastAsia="ru-RU"/>
        </w:rPr>
      </w:pPr>
      <w:r w:rsidRPr="00893659">
        <w:rPr>
          <w:rFonts w:ascii="Times New Roman" w:eastAsia="Times New Roman" w:hAnsi="Times New Roman" w:cs="Times New Roman"/>
          <w:bCs/>
          <w:sz w:val="28"/>
          <w:szCs w:val="28"/>
          <w:lang w:val="kk-KZ" w:eastAsia="ru-RU"/>
        </w:rPr>
        <w:t>шөгу;</w:t>
      </w:r>
    </w:p>
    <w:p w:rsidR="00B957E9" w:rsidRPr="00893659" w:rsidRDefault="00B957E9" w:rsidP="00B957E9">
      <w:pPr>
        <w:spacing w:after="0"/>
        <w:ind w:firstLine="708"/>
        <w:jc w:val="both"/>
        <w:rPr>
          <w:rFonts w:ascii="Times New Roman" w:eastAsia="Times New Roman" w:hAnsi="Times New Roman" w:cs="Times New Roman"/>
          <w:bCs/>
          <w:sz w:val="28"/>
          <w:szCs w:val="28"/>
          <w:lang w:val="kk-KZ" w:eastAsia="ru-RU"/>
        </w:rPr>
      </w:pPr>
      <w:r w:rsidRPr="00893659">
        <w:rPr>
          <w:rFonts w:ascii="Times New Roman" w:eastAsia="Times New Roman" w:hAnsi="Times New Roman" w:cs="Times New Roman"/>
          <w:bCs/>
          <w:sz w:val="28"/>
          <w:szCs w:val="28"/>
          <w:lang w:val="kk-KZ" w:eastAsia="ru-RU"/>
        </w:rPr>
        <w:t>утруска;</w:t>
      </w:r>
    </w:p>
    <w:p w:rsidR="00B957E9" w:rsidRPr="00893659" w:rsidRDefault="00B957E9" w:rsidP="00B957E9">
      <w:pPr>
        <w:spacing w:after="0"/>
        <w:ind w:firstLine="708"/>
        <w:jc w:val="both"/>
        <w:rPr>
          <w:rFonts w:ascii="Times New Roman" w:eastAsia="Times New Roman" w:hAnsi="Times New Roman" w:cs="Times New Roman"/>
          <w:bCs/>
          <w:sz w:val="28"/>
          <w:szCs w:val="28"/>
          <w:lang w:val="kk-KZ" w:eastAsia="ru-RU"/>
        </w:rPr>
      </w:pPr>
      <w:r w:rsidRPr="00893659">
        <w:rPr>
          <w:rFonts w:ascii="Times New Roman" w:eastAsia="Times New Roman" w:hAnsi="Times New Roman" w:cs="Times New Roman"/>
          <w:bCs/>
          <w:sz w:val="28"/>
          <w:szCs w:val="28"/>
          <w:lang w:val="kk-KZ" w:eastAsia="ru-RU"/>
        </w:rPr>
        <w:t>табиғи булану (сұйықтық үшін);</w:t>
      </w:r>
    </w:p>
    <w:p w:rsidR="00B957E9" w:rsidRPr="00893659" w:rsidRDefault="00B957E9" w:rsidP="00B957E9">
      <w:pPr>
        <w:spacing w:after="0"/>
        <w:ind w:firstLine="708"/>
        <w:jc w:val="both"/>
        <w:rPr>
          <w:rFonts w:ascii="Times New Roman" w:eastAsia="Times New Roman" w:hAnsi="Times New Roman" w:cs="Times New Roman"/>
          <w:bCs/>
          <w:sz w:val="28"/>
          <w:szCs w:val="28"/>
          <w:lang w:val="kk-KZ" w:eastAsia="ru-RU"/>
        </w:rPr>
      </w:pPr>
      <w:r w:rsidRPr="00893659">
        <w:rPr>
          <w:rFonts w:ascii="Times New Roman" w:eastAsia="Times New Roman" w:hAnsi="Times New Roman" w:cs="Times New Roman"/>
          <w:bCs/>
          <w:sz w:val="28"/>
          <w:szCs w:val="28"/>
          <w:lang w:val="kk-KZ" w:eastAsia="ru-RU"/>
        </w:rPr>
        <w:t>аздап тоттың пайда болуы;</w:t>
      </w:r>
    </w:p>
    <w:p w:rsidR="00B957E9" w:rsidRPr="00893659" w:rsidRDefault="00B957E9" w:rsidP="00B957E9">
      <w:pPr>
        <w:spacing w:after="0"/>
        <w:ind w:firstLine="708"/>
        <w:jc w:val="both"/>
        <w:rPr>
          <w:rFonts w:ascii="Times New Roman" w:eastAsia="Times New Roman" w:hAnsi="Times New Roman" w:cs="Times New Roman"/>
          <w:bCs/>
          <w:sz w:val="28"/>
          <w:szCs w:val="28"/>
          <w:lang w:val="kk-KZ" w:eastAsia="ru-RU"/>
        </w:rPr>
      </w:pPr>
      <w:r w:rsidRPr="00893659">
        <w:rPr>
          <w:rFonts w:ascii="Times New Roman" w:eastAsia="Times New Roman" w:hAnsi="Times New Roman" w:cs="Times New Roman"/>
          <w:bCs/>
          <w:sz w:val="28"/>
          <w:szCs w:val="28"/>
          <w:lang w:val="kk-KZ" w:eastAsia="ru-RU"/>
        </w:rPr>
        <w:t>олардың құнына әсер ететін тауарлардың сипаттамаларына әсер етпейтін шамалы залал.</w:t>
      </w:r>
    </w:p>
    <w:p w:rsidR="00B957E9" w:rsidRDefault="00B957E9" w:rsidP="00B957E9">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Тауарлар, </w:t>
      </w:r>
      <w:r w:rsidRPr="00642CBA">
        <w:rPr>
          <w:rFonts w:ascii="Times New Roman" w:eastAsia="Times New Roman" w:hAnsi="Times New Roman" w:cs="Times New Roman"/>
          <w:bCs/>
          <w:sz w:val="28"/>
          <w:szCs w:val="28"/>
          <w:lang w:val="kk-KZ" w:eastAsia="ru-RU"/>
        </w:rPr>
        <w:t>егер Кеден одағының ішкі нарығында сатылғанға дей</w:t>
      </w:r>
      <w:r>
        <w:rPr>
          <w:rFonts w:ascii="Times New Roman" w:eastAsia="Times New Roman" w:hAnsi="Times New Roman" w:cs="Times New Roman"/>
          <w:bCs/>
          <w:sz w:val="28"/>
          <w:szCs w:val="28"/>
          <w:lang w:val="kk-KZ" w:eastAsia="ru-RU"/>
        </w:rPr>
        <w:t xml:space="preserve">ін </w:t>
      </w:r>
      <w:r w:rsidRPr="00642CBA">
        <w:rPr>
          <w:rFonts w:ascii="Times New Roman" w:eastAsia="Times New Roman" w:hAnsi="Times New Roman" w:cs="Times New Roman"/>
          <w:bCs/>
          <w:sz w:val="28"/>
          <w:szCs w:val="28"/>
          <w:lang w:val="kk-KZ" w:eastAsia="ru-RU"/>
        </w:rPr>
        <w:t>олар</w:t>
      </w:r>
      <w:r>
        <w:rPr>
          <w:rFonts w:ascii="Times New Roman" w:eastAsia="Times New Roman" w:hAnsi="Times New Roman" w:cs="Times New Roman"/>
          <w:bCs/>
          <w:sz w:val="28"/>
          <w:szCs w:val="28"/>
          <w:lang w:val="kk-KZ" w:eastAsia="ru-RU"/>
        </w:rPr>
        <w:t>ға қатысты</w:t>
      </w:r>
      <w:r w:rsidRPr="00642CBA">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орауыш материалдарды және (</w:t>
      </w:r>
      <w:r w:rsidRPr="00642CBA">
        <w:rPr>
          <w:rFonts w:ascii="Times New Roman" w:eastAsia="Times New Roman" w:hAnsi="Times New Roman" w:cs="Times New Roman"/>
          <w:bCs/>
          <w:sz w:val="28"/>
          <w:szCs w:val="28"/>
          <w:lang w:val="kk-KZ" w:eastAsia="ru-RU"/>
        </w:rPr>
        <w:t>немесе</w:t>
      </w:r>
      <w:r>
        <w:rPr>
          <w:rFonts w:ascii="Times New Roman" w:eastAsia="Times New Roman" w:hAnsi="Times New Roman" w:cs="Times New Roman"/>
          <w:bCs/>
          <w:sz w:val="28"/>
          <w:szCs w:val="28"/>
          <w:lang w:val="kk-KZ" w:eastAsia="ru-RU"/>
        </w:rPr>
        <w:t>) консерванттарды жою бойынша операциялар</w:t>
      </w:r>
      <w:r w:rsidRPr="00642CBA">
        <w:rPr>
          <w:rFonts w:ascii="Times New Roman" w:eastAsia="Times New Roman" w:hAnsi="Times New Roman" w:cs="Times New Roman"/>
          <w:bCs/>
          <w:sz w:val="28"/>
          <w:szCs w:val="28"/>
          <w:lang w:val="kk-KZ" w:eastAsia="ru-RU"/>
        </w:rPr>
        <w:t xml:space="preserve"> шығарылған болса, олар Кеден одағының кедендік ау</w:t>
      </w:r>
      <w:r>
        <w:rPr>
          <w:rFonts w:ascii="Times New Roman" w:eastAsia="Times New Roman" w:hAnsi="Times New Roman" w:cs="Times New Roman"/>
          <w:bCs/>
          <w:sz w:val="28"/>
          <w:szCs w:val="28"/>
          <w:lang w:val="kk-KZ" w:eastAsia="ru-RU"/>
        </w:rPr>
        <w:t>мағына әкелінген жағдайда болғанда қарастырылады</w:t>
      </w:r>
      <w:r w:rsidRPr="00642CBA">
        <w:rPr>
          <w:rFonts w:ascii="Times New Roman" w:eastAsia="Times New Roman" w:hAnsi="Times New Roman" w:cs="Times New Roman"/>
          <w:bCs/>
          <w:sz w:val="28"/>
          <w:szCs w:val="28"/>
          <w:lang w:val="kk-KZ" w:eastAsia="ru-RU"/>
        </w:rPr>
        <w:t>.</w:t>
      </w:r>
    </w:p>
    <w:p w:rsidR="00B957E9" w:rsidRPr="004B6B8B" w:rsidRDefault="00B957E9" w:rsidP="00B957E9">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Негіз ретінде б</w:t>
      </w:r>
      <w:r w:rsidRPr="004B6B8B">
        <w:rPr>
          <w:rFonts w:ascii="Times New Roman" w:eastAsia="Times New Roman" w:hAnsi="Times New Roman" w:cs="Times New Roman"/>
          <w:bCs/>
          <w:sz w:val="28"/>
          <w:szCs w:val="28"/>
          <w:lang w:val="kk-KZ" w:eastAsia="ru-RU"/>
        </w:rPr>
        <w:t>ағаланатын (әкелінетін) тауарлардың кедендік құнын айқындау үшін тауарлар бірлігінің бағасы қабылданады, бағаланатын (әкелінетін) не бірдей немесе біртекті тауарлардың ең көп жинақталған саны</w:t>
      </w:r>
      <w:r>
        <w:rPr>
          <w:rFonts w:ascii="Times New Roman" w:eastAsia="Times New Roman" w:hAnsi="Times New Roman" w:cs="Times New Roman"/>
          <w:bCs/>
          <w:sz w:val="28"/>
          <w:szCs w:val="28"/>
          <w:lang w:val="kk-KZ" w:eastAsia="ru-RU"/>
        </w:rPr>
        <w:t xml:space="preserve"> бойынша,</w:t>
      </w:r>
      <w:r w:rsidRPr="004B6B8B">
        <w:rPr>
          <w:rFonts w:ascii="Times New Roman" w:eastAsia="Times New Roman" w:hAnsi="Times New Roman" w:cs="Times New Roman"/>
          <w:bCs/>
          <w:sz w:val="28"/>
          <w:szCs w:val="28"/>
          <w:lang w:val="kk-KZ" w:eastAsia="ru-RU"/>
        </w:rPr>
        <w:t xml:space="preserve"> Кеден одағының кедендік аумағында</w:t>
      </w:r>
      <w:r>
        <w:rPr>
          <w:rFonts w:ascii="Times New Roman" w:eastAsia="Times New Roman" w:hAnsi="Times New Roman" w:cs="Times New Roman"/>
          <w:bCs/>
          <w:sz w:val="28"/>
          <w:szCs w:val="28"/>
          <w:lang w:val="kk-KZ" w:eastAsia="ru-RU"/>
        </w:rPr>
        <w:t xml:space="preserve"> сол немесе соған сәйкес уақыт кезеңі, </w:t>
      </w:r>
      <w:r w:rsidRPr="004B6B8B">
        <w:rPr>
          <w:rFonts w:ascii="Times New Roman" w:eastAsia="Times New Roman" w:hAnsi="Times New Roman" w:cs="Times New Roman"/>
          <w:bCs/>
          <w:sz w:val="28"/>
          <w:szCs w:val="28"/>
          <w:lang w:val="kk-KZ" w:eastAsia="ru-RU"/>
        </w:rPr>
        <w:t xml:space="preserve">бағаланатын (әкелінетін) тауарлар Кеден одағының кедендік шекарасынан өткенде (келісімнің 8-бабының 2-тармағы) </w:t>
      </w:r>
      <w:r>
        <w:rPr>
          <w:rFonts w:ascii="Times New Roman" w:eastAsia="Times New Roman" w:hAnsi="Times New Roman" w:cs="Times New Roman"/>
          <w:bCs/>
          <w:sz w:val="28"/>
          <w:szCs w:val="28"/>
          <w:lang w:val="kk-KZ" w:eastAsia="ru-RU"/>
        </w:rPr>
        <w:t xml:space="preserve">сондай сату жүзеге асырылатын </w:t>
      </w:r>
      <w:r w:rsidRPr="004B6B8B">
        <w:rPr>
          <w:rFonts w:ascii="Times New Roman" w:eastAsia="Times New Roman" w:hAnsi="Times New Roman" w:cs="Times New Roman"/>
          <w:bCs/>
          <w:sz w:val="28"/>
          <w:szCs w:val="28"/>
          <w:lang w:val="kk-KZ" w:eastAsia="ru-RU"/>
        </w:rPr>
        <w:t>тұлғалармен өзара байланысты емес тұлғаларға сатылады.</w:t>
      </w:r>
    </w:p>
    <w:p w:rsidR="00B957E9" w:rsidRDefault="00B957E9" w:rsidP="00B957E9">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Сатуды таңдау кезінде</w:t>
      </w:r>
      <w:r w:rsidRPr="005B1EBB">
        <w:rPr>
          <w:rFonts w:ascii="Times New Roman" w:eastAsia="Times New Roman" w:hAnsi="Times New Roman" w:cs="Times New Roman"/>
          <w:bCs/>
          <w:sz w:val="28"/>
          <w:szCs w:val="28"/>
          <w:lang w:val="kk-KZ" w:eastAsia="ru-RU"/>
        </w:rPr>
        <w:t>, қолайлы</w:t>
      </w:r>
      <w:r w:rsidRPr="00A337F8">
        <w:rPr>
          <w:rFonts w:ascii="Times New Roman" w:eastAsia="Times New Roman" w:hAnsi="Times New Roman" w:cs="Times New Roman"/>
          <w:bCs/>
          <w:sz w:val="28"/>
          <w:szCs w:val="28"/>
          <w:lang w:val="kk-KZ" w:eastAsia="ru-RU"/>
        </w:rPr>
        <w:t xml:space="preserve"> </w:t>
      </w:r>
      <w:r w:rsidRPr="005B1EBB">
        <w:rPr>
          <w:rFonts w:ascii="Times New Roman" w:eastAsia="Times New Roman" w:hAnsi="Times New Roman" w:cs="Times New Roman"/>
          <w:bCs/>
          <w:sz w:val="28"/>
          <w:szCs w:val="28"/>
          <w:lang w:val="kk-KZ" w:eastAsia="ru-RU"/>
        </w:rPr>
        <w:t xml:space="preserve">4-әдіс бойынша тауарлардың кедендік құнын айқындау </w:t>
      </w:r>
      <w:r>
        <w:rPr>
          <w:rFonts w:ascii="Times New Roman" w:eastAsia="Times New Roman" w:hAnsi="Times New Roman" w:cs="Times New Roman"/>
          <w:bCs/>
          <w:sz w:val="28"/>
          <w:szCs w:val="28"/>
          <w:lang w:val="kk-KZ" w:eastAsia="ru-RU"/>
        </w:rPr>
        <w:t xml:space="preserve">мақсаты </w:t>
      </w:r>
      <w:r w:rsidRPr="005B1EBB">
        <w:rPr>
          <w:rFonts w:ascii="Times New Roman" w:eastAsia="Times New Roman" w:hAnsi="Times New Roman" w:cs="Times New Roman"/>
          <w:bCs/>
          <w:sz w:val="28"/>
          <w:szCs w:val="28"/>
          <w:lang w:val="kk-KZ" w:eastAsia="ru-RU"/>
        </w:rPr>
        <w:t>үшін</w:t>
      </w:r>
      <w:r>
        <w:rPr>
          <w:rFonts w:ascii="Times New Roman" w:eastAsia="Times New Roman" w:hAnsi="Times New Roman" w:cs="Times New Roman"/>
          <w:bCs/>
          <w:sz w:val="28"/>
          <w:szCs w:val="28"/>
          <w:lang w:val="kk-KZ" w:eastAsia="ru-RU"/>
        </w:rPr>
        <w:t>,</w:t>
      </w:r>
      <w:r w:rsidRPr="005B1EBB">
        <w:rPr>
          <w:rFonts w:ascii="Times New Roman" w:eastAsia="Times New Roman" w:hAnsi="Times New Roman" w:cs="Times New Roman"/>
          <w:bCs/>
          <w:sz w:val="28"/>
          <w:szCs w:val="28"/>
          <w:lang w:val="kk-KZ" w:eastAsia="ru-RU"/>
        </w:rPr>
        <w:t xml:space="preserve"> осындай сатулар</w:t>
      </w:r>
      <w:r>
        <w:rPr>
          <w:rFonts w:ascii="Times New Roman" w:eastAsia="Times New Roman" w:hAnsi="Times New Roman" w:cs="Times New Roman"/>
          <w:bCs/>
          <w:sz w:val="28"/>
          <w:szCs w:val="28"/>
          <w:lang w:val="kk-KZ" w:eastAsia="ru-RU"/>
        </w:rPr>
        <w:t xml:space="preserve"> жасалып жатқан кезеңде</w:t>
      </w:r>
      <w:r w:rsidRPr="005B1EBB">
        <w:rPr>
          <w:rFonts w:ascii="Times New Roman" w:eastAsia="Times New Roman" w:hAnsi="Times New Roman" w:cs="Times New Roman"/>
          <w:bCs/>
          <w:sz w:val="28"/>
          <w:szCs w:val="28"/>
          <w:lang w:val="kk-KZ" w:eastAsia="ru-RU"/>
        </w:rPr>
        <w:t xml:space="preserve"> уақыт кезеңін ескеру</w:t>
      </w:r>
      <w:r>
        <w:rPr>
          <w:rFonts w:ascii="Times New Roman" w:eastAsia="Times New Roman" w:hAnsi="Times New Roman" w:cs="Times New Roman"/>
          <w:bCs/>
          <w:sz w:val="28"/>
          <w:szCs w:val="28"/>
          <w:lang w:val="kk-KZ" w:eastAsia="ru-RU"/>
        </w:rPr>
        <w:t>ін қабылдау</w:t>
      </w:r>
      <w:r w:rsidRPr="005B1EBB">
        <w:rPr>
          <w:rFonts w:ascii="Times New Roman" w:eastAsia="Times New Roman" w:hAnsi="Times New Roman" w:cs="Times New Roman"/>
          <w:bCs/>
          <w:sz w:val="28"/>
          <w:szCs w:val="28"/>
          <w:lang w:val="kk-KZ" w:eastAsia="ru-RU"/>
        </w:rPr>
        <w:t xml:space="preserve"> қажет.</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 xml:space="preserve"> </w:t>
      </w:r>
      <w:r w:rsidRPr="00B63145">
        <w:rPr>
          <w:rFonts w:ascii="Times New Roman" w:eastAsia="Times New Roman" w:hAnsi="Times New Roman" w:cs="Times New Roman"/>
          <w:bCs/>
          <w:sz w:val="28"/>
          <w:szCs w:val="28"/>
          <w:lang w:val="kk-KZ" w:eastAsia="ru-RU"/>
        </w:rPr>
        <w:t>Келісімнің 8-бабының 2-тармағы Кеден одағының кедендік аумағында бағаланатын (әкелінетін) не бірдей немесе біртекті тауарларын сату нақты уақыт кезеңін белгілемейді, ал оны бағаланатын (әкелінетін) тауарлар Кеден одағының кедендік шекарасынан өткен «сол немесе соған сәйкес уақыт кезеңі» сияқты айқындайды.</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 xml:space="preserve">«Сол немесе соған сәйкес уақыт кезеңі» ретінде 4-әдіс бойынша бағаланатын (әкелінетін) кедендік құнын айқындау мақсаты үшін, Кеден одағының кедендік аумағына бағаланатын (әкелінетін) тауарлардың келу күнін қамтитын кезеңін, Кеден одағының кедендік аумағына бағаланатын (әкелінетін) тауарлардың келу күніне дейін кейбір уақыт кезеңі және кейін кейбір уақыт кезеңі қарастырылуы тиіс.  </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5-әдіс қолданылады, егер Кеден одағының біртұтас кедендік аумағына (бұдан әрі - Кеден одағының кедендік аумағы) әкелінген тауарлардың кедендік құны, Келісімнің 4, 6, 8-баптарына сәйкес айқындалуы мүмкін емес, декларанттың өтініші бойынша (кеден өкілі) Келісімнің 8 және 9-баптарының қолдану тәртібі жағдайларын қоспағанда керісінше болуы мүмкін.</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Негіз ретінде 5-әдіс бойынша бағаланатын (әкелінетін) тауарлардың кедендік құнын айқындау кезінде, Келісімнің 9-бабының 1-тармағында белгіленген компоненттерді қосу арқылы айқындалатын осы тауарлардың есеп айырысу құны қабылданады.</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Тауарлардың кедендік құны, қағида бойынша, Кеден одағының кедендік аумағында қолжетімді құжаттар мен мәліметтер негізінде айқындалады. Алайда есеп айырысу құнын айқындау үшін бағаланатын (әкелінетін) тауарлардың өндірістік шығындары (өндірістік ұсталатын шығындар туралы) туралы құжаттар мен мәліметтерге, Кеден одағының кедендік аумағынан тыс жерде орналасқан көрсетілген тауарларды өндірушінің басқа құжаттар мен мәліметтерге ие болуы қажет.</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Бағаланатын (әкелінетін) тауарларды өндіруші Кеден одағына мүше мемлекеттердің (бұдан әрі - мүше мемлекеттер) кеден органдарының құзыретіне кірмейтіндігіне және осы Ереженің 4-тармағында көрсетілген құжаттар мен мәліметтер әдетте құпия болып табылады және өндірушімен жарияланбайды, 5-әдісті қолдану негізінен жағдайлармен шектелген, тауарларды сатып алушы мен сатушы өзара байланысты тұлғалар болып табылса және сонымен бірге өндіруші өндірістік ұсталатын шығындары туралы құжаттар мен мәліметтерді ұсынуға келіссе және қажет болса Келісімнің 9-бабының 6-тармағына сәйкес оларды тексеру мүмкіндігін қамтамасыз ету.</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lastRenderedPageBreak/>
        <w:t>Өндірушімен немесе оның атынан ұсынылған құжаттар мен мәліметтер, көрсетілген тауарлар шығарылған уақытында бағаланатын (әкелінетін) тауарлар өндіріс елінде белгіленген тәртіппен қолданылатын, жалпы қабылданған бухгалтерлік есептің қағидаларына сәйкес келуі керек. Жалпы қабылданған бухгалтерлік есеп қағидалары заңмен (өндіріс елінің уәкілетті органдарының нормативтік құқықтық актілері), сондай-ақ кәсіптік қауымдастықтардың немесе өндіруші елдің заңнамасына сәйкес осындай ұсыныстар беруге уәкілеттік берілген басқа ұйымдардың ұсыныстары түрінде белгіленеді.</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 xml:space="preserve">Резервтік әдіс (6-әдіс) бойынша тауарлардың кедендік құны Кодекстің 5-тарауының қағидаларына және ережелеріне сәйкес келетін ақылға қонымды әдістерді қолдану арқылы Одақтың кедендік аумағында бар мәліметтер негізінде айқындалады және оны айқындау кезінде Кодекстің 39, 41, 44-баптарында белгіленген тауарлардың кедендік құнын айқындау әдістерін қолдану кезінде ақылға қонымды икемділікке жол беріледі. </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Кодекстің 45-бабының 3-тармағына сәйкес, егер тауарлардың кедендік құнын айқындаудың бірнеше әдісін икемді қолдану мүмкін болса, оларды қолдану кезектілігін сақтау қажет.</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Бұл жағдайда, белгілі бір әдісті икемді қолдану туралы шешім әр жағдайда, егер ол Кодекстің 45-бабы 5-тармағының ережелеріне қайшы келмесе, Кодекстің 5-тарауының тиісті бабының талаптарына барынша сәйкес келетін қол жетімді ақпарат негізінде қабылдануы керек.</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Кодекстің 45-бабына сәйкес әкелінетін тауарлардың кедендік құнын айқындау кезінде, атап айтқанда:</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а) бағаланатын тауарлардың кедендік құнын айқындау үшін, бағаланатын тауарлар өндірілген елден басқа елде өндірілген бірдей немесе біртекті тауарлармен жасалатын мәміленің құны негіз ретінде қабылдануы мүмкін;</w:t>
      </w:r>
    </w:p>
    <w:p w:rsidR="00B957E9" w:rsidRPr="00B63145" w:rsidRDefault="00B957E9" w:rsidP="00B957E9">
      <w:pPr>
        <w:spacing w:after="0"/>
        <w:ind w:firstLine="708"/>
        <w:jc w:val="both"/>
        <w:rPr>
          <w:rFonts w:ascii="Times New Roman" w:eastAsia="Times New Roman" w:hAnsi="Times New Roman" w:cs="Times New Roman"/>
          <w:lang w:val="kk-KZ"/>
        </w:rPr>
      </w:pPr>
      <w:r w:rsidRPr="00B63145">
        <w:rPr>
          <w:rFonts w:ascii="Times New Roman" w:eastAsia="Times New Roman" w:hAnsi="Times New Roman" w:cs="Times New Roman"/>
          <w:bCs/>
          <w:sz w:val="28"/>
          <w:szCs w:val="28"/>
          <w:lang w:val="kk-KZ" w:eastAsia="ru-RU"/>
        </w:rPr>
        <w:t xml:space="preserve">б) бағаланатын тауарлардың кедендік құнын бірдей немесе біртекті тауарлармен жасалған мәміленің құны негізінде айқындау кезінде осы Кодекстің 41 және 42-баптарына сәйкес белгіленген, бағаланатын бірдей немесе бағаланатын біртекті тауарлар Одақтың кедендік аумағына әкету үшін сатылуы және Одақтың кедендік аумағына әкелінуі қажет сол немесе соған сәйкес келетін, бірақ бағаланатын тауарлар Одақтың кедендік аумағына </w:t>
      </w:r>
      <w:r w:rsidRPr="00B63145">
        <w:rPr>
          <w:rFonts w:ascii="Times New Roman" w:eastAsia="Times New Roman" w:hAnsi="Times New Roman" w:cs="Times New Roman"/>
          <w:color w:val="000000"/>
          <w:sz w:val="28"/>
          <w:lang w:val="kk-KZ"/>
        </w:rPr>
        <w:t xml:space="preserve">әкелінерден күнтізбелік тоқсан күннен ерте емес уақыт кезеңінде әкелінуге тиіс деген талаптардан ақылға қонымды түрде ауытқуға жол беріледі; </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 xml:space="preserve">в) бағаланатын тауарлардың кедендік құнын айқындау үшін, бағаланатын тауарлармен бірдей немесе бағаланатын тауарлармен біртекті, </w:t>
      </w:r>
      <w:r w:rsidRPr="00B63145">
        <w:rPr>
          <w:rFonts w:ascii="Times New Roman" w:eastAsia="Times New Roman" w:hAnsi="Times New Roman" w:cs="Times New Roman"/>
          <w:bCs/>
          <w:sz w:val="28"/>
          <w:szCs w:val="28"/>
          <w:lang w:val="kk-KZ" w:eastAsia="ru-RU"/>
        </w:rPr>
        <w:lastRenderedPageBreak/>
        <w:t>осы Кодекстің 43 және 44-баптарына сәйкес айқындалған кедендік құн негіз ретінде қабылдануы мүмкін</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г) Кодекстің 43-бабына сәйкес бағаланатын тауарлардың кедендік құнын айқындау кезінде Кодекстің 43-бабының 3-тармағында белгіленген мерзімнен ауытқуға жол беріледі;</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д) бағаланатын тауарлардың кедендік құнын айқындау кезінде Кодекстің 43 және 44-баптарына сәйкес айқындалған кедендік құн сол сыныптағы немесе типтегі (бірдей емес немесе біртекті емес) тауарлардың немесе сол сыныптағы немесе типтегі (бірдей емес немесе біртекті емес) тауарлардың мәміле құны негіз ретінде қабылдануы мүмкін Кодекстің 41 және 42-баптарында белгіленген тәртіппен жүзеге асырылады.</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Резервтік әдіс (6-әдіс) бойынша тауарлардың кедендік құнын айқындау кезінде Кодекстің 5-тарауының тауарлардың кедендік құнын құжаттық растау жөніндегі талаптары және оны анықтауға байланысты мәліметтер сақталуы керек.</w:t>
      </w: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 xml:space="preserve">Егер резервтік әдіс (6-әдіс) бойынша тауарлардың кедендік құнын айқындау үшін ақпарат бірдей немесе біртекті тауарлар туралы, сол санаттағы немесе типтегі тауарлар (бірдей немесе біртекті емес) туралы ақпарат пайдаланылса, мұндай ақпарат көздерінде осындай тауарлармен бағаланатын тауарларды өзара байланыс орнатуға мүмкіндік беретін мәліметтер болуы керек (атап айтқанда, тауарлардың сипаттамасы, олардың техникалық сипаттамалары, параметрлері, тауарлық атаулары және тауар түріне байланысты басқа сипаттамалары сияқты мәліметтер). </w:t>
      </w:r>
    </w:p>
    <w:p w:rsidR="00B957E9" w:rsidRPr="00B70F5A" w:rsidRDefault="00B957E9" w:rsidP="00B957E9">
      <w:pPr>
        <w:spacing w:after="0"/>
        <w:ind w:firstLine="708"/>
        <w:jc w:val="both"/>
        <w:rPr>
          <w:rFonts w:ascii="Times New Roman" w:eastAsia="Times New Roman" w:hAnsi="Times New Roman" w:cs="Times New Roman"/>
          <w:bCs/>
          <w:sz w:val="28"/>
          <w:szCs w:val="28"/>
          <w:lang w:val="kk-KZ" w:eastAsia="ru-RU"/>
        </w:rPr>
      </w:pPr>
    </w:p>
    <w:p w:rsidR="00B957E9" w:rsidRPr="00B63145" w:rsidRDefault="00B957E9" w:rsidP="00B957E9">
      <w:pPr>
        <w:spacing w:after="0"/>
        <w:ind w:firstLine="708"/>
        <w:jc w:val="both"/>
        <w:rPr>
          <w:rFonts w:ascii="Times New Roman" w:eastAsia="Times New Roman" w:hAnsi="Times New Roman" w:cs="Times New Roman"/>
          <w:bCs/>
          <w:sz w:val="28"/>
          <w:szCs w:val="28"/>
          <w:lang w:val="kk-KZ" w:eastAsia="ru-RU"/>
        </w:rPr>
      </w:pPr>
      <w:r w:rsidRPr="00B63145">
        <w:rPr>
          <w:rFonts w:ascii="Times New Roman" w:eastAsia="Times New Roman" w:hAnsi="Times New Roman" w:cs="Times New Roman"/>
          <w:bCs/>
          <w:sz w:val="28"/>
          <w:szCs w:val="28"/>
          <w:lang w:val="kk-KZ" w:eastAsia="ru-RU"/>
        </w:rPr>
        <w:t xml:space="preserve"> </w:t>
      </w:r>
    </w:p>
    <w:p w:rsidR="00B957E9" w:rsidRPr="005B1EBB" w:rsidRDefault="00B957E9" w:rsidP="00B957E9">
      <w:pPr>
        <w:spacing w:after="0"/>
        <w:ind w:firstLine="708"/>
        <w:jc w:val="both"/>
        <w:rPr>
          <w:rFonts w:ascii="Times New Roman" w:eastAsia="Times New Roman" w:hAnsi="Times New Roman" w:cs="Times New Roman"/>
          <w:bCs/>
          <w:sz w:val="28"/>
          <w:szCs w:val="28"/>
          <w:lang w:val="kk-KZ" w:eastAsia="ru-RU"/>
        </w:rPr>
      </w:pPr>
    </w:p>
    <w:p w:rsidR="00B957E9" w:rsidRDefault="00B957E9" w:rsidP="00B957E9">
      <w:pPr>
        <w:spacing w:after="0"/>
        <w:ind w:firstLine="708"/>
        <w:jc w:val="both"/>
        <w:rPr>
          <w:rFonts w:ascii="Times New Roman" w:eastAsia="Times New Roman" w:hAnsi="Times New Roman" w:cs="Times New Roman"/>
          <w:bCs/>
          <w:sz w:val="28"/>
          <w:szCs w:val="28"/>
          <w:lang w:val="kk-KZ" w:eastAsia="ru-RU"/>
        </w:rPr>
      </w:pPr>
    </w:p>
    <w:p w:rsidR="00B957E9" w:rsidRDefault="00B957E9" w:rsidP="00B957E9">
      <w:pPr>
        <w:spacing w:after="0"/>
        <w:ind w:firstLine="708"/>
        <w:jc w:val="both"/>
        <w:rPr>
          <w:rFonts w:ascii="Times New Roman" w:hAnsi="Times New Roman" w:cs="Times New Roman"/>
          <w:sz w:val="28"/>
          <w:szCs w:val="28"/>
          <w:lang w:val="kk-KZ"/>
        </w:rPr>
      </w:pPr>
    </w:p>
    <w:p w:rsidR="00B957E9" w:rsidRDefault="00B957E9" w:rsidP="00B957E9">
      <w:pPr>
        <w:spacing w:after="0" w:line="240" w:lineRule="auto"/>
        <w:ind w:firstLine="708"/>
        <w:jc w:val="both"/>
        <w:rPr>
          <w:rFonts w:ascii="Times New Roman" w:hAnsi="Times New Roman" w:cs="Times New Roman"/>
          <w:sz w:val="28"/>
          <w:szCs w:val="28"/>
          <w:lang w:val="kk-KZ"/>
        </w:rPr>
      </w:pPr>
    </w:p>
    <w:p w:rsidR="00B957E9" w:rsidRPr="00E3036B" w:rsidRDefault="00B957E9" w:rsidP="00B957E9">
      <w:pPr>
        <w:spacing w:after="0"/>
        <w:jc w:val="both"/>
        <w:rPr>
          <w:rFonts w:ascii="Times New Roman" w:eastAsia="Times New Roman" w:hAnsi="Times New Roman" w:cs="Times New Roman"/>
          <w:bCs/>
          <w:sz w:val="28"/>
          <w:szCs w:val="28"/>
          <w:lang w:val="kk-KZ" w:eastAsia="ru-RU"/>
        </w:rPr>
      </w:pPr>
    </w:p>
    <w:p w:rsidR="00B957E9" w:rsidRPr="00E3036B" w:rsidRDefault="00B957E9" w:rsidP="00B957E9">
      <w:pPr>
        <w:spacing w:after="0"/>
        <w:jc w:val="both"/>
        <w:rPr>
          <w:rFonts w:ascii="Times New Roman" w:eastAsia="Times New Roman" w:hAnsi="Times New Roman" w:cs="Times New Roman"/>
          <w:bCs/>
          <w:sz w:val="28"/>
          <w:szCs w:val="28"/>
          <w:lang w:val="kk-KZ" w:eastAsia="ru-RU"/>
        </w:rPr>
      </w:pPr>
    </w:p>
    <w:p w:rsidR="00B957E9" w:rsidRPr="00E3036B" w:rsidRDefault="00B957E9" w:rsidP="00B957E9">
      <w:pPr>
        <w:spacing w:after="0"/>
        <w:jc w:val="both"/>
        <w:rPr>
          <w:rFonts w:ascii="Times New Roman" w:eastAsia="Times New Roman" w:hAnsi="Times New Roman" w:cs="Times New Roman"/>
          <w:bCs/>
          <w:sz w:val="28"/>
          <w:szCs w:val="28"/>
          <w:lang w:val="kk-KZ" w:eastAsia="ru-RU"/>
        </w:rPr>
      </w:pPr>
    </w:p>
    <w:p w:rsidR="00B957E9" w:rsidRPr="00E3036B" w:rsidRDefault="00B957E9" w:rsidP="00B957E9">
      <w:pPr>
        <w:spacing w:after="0"/>
        <w:jc w:val="both"/>
        <w:rPr>
          <w:rFonts w:ascii="Times New Roman" w:eastAsia="Times New Roman" w:hAnsi="Times New Roman" w:cs="Times New Roman"/>
          <w:bCs/>
          <w:sz w:val="28"/>
          <w:szCs w:val="28"/>
          <w:lang w:val="kk-KZ" w:eastAsia="ru-RU"/>
        </w:rPr>
      </w:pPr>
    </w:p>
    <w:p w:rsidR="00B957E9" w:rsidRPr="00E3036B" w:rsidRDefault="00B957E9" w:rsidP="00B957E9">
      <w:pPr>
        <w:spacing w:after="0"/>
        <w:jc w:val="both"/>
        <w:rPr>
          <w:rFonts w:ascii="Times New Roman" w:eastAsia="Times New Roman" w:hAnsi="Times New Roman" w:cs="Times New Roman"/>
          <w:bCs/>
          <w:sz w:val="28"/>
          <w:szCs w:val="28"/>
          <w:lang w:val="kk-KZ" w:eastAsia="ru-RU"/>
        </w:rPr>
      </w:pPr>
    </w:p>
    <w:p w:rsidR="00B957E9" w:rsidRPr="00E3036B" w:rsidRDefault="00B957E9" w:rsidP="00B957E9">
      <w:pPr>
        <w:spacing w:after="0"/>
        <w:jc w:val="both"/>
        <w:rPr>
          <w:rFonts w:ascii="Times New Roman" w:eastAsia="Times New Roman" w:hAnsi="Times New Roman" w:cs="Times New Roman"/>
          <w:bCs/>
          <w:sz w:val="28"/>
          <w:szCs w:val="28"/>
          <w:lang w:val="kk-KZ" w:eastAsia="ru-RU"/>
        </w:rPr>
      </w:pPr>
    </w:p>
    <w:p w:rsidR="00B957E9" w:rsidRPr="00546022" w:rsidRDefault="00B957E9" w:rsidP="00B957E9">
      <w:pPr>
        <w:spacing w:after="0"/>
        <w:jc w:val="both"/>
        <w:rPr>
          <w:rFonts w:ascii="Times New Roman" w:eastAsia="Times New Roman" w:hAnsi="Times New Roman" w:cs="Times New Roman"/>
          <w:bCs/>
          <w:sz w:val="28"/>
          <w:szCs w:val="28"/>
          <w:lang w:val="kk-KZ" w:eastAsia="ru-RU"/>
        </w:rPr>
      </w:pPr>
    </w:p>
    <w:p w:rsidR="0014204B" w:rsidRPr="00B957E9" w:rsidRDefault="0014204B">
      <w:pPr>
        <w:rPr>
          <w:lang w:val="kk-KZ"/>
        </w:rPr>
      </w:pPr>
    </w:p>
    <w:sectPr w:rsidR="0014204B" w:rsidRPr="00B957E9" w:rsidSect="00934B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E9"/>
    <w:rsid w:val="0014204B"/>
    <w:rsid w:val="00B957E9"/>
    <w:rsid w:val="00D6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2</cp:revision>
  <dcterms:created xsi:type="dcterms:W3CDTF">2020-06-19T08:05:00Z</dcterms:created>
  <dcterms:modified xsi:type="dcterms:W3CDTF">2020-06-19T08:09:00Z</dcterms:modified>
</cp:coreProperties>
</file>