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54327E">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54327E">
        <w:rPr>
          <w:rFonts w:ascii="Times New Roman" w:hAnsi="Times New Roman" w:cs="Times New Roman"/>
          <w:bCs/>
          <w:lang w:val="kk-KZ"/>
        </w:rPr>
        <w:t>1</w:t>
      </w:r>
      <w:r w:rsidR="007B248B">
        <w:rPr>
          <w:rFonts w:ascii="Times New Roman" w:hAnsi="Times New Roman" w:cs="Times New Roman"/>
          <w:bCs/>
          <w:lang w:val="kk-KZ"/>
        </w:rPr>
        <w:t>7</w:t>
      </w:r>
      <w:r w:rsidRPr="00B63079">
        <w:rPr>
          <w:rFonts w:ascii="Times New Roman" w:hAnsi="Times New Roman" w:cs="Times New Roman"/>
          <w:bCs/>
          <w:lang w:val="kk-KZ"/>
        </w:rPr>
        <w:t xml:space="preserve">» </w:t>
      </w:r>
      <w:r w:rsidR="0054327E">
        <w:rPr>
          <w:rFonts w:ascii="Times New Roman" w:hAnsi="Times New Roman" w:cs="Times New Roman"/>
          <w:bCs/>
          <w:lang w:val="kk-KZ"/>
        </w:rPr>
        <w:t>ақпандағы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54327E">
        <w:rPr>
          <w:rFonts w:ascii="Times New Roman" w:hAnsi="Times New Roman" w:cs="Times New Roman"/>
          <w:bCs/>
          <w:lang w:val="kk-KZ"/>
        </w:rPr>
        <w:t>10</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Default="0054327E" w:rsidP="0054327E">
            <w:pPr>
              <w:pStyle w:val="a8"/>
              <w:numPr>
                <w:ilvl w:val="0"/>
                <w:numId w:val="8"/>
              </w:numPr>
              <w:jc w:val="both"/>
              <w:rPr>
                <w:i w:val="0"/>
                <w:sz w:val="24"/>
                <w:szCs w:val="24"/>
                <w:lang w:val="kk-KZ"/>
              </w:rPr>
            </w:pPr>
            <w:r w:rsidRPr="0054327E">
              <w:rPr>
                <w:i w:val="0"/>
                <w:sz w:val="24"/>
                <w:szCs w:val="24"/>
                <w:lang w:val="kk-KZ"/>
              </w:rPr>
              <w:t>"Астана -кедендік ресімдеу орталығы" кеден бекетінің  бас маманы (негізгі қызметкер Д.Е.Омарованың бала күтіміне арналған демалысы уақытына 26.08.2023 жылға дейін), С-О-5 санаты, 1 бірлік</w:t>
            </w:r>
          </w:p>
          <w:p w:rsidR="0054327E" w:rsidRPr="0054327E" w:rsidRDefault="0054327E" w:rsidP="0054327E">
            <w:pPr>
              <w:pStyle w:val="a8"/>
              <w:jc w:val="both"/>
              <w:rPr>
                <w:i w:val="0"/>
                <w:sz w:val="24"/>
                <w:szCs w:val="24"/>
                <w:lang w:val="kk-KZ"/>
              </w:rPr>
            </w:pP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54327E" w:rsidP="007A05F6">
            <w:pPr>
              <w:rPr>
                <w:rFonts w:ascii="Times New Roman" w:eastAsia="Times New Roman" w:hAnsi="Times New Roman" w:cs="Times New Roman"/>
                <w:bCs/>
                <w:color w:val="000000" w:themeColor="text1"/>
                <w:lang w:val="kk-KZ"/>
              </w:rPr>
            </w:pPr>
            <w:r w:rsidRPr="0054327E">
              <w:rPr>
                <w:rFonts w:ascii="Times New Roman" w:hAnsi="Times New Roman" w:cs="Times New Roman"/>
                <w:sz w:val="24"/>
                <w:szCs w:val="24"/>
                <w:lang w:val="kk-KZ"/>
              </w:rPr>
              <w:t>Калимов  Конимкош Абдурахимович</w:t>
            </w:r>
          </w:p>
        </w:tc>
      </w:tr>
      <w:tr w:rsidR="00E50382" w:rsidRPr="007B248B" w:rsidTr="005C6C7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382" w:rsidRPr="0054327E" w:rsidRDefault="0054327E" w:rsidP="0054327E">
            <w:pPr>
              <w:pStyle w:val="a8"/>
              <w:numPr>
                <w:ilvl w:val="0"/>
                <w:numId w:val="8"/>
              </w:numPr>
              <w:jc w:val="both"/>
              <w:rPr>
                <w:b w:val="0"/>
                <w:bCs w:val="0"/>
                <w:i w:val="0"/>
                <w:iCs w:val="0"/>
                <w:sz w:val="24"/>
                <w:szCs w:val="24"/>
                <w:lang w:val="kk-KZ"/>
              </w:rPr>
            </w:pPr>
            <w:r w:rsidRPr="0054327E">
              <w:rPr>
                <w:i w:val="0"/>
                <w:sz w:val="24"/>
                <w:szCs w:val="24"/>
                <w:lang w:val="kk-KZ"/>
              </w:rPr>
              <w:t>Аудит басқармасының № 1 аудит бөлімінің  бас маманы, С-О-5 санаты, 2 бірлік</w:t>
            </w:r>
          </w:p>
        </w:tc>
      </w:tr>
      <w:tr w:rsidR="00E50382"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50382" w:rsidRPr="00D56874" w:rsidRDefault="00E50382"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50382" w:rsidRPr="0054327E" w:rsidRDefault="0054327E" w:rsidP="007A05F6">
            <w:pPr>
              <w:rPr>
                <w:rFonts w:ascii="Times New Roman" w:hAnsi="Times New Roman" w:cs="Times New Roman"/>
                <w:color w:val="000000"/>
                <w:lang w:val="kk-KZ"/>
              </w:rPr>
            </w:pPr>
            <w:r w:rsidRPr="0054327E">
              <w:rPr>
                <w:rFonts w:ascii="Times New Roman" w:hAnsi="Times New Roman" w:cs="Times New Roman"/>
                <w:sz w:val="24"/>
                <w:szCs w:val="24"/>
                <w:lang w:val="kk-KZ"/>
              </w:rPr>
              <w:t>Мусин Дамир Ибрагимович</w:t>
            </w:r>
          </w:p>
        </w:tc>
      </w:tr>
      <w:tr w:rsidR="0054327E" w:rsidRPr="0054327E" w:rsidTr="00AB4A51">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54327E" w:rsidRDefault="0054327E" w:rsidP="0054327E">
            <w:pPr>
              <w:ind w:firstLine="708"/>
              <w:jc w:val="both"/>
              <w:rPr>
                <w:rFonts w:ascii="Times New Roman" w:hAnsi="Times New Roman" w:cs="Times New Roman"/>
                <w:b/>
                <w:i/>
                <w:sz w:val="24"/>
                <w:szCs w:val="24"/>
                <w:lang w:val="kk-KZ"/>
              </w:rPr>
            </w:pPr>
            <w:r w:rsidRPr="0054327E">
              <w:rPr>
                <w:rFonts w:ascii="Times New Roman" w:hAnsi="Times New Roman" w:cs="Times New Roman"/>
                <w:b/>
                <w:sz w:val="24"/>
                <w:szCs w:val="24"/>
                <w:lang w:val="kk-KZ"/>
              </w:rPr>
              <w:t>3. "Әуежай-Астана" кеден бекетінің  бас маманы (негізгі қызметкер А.М.Жапаркулованың бала күтіміне арналған демалысы уақытына 27.06.2023 жылға дейін), С-О-5 санаты, 1 бірлік</w:t>
            </w:r>
          </w:p>
          <w:p w:rsidR="0054327E" w:rsidRPr="0054327E" w:rsidRDefault="0054327E" w:rsidP="007A05F6">
            <w:pPr>
              <w:rPr>
                <w:rFonts w:ascii="Times New Roman" w:hAnsi="Times New Roman" w:cs="Times New Roman"/>
                <w:b/>
                <w:sz w:val="24"/>
                <w:szCs w:val="24"/>
                <w:lang w:val="kk-KZ"/>
              </w:rPr>
            </w:pPr>
          </w:p>
        </w:tc>
      </w:tr>
      <w:tr w:rsidR="0054327E" w:rsidRPr="0054327E"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Default="0054327E"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54327E" w:rsidP="007A05F6">
            <w:pPr>
              <w:rPr>
                <w:rFonts w:ascii="Times New Roman" w:hAnsi="Times New Roman" w:cs="Times New Roman"/>
                <w:sz w:val="24"/>
                <w:szCs w:val="24"/>
                <w:lang w:val="kk-KZ"/>
              </w:rPr>
            </w:pPr>
            <w:r w:rsidRPr="0054327E">
              <w:rPr>
                <w:rFonts w:ascii="Times New Roman" w:hAnsi="Times New Roman" w:cs="Times New Roman"/>
                <w:sz w:val="24"/>
                <w:szCs w:val="24"/>
                <w:lang w:val="kk-KZ"/>
              </w:rPr>
              <w:t>Ахметова Айгуль Султановна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4733"/>
    <w:rsid w:val="00396D5A"/>
    <w:rsid w:val="003A0FCF"/>
    <w:rsid w:val="003A1E67"/>
    <w:rsid w:val="003D3D7A"/>
    <w:rsid w:val="003F5ADC"/>
    <w:rsid w:val="00437FF4"/>
    <w:rsid w:val="004B2BD3"/>
    <w:rsid w:val="004C0728"/>
    <w:rsid w:val="004C2160"/>
    <w:rsid w:val="004F2608"/>
    <w:rsid w:val="005316B1"/>
    <w:rsid w:val="005415D7"/>
    <w:rsid w:val="0054327E"/>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E191-E3F6-4974-BBCC-964D48AF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160</Words>
  <Characters>917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2020-10-07T11:42:00Z</cp:lastPrinted>
  <dcterms:created xsi:type="dcterms:W3CDTF">2020-01-21T05:14:00Z</dcterms:created>
  <dcterms:modified xsi:type="dcterms:W3CDTF">2021-02-17T08:52:00Z</dcterms:modified>
</cp:coreProperties>
</file>