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32294E" w:rsidRDefault="005C14F1" w:rsidP="00C10293">
      <w:pPr>
        <w:rPr>
          <w:sz w:val="28"/>
          <w:szCs w:val="28"/>
        </w:rPr>
      </w:pPr>
    </w:p>
    <w:p w:rsidR="0094678B" w:rsidRPr="0032294E" w:rsidRDefault="0094678B" w:rsidP="00C10293">
      <w:pPr>
        <w:rPr>
          <w:sz w:val="28"/>
          <w:szCs w:val="28"/>
        </w:rPr>
      </w:pPr>
    </w:p>
    <w:p w:rsidR="0032294E" w:rsidRPr="0032294E" w:rsidRDefault="0032294E" w:rsidP="00C10293">
      <w:pPr>
        <w:rPr>
          <w:sz w:val="28"/>
          <w:szCs w:val="28"/>
        </w:rPr>
      </w:pPr>
    </w:p>
    <w:p w:rsidR="0032294E" w:rsidRPr="0032294E" w:rsidRDefault="0032294E" w:rsidP="00C10293">
      <w:pPr>
        <w:rPr>
          <w:sz w:val="28"/>
          <w:szCs w:val="28"/>
        </w:rPr>
      </w:pPr>
    </w:p>
    <w:p w:rsidR="0032294E" w:rsidRPr="0032294E" w:rsidRDefault="0032294E" w:rsidP="00C10293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32294E">
        <w:rPr>
          <w:rFonts w:eastAsiaTheme="minorHAnsi"/>
          <w:b/>
          <w:sz w:val="28"/>
          <w:szCs w:val="28"/>
          <w:lang w:eastAsia="en-US"/>
        </w:rPr>
        <w:t xml:space="preserve">Об утверждении Правил оказания государственных услуг, органов государственных доходов </w:t>
      </w:r>
      <w:r w:rsidRPr="0032294E">
        <w:rPr>
          <w:rFonts w:eastAsiaTheme="minorHAnsi"/>
          <w:b/>
          <w:sz w:val="28"/>
          <w:szCs w:val="28"/>
          <w:lang w:val="kk-KZ" w:eastAsia="en-US"/>
        </w:rPr>
        <w:t>Республики Казахстан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 xml:space="preserve">В соответствии с подпунктом 1) статьи 10 Закона Республики Казахстан от 15 апреля 2013 года «О государственных услугах» </w:t>
      </w:r>
      <w:r w:rsidRPr="0032294E">
        <w:rPr>
          <w:rFonts w:eastAsiaTheme="minorHAnsi"/>
          <w:b/>
          <w:sz w:val="28"/>
          <w:szCs w:val="28"/>
          <w:lang w:eastAsia="en-US"/>
        </w:rPr>
        <w:t>ПРИКАЗЫВАЮ</w:t>
      </w:r>
      <w:r w:rsidRPr="0032294E">
        <w:rPr>
          <w:rFonts w:eastAsiaTheme="minorHAnsi"/>
          <w:sz w:val="28"/>
          <w:szCs w:val="28"/>
          <w:lang w:eastAsia="en-US"/>
        </w:rPr>
        <w:t>: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1. Утвердить: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«Регистрационный учет лица, занимающегося частной практикой»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 «Регистрация налогоплательщиков»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«Регистрационный учет плательщиков налога на добавленную стоимость»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3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лицензии на производство табачных изделий»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4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лицензии на производство этилового спирта»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5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лицензии на производство алкогольной продукции»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6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7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 xml:space="preserve">Правила оказания государственной услуги «Выдача лицензии на хранение и розничную реализацию алкогольной продукции, за исключением </w:t>
      </w:r>
      <w:r w:rsidRPr="0032294E">
        <w:rPr>
          <w:rFonts w:eastAsiaTheme="minorHAnsi"/>
          <w:sz w:val="28"/>
          <w:szCs w:val="28"/>
          <w:lang w:eastAsia="en-US"/>
        </w:rPr>
        <w:lastRenderedPageBreak/>
        <w:t>деятельности по хранению и розничной реализации алкогольной продукции на территории ее производства»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8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справки о суммах полученных доходов из источников в Республике Казахстан и удержанных (уплаченных) налогов»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9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«Подтверждение резидентства Республики Казахстан»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10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«Приостановление (продление, возобновление) представления налоговой отчетности»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11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«Прием налоговой отчетности»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12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«Отзыв налоговой отчетности»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13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«Возврат подоходного налога, удержанного у источника выплаты»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14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«Изменение сроков исполнения налогового обязательства по уплате налогов и (или) плат»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15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«Прием налоговых форм при экспорте (импорте) товаров в Евразийском экономическом союзе»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16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17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уполномоченных экономических операторов»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18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таможенных представителей»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19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таможенных перевозчиков»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20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«Принятие предварительных решений о происхождении товаров»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21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«Принятие предварительного решения о классификации товара»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22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lastRenderedPageBreak/>
        <w:t>Правила оказания государственной услуги «Принятие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23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«Выдача свидетельства о допущении транспортного средства международной перевозки к перевозке товаров под таможенными пломбами и печатями»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24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владельцев мест временного хранения»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25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владельцев магазинов беспошлинной торговли»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26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«Включение в реестр владельцев складов хранения собственных товаров»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27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«Апостилирование официальных документов, исходящих из структурных подразделений Министерства финансов Республики Казахстан и (или) их территориальных подразделений»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28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«Прием таможенной декларации на транспортное средство»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29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«Прием пассажирской таможенной декларации»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30 к настоящему приказу;</w:t>
      </w:r>
    </w:p>
    <w:p w:rsidR="0032294E" w:rsidRPr="0032294E" w:rsidRDefault="0032294E" w:rsidP="00C10293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Правила оказания государственной услуги «Прием транзитной декларации»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 согласно приложению 31 к настоящему приказу.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 xml:space="preserve">2. Признать утратившим силу некоторые приказы Министра финансов Республики Казахстан согласно приложению </w:t>
      </w:r>
      <w:r w:rsidRPr="0032294E">
        <w:rPr>
          <w:rFonts w:eastAsiaTheme="minorHAnsi"/>
          <w:sz w:val="28"/>
          <w:szCs w:val="28"/>
          <w:lang w:val="kk-KZ" w:eastAsia="en-US"/>
        </w:rPr>
        <w:t xml:space="preserve">32 </w:t>
      </w:r>
      <w:r w:rsidRPr="0032294E">
        <w:rPr>
          <w:rFonts w:eastAsiaTheme="minorHAnsi"/>
          <w:sz w:val="28"/>
          <w:szCs w:val="28"/>
          <w:lang w:eastAsia="en-US"/>
        </w:rPr>
        <w:t xml:space="preserve">к настоящему приказу. </w:t>
      </w:r>
    </w:p>
    <w:p w:rsidR="0032294E" w:rsidRPr="0032294E" w:rsidRDefault="0032294E" w:rsidP="00C10293">
      <w:pPr>
        <w:tabs>
          <w:tab w:val="left" w:pos="993"/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val="kk-KZ" w:eastAsia="en-US"/>
        </w:rPr>
        <w:t>1</w:t>
      </w:r>
      <w:r w:rsidRPr="0032294E">
        <w:rPr>
          <w:rFonts w:eastAsiaTheme="minorHAnsi"/>
          <w:sz w:val="28"/>
          <w:szCs w:val="28"/>
          <w:lang w:eastAsia="en-US"/>
        </w:rPr>
        <w:t>) государственную регистрацию настоящего приказа в Министерстве юстиции Республики Казахстан;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2) размещение настоящего приказа интернет-ресурсе Министерства финансов Республики Казахстан;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294E">
        <w:rPr>
          <w:rFonts w:eastAsiaTheme="minorHAnsi"/>
          <w:sz w:val="28"/>
          <w:szCs w:val="28"/>
          <w:lang w:eastAsia="en-US"/>
        </w:rPr>
        <w:lastRenderedPageBreak/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294E" w:rsidRPr="0032294E" w:rsidRDefault="0032294E" w:rsidP="00C10293">
      <w:pPr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RPr="0032294E" w:rsidTr="0038799B">
        <w:tc>
          <w:tcPr>
            <w:tcW w:w="3652" w:type="dxa"/>
            <w:hideMark/>
          </w:tcPr>
          <w:p w:rsidR="00BB7146" w:rsidRDefault="005B38AE">
            <w:r>
              <w:rPr>
                <w:b/>
                <w:sz w:val="28"/>
              </w:rPr>
              <w:t>исполняющий обязанности Министра финансов</w:t>
            </w:r>
          </w:p>
        </w:tc>
        <w:tc>
          <w:tcPr>
            <w:tcW w:w="2126" w:type="dxa"/>
          </w:tcPr>
          <w:p w:rsidR="00BB7146" w:rsidRDefault="00BB7146"/>
        </w:tc>
        <w:tc>
          <w:tcPr>
            <w:tcW w:w="3152" w:type="dxa"/>
            <w:hideMark/>
          </w:tcPr>
          <w:p w:rsidR="00BB7146" w:rsidRDefault="005B38AE">
            <w:r>
              <w:rPr>
                <w:b/>
                <w:sz w:val="28"/>
              </w:rPr>
              <w:t>Б. Шолпанкулов</w:t>
            </w:r>
          </w:p>
        </w:tc>
      </w:tr>
    </w:tbl>
    <w:p w:rsidR="0094678B" w:rsidRDefault="0094678B" w:rsidP="00C10293">
      <w:pPr>
        <w:rPr>
          <w:sz w:val="28"/>
          <w:szCs w:val="28"/>
        </w:rPr>
      </w:pPr>
    </w:p>
    <w:p w:rsidR="00747559" w:rsidRDefault="00747559" w:rsidP="00C10293">
      <w:pPr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Default="00747559" w:rsidP="00747559">
      <w:pPr>
        <w:ind w:right="5101"/>
        <w:jc w:val="both"/>
        <w:rPr>
          <w:sz w:val="28"/>
          <w:szCs w:val="28"/>
        </w:rPr>
      </w:pPr>
    </w:p>
    <w:p w:rsidR="00747559" w:rsidRPr="00747559" w:rsidRDefault="00747559" w:rsidP="00747559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559">
        <w:rPr>
          <w:sz w:val="28"/>
          <w:szCs w:val="28"/>
        </w:rPr>
        <w:t>СОГЛАСОВАН</w:t>
      </w:r>
      <w:r>
        <w:rPr>
          <w:sz w:val="28"/>
          <w:szCs w:val="28"/>
        </w:rPr>
        <w:t>»</w:t>
      </w:r>
    </w:p>
    <w:p w:rsidR="00747559" w:rsidRPr="00747559" w:rsidRDefault="00747559" w:rsidP="00747559">
      <w:pPr>
        <w:ind w:right="5101"/>
        <w:jc w:val="both"/>
        <w:rPr>
          <w:sz w:val="28"/>
          <w:szCs w:val="28"/>
        </w:rPr>
      </w:pPr>
      <w:r w:rsidRPr="00747559">
        <w:rPr>
          <w:sz w:val="28"/>
          <w:szCs w:val="28"/>
        </w:rPr>
        <w:t>Министерство цифрового развития,</w:t>
      </w:r>
    </w:p>
    <w:p w:rsidR="00747559" w:rsidRPr="0032294E" w:rsidRDefault="00747559" w:rsidP="00747559">
      <w:pPr>
        <w:ind w:right="5101"/>
        <w:jc w:val="both"/>
        <w:rPr>
          <w:sz w:val="28"/>
          <w:szCs w:val="28"/>
        </w:rPr>
      </w:pPr>
      <w:r w:rsidRPr="00747559">
        <w:rPr>
          <w:sz w:val="28"/>
          <w:szCs w:val="28"/>
        </w:rPr>
        <w:lastRenderedPageBreak/>
        <w:t>инноваций и аэрокосмической промышленности</w:t>
      </w:r>
      <w:r>
        <w:rPr>
          <w:sz w:val="28"/>
          <w:szCs w:val="28"/>
        </w:rPr>
        <w:t xml:space="preserve"> </w:t>
      </w:r>
      <w:r w:rsidRPr="00747559">
        <w:rPr>
          <w:sz w:val="28"/>
          <w:szCs w:val="28"/>
        </w:rPr>
        <w:t>Республики Казахстан</w:t>
      </w:r>
    </w:p>
    <w:p w:rsidR="00BB7146" w:rsidRDefault="00BB7146"/>
    <w:p w:rsidR="00BB7146" w:rsidRDefault="005B38AE">
      <w:r>
        <w:rPr>
          <w:u w:val="single"/>
        </w:rPr>
        <w:t>Қазақстан Республикасының Әділет министрлігі</w:t>
      </w:r>
    </w:p>
    <w:p w:rsidR="00BB7146" w:rsidRDefault="005B38AE">
      <w:r>
        <w:rPr>
          <w:u w:val="single"/>
        </w:rPr>
        <w:t>________ облысының/қаласының Әділет департаменті</w:t>
      </w:r>
    </w:p>
    <w:p w:rsidR="00BB7146" w:rsidRDefault="005B38AE">
      <w:r>
        <w:rPr>
          <w:u w:val="single"/>
        </w:rPr>
        <w:t xml:space="preserve">Нормативтік құқықтық </w:t>
      </w:r>
      <w:r>
        <w:rPr>
          <w:u w:val="single"/>
        </w:rPr>
        <w:t>акті 14.07.2020</w:t>
      </w:r>
    </w:p>
    <w:p w:rsidR="00BB7146" w:rsidRDefault="005B38AE">
      <w:r>
        <w:rPr>
          <w:u w:val="single"/>
        </w:rPr>
        <w:t>Нормативтік құқықтық актілерді мемлекеттік</w:t>
      </w:r>
    </w:p>
    <w:p w:rsidR="00BB7146" w:rsidRDefault="005B38AE">
      <w:r>
        <w:rPr>
          <w:u w:val="single"/>
        </w:rPr>
        <w:t>тіркеудің тізіліміне № 20955 болып енгізілді</w:t>
      </w:r>
    </w:p>
    <w:p w:rsidR="00BB7146" w:rsidRDefault="00BB7146"/>
    <w:p w:rsidR="00BB7146" w:rsidRDefault="005B38AE">
      <w:r>
        <w:rPr>
          <w:u w:val="single"/>
        </w:rPr>
        <w:t>Результаты согласования</w:t>
      </w:r>
    </w:p>
    <w:p w:rsidR="00BB7146" w:rsidRDefault="005B38AE">
      <w:r>
        <w:t xml:space="preserve">Министерство финансов РК - директор Департамента Мурат Бухарбаевич Адилханов, 07.07.2020 12:09:35, положительный результат </w:t>
      </w:r>
      <w:r>
        <w:t>проверки ЭЦП</w:t>
      </w:r>
    </w:p>
    <w:p w:rsidR="00BB7146" w:rsidRDefault="005B38AE">
      <w:r>
        <w:t>Министерство юстиции РК - Исполнящий обязанности министра Наталья Виссарионовна Пан, 09.07.2020 18:31:13, положительный результат проверки ЭЦП</w:t>
      </w:r>
    </w:p>
    <w:p w:rsidR="00BB7146" w:rsidRDefault="005B38AE">
      <w:r>
        <w:rPr>
          <w:u w:val="single"/>
        </w:rPr>
        <w:t>Результаты подписания</w:t>
      </w:r>
    </w:p>
    <w:p w:rsidR="00BB7146" w:rsidRDefault="005B38AE">
      <w:r>
        <w:t xml:space="preserve">Министерство финансов РК - исполняющий обязанности Министра финансов Б. </w:t>
      </w:r>
      <w:r>
        <w:t>Шолпанкулов, 10.07.2020 10:39:04, положительный результат проверки ЭЦП</w:t>
      </w:r>
    </w:p>
    <w:sectPr w:rsidR="00BB7146" w:rsidSect="003229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AE" w:rsidRDefault="005B38AE">
      <w:r>
        <w:separator/>
      </w:r>
    </w:p>
  </w:endnote>
  <w:endnote w:type="continuationSeparator" w:id="0">
    <w:p w:rsidR="005B38AE" w:rsidRDefault="005B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46" w:rsidRDefault="00BB7146">
    <w:pPr>
      <w:jc w:val="center"/>
    </w:pPr>
  </w:p>
  <w:p w:rsidR="00BB7146" w:rsidRDefault="005B38AE">
    <w:pPr>
      <w:jc w:val="center"/>
    </w:pPr>
    <w:r>
      <w:t xml:space="preserve">Нормативтік құқықтық актілерді мемлекеттік тіркеудің тізіліміне № </w:t>
    </w:r>
    <w:r>
      <w:t>20955 болып енгізілді</w:t>
    </w:r>
  </w:p>
  <w:p w:rsidR="00BB7146" w:rsidRDefault="005B38AE">
    <w:pPr>
      <w:jc w:val="center"/>
    </w:pPr>
    <w:r>
      <w:t>ИС «ИПГО». Копия электронного документа. Дата  14.07.2020.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46" w:rsidRDefault="00BB7146">
    <w:pPr>
      <w:jc w:val="center"/>
    </w:pPr>
  </w:p>
  <w:p w:rsidR="00BB7146" w:rsidRDefault="005B38AE">
    <w:pPr>
      <w:jc w:val="center"/>
    </w:pPr>
    <w:r>
      <w:t>ИС «ИПГО». Копия электронного документа. Дата  14.07.2020.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AE" w:rsidRDefault="005B38AE">
      <w:r>
        <w:separator/>
      </w:r>
    </w:p>
  </w:footnote>
  <w:footnote w:type="continuationSeparator" w:id="0">
    <w:p w:rsidR="005B38AE" w:rsidRDefault="005B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E5A21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32294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32294E">
            <w:rPr>
              <w:b/>
              <w:bCs/>
              <w:color w:val="3399FF"/>
              <w:lang w:val="kk-KZ"/>
            </w:rPr>
            <w:t xml:space="preserve">ҚАРЖЫ </w:t>
          </w:r>
          <w:r w:rsidRPr="00A646AF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9FDC3E4" wp14:editId="5750C93C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32294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32294E">
            <w:rPr>
              <w:b/>
              <w:bCs/>
              <w:color w:val="3399FF"/>
            </w:rPr>
            <w:t xml:space="preserve">ФИНАНСОВ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44E09B" wp14:editId="5A69840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ADC62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KMKyywEAAHUDAAAOAAAAZHJzL2Uyb0RvYy54bWysU01vGjEQvVfqf7B8Lwuk0LBiyYGUXmiL lDR3449dq7bHsg27/PuODSFJe6tysWzPvDdv3tjLu8EacpQhanANnYzGlEjHQWjXNvTX4+bTLSUx MSeYAScbepKR3q0+flj2vpZT6MAIGQiSuFj3vqFdSr6uqsg7aVkcgZcOgwqCZQmPoa1EYD2yW1NN x+N51UMQPgCXMeLt/TlIV4VfKcnTT6WiTMQ0FLWlsoay7vNarZasbgPzneYXGew/VFimHRa9Ut2z xMgh6H+orOYBIqg04mArUEpzWXrAbibjv7p56JiXpRc0J/qrTfH9aPmP4y4QLXB2lDhmcURb7SSZ zrM1vY81ZqzdLuTm+OAe/Bb470gcrDvmWlkkPp484iYZUb2B5EP0WGDffweBOeyQoPg0qGCJMto/ ZWAmRy/IUAZzug5GDolwvJx/nkxmixkl/DlWsTpTZKAPMX2TYEneNNSg/ELIjtuYsqSXlJzuYKON KXM3jvRYfnb7ZVYQEYwWOZrzYmj3axPIkeHTublZLDab0iBGXqcFODhR2DrJxNfLPjFtznusbtzF l2zF2dQ9iNMuPPuFsy0yL+8wP57X54J++S2rPwAAAP//AwBQSwMEFAAGAAgAAAAhAF+JWY7cAAAA CgEAAA8AAABkcnMvZG93bnJldi54bWxMj8FOwzAQRO9I/IO1SNyonSIKTeNUqIIbl7Y5cHTiJYka r0PsNIGvZyshwXF2RrNvsu3sOnHGIbSeNCQLBQKp8ralWkNxfL17AhGiIWs6T6jhCwNs8+urzKTW T7TH8yHWgksopEZDE2OfShmqBp0JC98jsffhB2ciy6GWdjATl7tOLpVaSWda4g+N6XHXYHU6jE7D 6jF4NX6Xu/1L8f5ZTEMoH9yb1rc38/MGRMQ5/oXhgs/okDNT6UeyQXSsEw5qWN6v1yAuvkoUbyl/ TzLP5P8J+Q8AAAD//wMAUEsBAi0AFAAGAAgAAAAhALaDOJL+AAAA4QEAABMAAAAAAAAAAAAAAAAA AAAAAFtDb250ZW50X1R5cGVzXS54bWxQSwECLQAUAAYACAAAACEAOP0h/9YAAACUAQAACwAAAAAA AAAAAAAAAAAvAQAAX3JlbHMvLnJlbHNQSwECLQAUAAYACAAAACEAtSjCsssBAAB1AwAADgAAAAAA AAAAAAAAAAAuAgAAZHJzL2Uyb0RvYy54bWxQSwECLQAUAAYACAAAACEAX4lZjtwAAAAKAQAADwAA AAAAAAAAAAAAAAAlBAAAZHJzL2Rvd25yZXYueG1sUEsFBgAAAAAEAAQA8wAAAC4FAAAAAA=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665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10 июля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1C6060"/>
    <w:multiLevelType w:val="hybridMultilevel"/>
    <w:tmpl w:val="1F348FE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2B81"/>
    <w:rsid w:val="00066A87"/>
    <w:rsid w:val="00073119"/>
    <w:rsid w:val="000922AA"/>
    <w:rsid w:val="000D4DAC"/>
    <w:rsid w:val="000F48E7"/>
    <w:rsid w:val="001204BA"/>
    <w:rsid w:val="00130AF2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2294E"/>
    <w:rsid w:val="00330B0F"/>
    <w:rsid w:val="003447C2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4F70DB"/>
    <w:rsid w:val="005B38AE"/>
    <w:rsid w:val="005C14F1"/>
    <w:rsid w:val="005F582C"/>
    <w:rsid w:val="00642211"/>
    <w:rsid w:val="00693439"/>
    <w:rsid w:val="006B4426"/>
    <w:rsid w:val="006B6938"/>
    <w:rsid w:val="007006E3"/>
    <w:rsid w:val="007111E8"/>
    <w:rsid w:val="00731B2A"/>
    <w:rsid w:val="00740441"/>
    <w:rsid w:val="00747559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6018A"/>
    <w:rsid w:val="009924CE"/>
    <w:rsid w:val="009B69F4"/>
    <w:rsid w:val="009C1A98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B7146"/>
    <w:rsid w:val="00BD42EA"/>
    <w:rsid w:val="00BE3CFA"/>
    <w:rsid w:val="00BE78CA"/>
    <w:rsid w:val="00C10293"/>
    <w:rsid w:val="00C7780A"/>
    <w:rsid w:val="00CA1875"/>
    <w:rsid w:val="00CC7D90"/>
    <w:rsid w:val="00CE6A1B"/>
    <w:rsid w:val="00D02BDF"/>
    <w:rsid w:val="00D03D0C"/>
    <w:rsid w:val="00D073F9"/>
    <w:rsid w:val="00D11982"/>
    <w:rsid w:val="00D14F06"/>
    <w:rsid w:val="00D42C93"/>
    <w:rsid w:val="00D52DE8"/>
    <w:rsid w:val="00E43190"/>
    <w:rsid w:val="00E57A5B"/>
    <w:rsid w:val="00E8227B"/>
    <w:rsid w:val="00E866E0"/>
    <w:rsid w:val="00EB54A3"/>
    <w:rsid w:val="00EC3C11"/>
    <w:rsid w:val="00EC6599"/>
    <w:rsid w:val="00EE1A39"/>
    <w:rsid w:val="00EE5A21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22B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22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22B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22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azhubanysheva</cp:lastModifiedBy>
  <cp:revision>2</cp:revision>
  <dcterms:created xsi:type="dcterms:W3CDTF">2020-07-14T06:03:00Z</dcterms:created>
  <dcterms:modified xsi:type="dcterms:W3CDTF">2020-07-14T06:03:00Z</dcterms:modified>
</cp:coreProperties>
</file>