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AF" w:rsidRDefault="004347AF" w:rsidP="004347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Ограничения, связанные с пребыванием на государственной службе</w:t>
      </w:r>
    </w:p>
    <w:p w:rsidR="00AB3D57" w:rsidRPr="004F3F4B" w:rsidRDefault="00AB3D57" w:rsidP="00434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347AF" w:rsidRPr="004F3F4B" w:rsidRDefault="004347AF" w:rsidP="004347A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Государственный служащий не вправе:</w:t>
      </w:r>
    </w:p>
    <w:p w:rsidR="004347AF" w:rsidRPr="004F3F4B" w:rsidRDefault="004347AF" w:rsidP="004347A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4B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быть депутатом представительного органа;</w:t>
      </w:r>
    </w:p>
    <w:p w:rsidR="004347AF" w:rsidRPr="004F3F4B" w:rsidRDefault="004347AF" w:rsidP="004347A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4B">
        <w:rPr>
          <w:rFonts w:ascii="Times New Roman" w:eastAsia="Times New Roman" w:hAnsi="Times New Roman" w:cs="Times New Roman"/>
          <w:sz w:val="28"/>
          <w:szCs w:val="28"/>
          <w:lang w:eastAsia="ru-RU"/>
        </w:rPr>
        <w:t>2)заниматься другой оплачиваемой деятельностью, кроме </w:t>
      </w:r>
      <w:r>
        <w:rPr>
          <w:rFonts w:ascii="Times New Roman" w:hAnsi="Times New Roman" w:cs="Times New Roman"/>
          <w:sz w:val="28"/>
          <w:szCs w:val="28"/>
        </w:rPr>
        <w:t>педагогической, научной</w:t>
      </w:r>
      <w:r w:rsidRPr="004F3F4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</w:t>
      </w:r>
      <w:r w:rsidRPr="004F3F4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деятельности;</w:t>
      </w:r>
    </w:p>
    <w:p w:rsidR="004347AF" w:rsidRPr="004F3F4B" w:rsidRDefault="004347AF" w:rsidP="004347A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</w:t>
      </w:r>
      <w:r w:rsidRPr="004F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предпринимательской деятельностью, </w:t>
      </w:r>
      <w:r w:rsidRPr="004F3F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управлении коммерческой организацией независимо от ее организационно-правовой формы, если непосредственное участие в управлении коммерческой организацией не входит в его должностные полномочия в соответствии с законодательством Республики Казахстан.</w:t>
      </w:r>
    </w:p>
    <w:p w:rsidR="004347AF" w:rsidRPr="004F3F4B" w:rsidRDefault="004347AF" w:rsidP="004347A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государственные служащие, за исключением Председателя Национального Банка Республики Казахстан и его заместителей, Председателя уполномоченного органа по регулированию, контролю и надзору финансового рынка и финансовых организаций и его заместителей, вправе приобретать и (или) реализовывать паи открытых и интервальных паевых инвестиционных фондов, облигации на организованном рынке ценных бумаг, акции коммерческих организаций (простые акции в объеме, не превышающем пяти процентов от</w:t>
      </w:r>
      <w:proofErr w:type="gramEnd"/>
      <w:r w:rsidRPr="004F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количества голосующих акций организаций) на организованном рынке ценных бумаг;</w:t>
      </w:r>
    </w:p>
    <w:p w:rsidR="004347AF" w:rsidRPr="004F3F4B" w:rsidRDefault="004347AF" w:rsidP="004347A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4B">
        <w:rPr>
          <w:rFonts w:ascii="Times New Roman" w:eastAsia="Times New Roman" w:hAnsi="Times New Roman" w:cs="Times New Roman"/>
          <w:sz w:val="28"/>
          <w:szCs w:val="28"/>
          <w:lang w:eastAsia="ru-RU"/>
        </w:rPr>
        <w:t>4) быть представителем по делам третьих лиц в государственном органе, в котором он состоит на службе, либо непосредственно ему подчиненном или подконтрольном;</w:t>
      </w:r>
    </w:p>
    <w:p w:rsidR="004347AF" w:rsidRPr="004F3F4B" w:rsidRDefault="004347AF" w:rsidP="004347A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4B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использовать в неслужебных целях средства материально-технического, финансового и информационного обеспечения его служебной деятельности, другое государственное имущество и служебную информацию;</w:t>
      </w:r>
    </w:p>
    <w:p w:rsidR="004347AF" w:rsidRPr="004F3F4B" w:rsidRDefault="004347AF" w:rsidP="004347A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4B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участвовать в действиях, препятствующих нормальному функционированию государственных органов и выполнению должностных обязанностей, включая забастовки;</w:t>
      </w:r>
    </w:p>
    <w:p w:rsidR="004347AF" w:rsidRPr="004F3F4B" w:rsidRDefault="004347AF" w:rsidP="004347A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4B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связи с исполнением должностных полномочий пользоваться в личных целях услугами граждан и юридических лиц.</w:t>
      </w:r>
    </w:p>
    <w:p w:rsidR="004347AF" w:rsidRPr="004F3F4B" w:rsidRDefault="004347AF" w:rsidP="004347A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F3F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служащий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</w:t>
      </w:r>
      <w:r w:rsidRPr="004F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течение тридцати календарных дней со дня вступления в государственную должность обязан на время прохождения государственной службы передать в доверительное управление находящиеся в его собственности доли, акции (акцию) в уставном капитале коммерческих организаций и иное имущество, использование которого влечет получение доходов, за исключением денег, законно принадлежащих этому лицу, а также имущества, переданного в имущественный наем. </w:t>
      </w:r>
      <w:proofErr w:type="gramEnd"/>
    </w:p>
    <w:p w:rsidR="004347AF" w:rsidRPr="004F3F4B" w:rsidRDefault="004347AF" w:rsidP="004347A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Государственные служащие, за исключением членов Правительства Республики Казахстан, Председателя и членов Конституционного Совета Республики Казахстан, лиц, указанных в пункте 6 настоящей статьи, могут не передавать в доверительное управление принадлежащие им облигации, паи открытых и интервальных паевых инвестиционных фондов.</w:t>
      </w:r>
    </w:p>
    <w:p w:rsidR="004347AF" w:rsidRPr="004F3F4B" w:rsidRDefault="004347AF" w:rsidP="004347A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Государственный служащий имеет право получать доход от имущества, переданного в доверительное управление.</w:t>
      </w:r>
    </w:p>
    <w:p w:rsidR="004347AF" w:rsidRPr="004F3F4B" w:rsidRDefault="004347AF" w:rsidP="004347A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служащие, за исключением членов Правительства Республики Казахстан, Председателя и членов Конституционного Совета Республики Казахстан, вправе передавать в имущественный наем жилища.</w:t>
      </w:r>
    </w:p>
    <w:p w:rsidR="004347AF" w:rsidRPr="004F3F4B" w:rsidRDefault="004347AF" w:rsidP="004347A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4B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передачи имущества государственных служащих в доверительное управление утверждаются Правительством Республики Казахстан.</w:t>
      </w:r>
    </w:p>
    <w:p w:rsidR="004347AF" w:rsidRPr="004F3F4B" w:rsidRDefault="004347AF" w:rsidP="00434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4F3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Национального Банка Республики Казахстан и его заместители, Председатель уполномоченного органа по регулированию, контролю и надзору финансового рынка и финансовых организаций и его заместители в месячный срок с даты назначения на указанные государственные должности обязаны передать в доверительное управление и представить в кадровую службу Национального Банка Республики Казахстан, уполномоченного органа по регулированию, контролю и надзору финансового рынка и финансовых организаций</w:t>
      </w:r>
      <w:proofErr w:type="gramEnd"/>
      <w:r w:rsidRPr="004F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нотариально удостоверенного договора доверительного управления принадлежащими паями инвестиционных фондов, облигациями и акциями коммерческих организаций.</w:t>
      </w:r>
    </w:p>
    <w:p w:rsidR="004347AF" w:rsidRPr="004F3F4B" w:rsidRDefault="004347AF" w:rsidP="004347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4F3F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служащий не может занимать государственную должность, находящуюся в непосредственной подчиненности должности, занимаемой его близкими родственниками (родителями (родителем), детьми, усыновителями (</w:t>
      </w:r>
      <w:proofErr w:type="spellStart"/>
      <w:r w:rsidRPr="004F3F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удочерителями</w:t>
      </w:r>
      <w:proofErr w:type="spellEnd"/>
      <w:r w:rsidRPr="004F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усыновленными (удочеренными), полнородными и </w:t>
      </w:r>
      <w:proofErr w:type="spellStart"/>
      <w:r w:rsidRPr="004F3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неполнородными</w:t>
      </w:r>
      <w:proofErr w:type="spellEnd"/>
      <w:r w:rsidRPr="004F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братьями и сестрами, дедушками, бабушками, внуками), супругом (супругой) и (или) свойственниками (полнородными и </w:t>
      </w:r>
      <w:proofErr w:type="spellStart"/>
      <w:r w:rsidRPr="004F3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неполнородными</w:t>
      </w:r>
      <w:proofErr w:type="spellEnd"/>
      <w:r w:rsidRPr="004F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братьями и сестрами, родителями и детьми супруга (супруги), а также иметь в непосредственном подчинении близких родственников, супруга (супругу) и (или</w:t>
      </w:r>
      <w:proofErr w:type="gramEnd"/>
      <w:r w:rsidRPr="004F3F4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свойственников.</w:t>
      </w:r>
    </w:p>
    <w:p w:rsidR="000A7622" w:rsidRDefault="000A7622"/>
    <w:sectPr w:rsidR="000A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FA"/>
    <w:rsid w:val="000440FA"/>
    <w:rsid w:val="000A7622"/>
    <w:rsid w:val="00196225"/>
    <w:rsid w:val="004347AF"/>
    <w:rsid w:val="00813464"/>
    <w:rsid w:val="00A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Арман Камбарулы Мусагалиев</dc:creator>
  <cp:lastModifiedBy>Айсулу Байдильдина Темиртаевна</cp:lastModifiedBy>
  <cp:revision>3</cp:revision>
  <dcterms:created xsi:type="dcterms:W3CDTF">2020-12-09T07:59:00Z</dcterms:created>
  <dcterms:modified xsi:type="dcterms:W3CDTF">2020-12-09T10:09:00Z</dcterms:modified>
</cp:coreProperties>
</file>