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160" w:rsidRPr="00052160" w:rsidRDefault="00052160" w:rsidP="00052160">
      <w:pPr>
        <w:spacing w:after="0" w:line="240" w:lineRule="auto"/>
        <w:ind w:firstLine="709"/>
        <w:jc w:val="center"/>
        <w:rPr>
          <w:rFonts w:ascii="Times New Roman" w:hAnsi="Times New Roman" w:cs="Times New Roman"/>
          <w:b/>
          <w:sz w:val="28"/>
        </w:rPr>
      </w:pPr>
      <w:bookmarkStart w:id="0" w:name="_GoBack"/>
      <w:r w:rsidRPr="00052160">
        <w:rPr>
          <w:rFonts w:ascii="Times New Roman" w:hAnsi="Times New Roman"/>
          <w:b/>
          <w:sz w:val="28"/>
          <w:szCs w:val="28"/>
          <w:lang w:val="kk-KZ"/>
        </w:rPr>
        <w:t>У</w:t>
      </w:r>
      <w:r w:rsidRPr="00052160">
        <w:rPr>
          <w:rFonts w:ascii="Times New Roman" w:hAnsi="Times New Roman"/>
          <w:b/>
          <w:sz w:val="28"/>
          <w:szCs w:val="28"/>
          <w:lang w:val="kk-KZ"/>
        </w:rPr>
        <w:t>ақытша сақтау қоймалары, өз тауарларын сақтау қоймалары</w:t>
      </w:r>
      <w:r w:rsidRPr="00052160">
        <w:rPr>
          <w:rFonts w:ascii="Times New Roman" w:hAnsi="Times New Roman"/>
          <w:b/>
          <w:sz w:val="28"/>
          <w:szCs w:val="28"/>
          <w:lang w:val="kk-KZ"/>
        </w:rPr>
        <w:t xml:space="preserve"> жұмыс істейді</w:t>
      </w:r>
    </w:p>
    <w:bookmarkEnd w:id="0"/>
    <w:p w:rsidR="00052160" w:rsidRDefault="00052160" w:rsidP="00052160">
      <w:pPr>
        <w:spacing w:after="0" w:line="240" w:lineRule="auto"/>
        <w:ind w:firstLine="709"/>
        <w:jc w:val="both"/>
        <w:rPr>
          <w:rFonts w:ascii="Times New Roman" w:hAnsi="Times New Roman" w:cs="Times New Roman"/>
          <w:sz w:val="28"/>
        </w:rPr>
      </w:pPr>
    </w:p>
    <w:p w:rsidR="00052160" w:rsidRPr="00500463" w:rsidRDefault="00052160" w:rsidP="00052160">
      <w:pPr>
        <w:spacing w:after="0" w:line="240" w:lineRule="auto"/>
        <w:ind w:firstLine="709"/>
        <w:jc w:val="both"/>
        <w:rPr>
          <w:rFonts w:ascii="Times New Roman" w:hAnsi="Times New Roman" w:cs="Times New Roman"/>
          <w:sz w:val="36"/>
          <w:szCs w:val="28"/>
          <w:lang w:val="kk-KZ"/>
        </w:rPr>
      </w:pPr>
      <w:proofErr w:type="spellStart"/>
      <w:r w:rsidRPr="00500463">
        <w:rPr>
          <w:rFonts w:ascii="Times New Roman" w:hAnsi="Times New Roman" w:cs="Times New Roman"/>
          <w:sz w:val="28"/>
        </w:rPr>
        <w:t>Шетелдік</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тауарларды</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уақытша</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сақтау</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орындарында</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кеден</w:t>
      </w:r>
      <w:proofErr w:type="spellEnd"/>
      <w:r w:rsidRPr="00500463">
        <w:rPr>
          <w:rFonts w:ascii="Times New Roman" w:hAnsi="Times New Roman" w:cs="Times New Roman"/>
          <w:sz w:val="28"/>
        </w:rPr>
        <w:t xml:space="preserve"> органы </w:t>
      </w:r>
      <w:proofErr w:type="spellStart"/>
      <w:r w:rsidRPr="00500463">
        <w:rPr>
          <w:rFonts w:ascii="Times New Roman" w:hAnsi="Times New Roman" w:cs="Times New Roman"/>
          <w:sz w:val="28"/>
        </w:rPr>
        <w:t>оларды</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шығарғанға</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дейін</w:t>
      </w:r>
      <w:proofErr w:type="spellEnd"/>
      <w:r w:rsidRPr="00500463">
        <w:rPr>
          <w:rFonts w:ascii="Times New Roman" w:hAnsi="Times New Roman" w:cs="Times New Roman"/>
          <w:sz w:val="28"/>
        </w:rPr>
        <w:t xml:space="preserve"> не </w:t>
      </w:r>
      <w:proofErr w:type="spellStart"/>
      <w:r w:rsidRPr="00500463">
        <w:rPr>
          <w:rFonts w:ascii="Times New Roman" w:hAnsi="Times New Roman" w:cs="Times New Roman"/>
          <w:sz w:val="28"/>
        </w:rPr>
        <w:t>егер</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шетелдік</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тауарлар</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Еуразиялық</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экономикалық</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одақтың</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кедендік</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шекарасы</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арқылы</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тауарлардың</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орын</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ауыстыратын</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жерлерінде</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сақталған</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болса</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тауарлардың</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Еуразиялық</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экономикалық</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одақтың</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кедендік</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аумағынан</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кетуіне</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кеден</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органының</w:t>
      </w:r>
      <w:proofErr w:type="spellEnd"/>
      <w:r w:rsidRPr="00500463">
        <w:rPr>
          <w:rFonts w:ascii="Times New Roman" w:hAnsi="Times New Roman" w:cs="Times New Roman"/>
          <w:sz w:val="28"/>
        </w:rPr>
        <w:t xml:space="preserve"> </w:t>
      </w:r>
      <w:proofErr w:type="spellStart"/>
      <w:proofErr w:type="gramStart"/>
      <w:r w:rsidRPr="00500463">
        <w:rPr>
          <w:rFonts w:ascii="Times New Roman" w:hAnsi="Times New Roman" w:cs="Times New Roman"/>
          <w:sz w:val="28"/>
        </w:rPr>
        <w:t>р</w:t>
      </w:r>
      <w:proofErr w:type="gramEnd"/>
      <w:r w:rsidRPr="00500463">
        <w:rPr>
          <w:rFonts w:ascii="Times New Roman" w:hAnsi="Times New Roman" w:cs="Times New Roman"/>
          <w:sz w:val="28"/>
        </w:rPr>
        <w:t>ұқсатын</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алғанға</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дейін</w:t>
      </w:r>
      <w:proofErr w:type="spellEnd"/>
      <w:r w:rsidRPr="00500463">
        <w:rPr>
          <w:rFonts w:ascii="Times New Roman" w:hAnsi="Times New Roman" w:cs="Times New Roman"/>
          <w:sz w:val="28"/>
        </w:rPr>
        <w:t xml:space="preserve"> не </w:t>
      </w:r>
      <w:proofErr w:type="spellStart"/>
      <w:r w:rsidRPr="00500463">
        <w:rPr>
          <w:rFonts w:ascii="Times New Roman" w:hAnsi="Times New Roman" w:cs="Times New Roman"/>
          <w:sz w:val="28"/>
        </w:rPr>
        <w:t>қылмыстық</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құқық</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бұзұшылық</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туралы</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хабарды</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тексеру</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барысында</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қылмыстық</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іс</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бойынша</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немесе</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әкімшілік</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құқық</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бұзушылық</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туралы</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іс</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бойынша</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іс</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жүргізу</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барысында</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алып</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қою</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немесе</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тыйым</w:t>
      </w:r>
      <w:proofErr w:type="spellEnd"/>
      <w:r w:rsidRPr="00500463">
        <w:rPr>
          <w:rFonts w:ascii="Times New Roman" w:hAnsi="Times New Roman" w:cs="Times New Roman"/>
          <w:sz w:val="28"/>
        </w:rPr>
        <w:t xml:space="preserve"> салу </w:t>
      </w:r>
      <w:proofErr w:type="spellStart"/>
      <w:r w:rsidRPr="00500463">
        <w:rPr>
          <w:rFonts w:ascii="Times New Roman" w:hAnsi="Times New Roman" w:cs="Times New Roman"/>
          <w:sz w:val="28"/>
        </w:rPr>
        <w:t>қолданылатын</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күнге</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дейін</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сақтау</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тауарларды</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уақытша</w:t>
      </w:r>
      <w:proofErr w:type="spell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сақтау</w:t>
      </w:r>
      <w:proofErr w:type="spellEnd"/>
      <w:r w:rsidRPr="00500463">
        <w:rPr>
          <w:rFonts w:ascii="Times New Roman" w:hAnsi="Times New Roman" w:cs="Times New Roman"/>
          <w:sz w:val="28"/>
        </w:rPr>
        <w:t xml:space="preserve"> </w:t>
      </w:r>
      <w:proofErr w:type="spellStart"/>
      <w:proofErr w:type="gramStart"/>
      <w:r w:rsidRPr="00500463">
        <w:rPr>
          <w:rFonts w:ascii="Times New Roman" w:hAnsi="Times New Roman" w:cs="Times New Roman"/>
          <w:sz w:val="28"/>
        </w:rPr>
        <w:t>деп</w:t>
      </w:r>
      <w:proofErr w:type="spellEnd"/>
      <w:proofErr w:type="gramEnd"/>
      <w:r w:rsidRPr="00500463">
        <w:rPr>
          <w:rFonts w:ascii="Times New Roman" w:hAnsi="Times New Roman" w:cs="Times New Roman"/>
          <w:sz w:val="28"/>
        </w:rPr>
        <w:t xml:space="preserve"> </w:t>
      </w:r>
      <w:proofErr w:type="spellStart"/>
      <w:r w:rsidRPr="00500463">
        <w:rPr>
          <w:rFonts w:ascii="Times New Roman" w:hAnsi="Times New Roman" w:cs="Times New Roman"/>
          <w:sz w:val="28"/>
        </w:rPr>
        <w:t>түсініледі</w:t>
      </w:r>
      <w:proofErr w:type="spellEnd"/>
      <w:r w:rsidRPr="00500463">
        <w:rPr>
          <w:rFonts w:ascii="Times New Roman" w:hAnsi="Times New Roman" w:cs="Times New Roman"/>
          <w:sz w:val="28"/>
        </w:rPr>
        <w:t>.</w:t>
      </w:r>
    </w:p>
    <w:p w:rsidR="00052160" w:rsidRPr="00500463" w:rsidRDefault="00052160" w:rsidP="00052160">
      <w:pPr>
        <w:spacing w:after="0" w:line="240" w:lineRule="auto"/>
        <w:ind w:firstLine="709"/>
        <w:jc w:val="both"/>
        <w:rPr>
          <w:rFonts w:ascii="Times New Roman" w:hAnsi="Times New Roman" w:cs="Times New Roman"/>
          <w:sz w:val="44"/>
          <w:szCs w:val="28"/>
          <w:lang w:val="kk-KZ"/>
        </w:rPr>
      </w:pPr>
      <w:r w:rsidRPr="00500463">
        <w:rPr>
          <w:rFonts w:ascii="Times New Roman" w:hAnsi="Times New Roman" w:cs="Times New Roman"/>
          <w:sz w:val="28"/>
          <w:lang w:val="kk-KZ"/>
        </w:rPr>
        <w:t>Уақытша сақтауда тұрған тауарларға қатысты өкілеттіктері бар тұлғалардың – осындай тауарларды пайдалануға, оның ішінде олар шығарылғанға дейін уақытша сақтау орнының аумағынан әкетуге, ал егер шетелдік тауарлар Еуразиялық экономикалық одақтың кедендік шекарасы арқылы тауарлардың орын ауыстыру жерлерінде уақытша сақтауда тұрған болса, олар шығарылғанға дейін не тауарлардың Еуразиялық экономикалық одақтың кедендік аумағынан кетуіне кеден органының рұқсатын алғанға дейін оларды пайдалануға құқығы жоқ.</w:t>
      </w:r>
    </w:p>
    <w:p w:rsidR="00052160" w:rsidRDefault="00052160" w:rsidP="0005216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Бизнес-процесске қатысушыларға қолайлы жағдайлар жасау, сыртқы экономикалық қызметке қатысушылардың кедендік формальділіктерге уақытын қысқарту мақсатында, кедендік транзит ресімін аяқтау ағымдағы тәртібіне өзгертулер енгізілді.</w:t>
      </w:r>
    </w:p>
    <w:p w:rsidR="00052160" w:rsidRDefault="00052160" w:rsidP="0005216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Осылайша, тауарлардың келуі туралы хабарламаны тіркеу тікелей кедендік бақылау аймағында (уақытша сақтау қоймалары, өз тауарларын сақтау қоймалары, кедендік және еркін қоймалар, уақытша сақтаудың басқа да орындары) жүзеге асырылады. Аталған шара сыртқы экономикалық қызметке қатысушылардың кедендік формальділіктерге уақытын 1-3 сағатқа дейін қысқартуға мүмкіндік береді.</w:t>
      </w:r>
    </w:p>
    <w:p w:rsidR="00052160" w:rsidRDefault="00052160" w:rsidP="0005216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Тауарларды уақытша сақтаудың мерзімдерін максималды түрде анықтау туралы өзгерістер Еуразиялық экономикалық одақтың Кеден кодексі туралы Шартының 101-бабында белгіленген. Бұл бап бойынша әрі қарай ұзарту қажетінсіз уақытша сақтаудың шекті мерзімі 4 айды құрайды, ал халықаралық пошта жөнелтілімдері мен сұрауы жоқ жүктер үшін 6 айды құрайды. Аталған жобаның бекітілуі, сыртқы экономикалық қызметке қатысушылардың формальділіктерге жұмсайтын уақытын 48 сағатқа дейін қысқартуга мүмкіндік береді.</w:t>
      </w:r>
    </w:p>
    <w:p w:rsidR="00052160" w:rsidRDefault="00052160" w:rsidP="00052160">
      <w:pPr>
        <w:spacing w:after="0" w:line="240" w:lineRule="auto"/>
        <w:ind w:firstLine="709"/>
        <w:jc w:val="both"/>
        <w:rPr>
          <w:rFonts w:ascii="Times New Roman" w:hAnsi="Times New Roman"/>
          <w:bCs/>
          <w:sz w:val="28"/>
          <w:szCs w:val="28"/>
          <w:lang w:val="kk-KZ"/>
        </w:rPr>
      </w:pPr>
      <w:r>
        <w:rPr>
          <w:rFonts w:ascii="Times New Roman" w:hAnsi="Times New Roman"/>
          <w:sz w:val="28"/>
          <w:szCs w:val="28"/>
          <w:lang w:val="kk-KZ"/>
        </w:rPr>
        <w:t xml:space="preserve">Сонымен бірге, </w:t>
      </w:r>
      <w:r w:rsidRPr="00AB2968">
        <w:rPr>
          <w:rFonts w:ascii="Times New Roman" w:hAnsi="Times New Roman"/>
          <w:bCs/>
          <w:sz w:val="28"/>
          <w:szCs w:val="28"/>
          <w:lang w:val="kk-KZ"/>
        </w:rPr>
        <w:t>«Қазақстан Рес</w:t>
      </w:r>
      <w:r>
        <w:rPr>
          <w:rFonts w:ascii="Times New Roman" w:hAnsi="Times New Roman"/>
          <w:bCs/>
          <w:sz w:val="28"/>
          <w:szCs w:val="28"/>
          <w:lang w:val="kk-KZ"/>
        </w:rPr>
        <w:t xml:space="preserve">публикасындағы кедендік реттеу туралы» </w:t>
      </w:r>
      <w:r w:rsidRPr="00AB2968">
        <w:rPr>
          <w:rFonts w:ascii="Times New Roman" w:hAnsi="Times New Roman"/>
          <w:sz w:val="28"/>
          <w:szCs w:val="28"/>
          <w:lang w:val="kk-KZ"/>
        </w:rPr>
        <w:t>Қазақстан Республикасы Кодексi</w:t>
      </w:r>
      <w:r>
        <w:rPr>
          <w:rFonts w:ascii="Times New Roman" w:hAnsi="Times New Roman"/>
          <w:sz w:val="28"/>
          <w:szCs w:val="28"/>
          <w:lang w:val="kk-KZ"/>
        </w:rPr>
        <w:t xml:space="preserve">не бизнес процесстерді оңтайландыруға бағытталған кейбір өзгертулер енгізілді. Осылайша, уақытша сақтау қоймалары иелері тізіліміне және кедендік қоймалары иелері тізіліміне енгізу шарттары бойынша, соңғыларының </w:t>
      </w:r>
      <w:r w:rsidRPr="003A5D47">
        <w:rPr>
          <w:rFonts w:ascii="Times New Roman" w:hAnsi="Times New Roman"/>
          <w:bCs/>
          <w:sz w:val="28"/>
          <w:szCs w:val="28"/>
          <w:lang w:val="kk-KZ"/>
        </w:rPr>
        <w:t>электронды шот-фактура а</w:t>
      </w:r>
      <w:r>
        <w:rPr>
          <w:rFonts w:ascii="Times New Roman" w:hAnsi="Times New Roman"/>
          <w:bCs/>
          <w:sz w:val="28"/>
          <w:szCs w:val="28"/>
          <w:lang w:val="kk-KZ"/>
        </w:rPr>
        <w:t xml:space="preserve">қпараттық жүйесін қолдану туралы келісім-шарты бар болса, </w:t>
      </w:r>
      <w:r w:rsidRPr="003A5D47">
        <w:rPr>
          <w:rFonts w:ascii="Times New Roman" w:hAnsi="Times New Roman"/>
          <w:bCs/>
          <w:sz w:val="28"/>
          <w:szCs w:val="28"/>
          <w:lang w:val="kk-KZ"/>
        </w:rPr>
        <w:t>электронды шот-фактура</w:t>
      </w:r>
      <w:r>
        <w:rPr>
          <w:rFonts w:ascii="Times New Roman" w:hAnsi="Times New Roman"/>
          <w:bCs/>
          <w:sz w:val="28"/>
          <w:szCs w:val="28"/>
          <w:lang w:val="kk-KZ"/>
        </w:rPr>
        <w:t xml:space="preserve"> жазып беруге міндетті.</w:t>
      </w:r>
    </w:p>
    <w:p w:rsidR="00052160" w:rsidRPr="00B30859" w:rsidRDefault="00052160" w:rsidP="00052160">
      <w:pPr>
        <w:pStyle w:val="a3"/>
        <w:ind w:firstLine="708"/>
        <w:jc w:val="both"/>
        <w:rPr>
          <w:rFonts w:ascii="Times New Roman" w:hAnsi="Times New Roman" w:cs="Times New Roman"/>
          <w:sz w:val="28"/>
          <w:lang w:val="kk-KZ"/>
        </w:rPr>
      </w:pPr>
    </w:p>
    <w:p w:rsidR="00052160" w:rsidRPr="00B30859" w:rsidRDefault="00052160" w:rsidP="00052160">
      <w:pPr>
        <w:rPr>
          <w:rFonts w:ascii="Times New Roman" w:hAnsi="Times New Roman" w:cs="Times New Roman"/>
          <w:sz w:val="28"/>
          <w:lang w:val="kk-KZ"/>
        </w:rPr>
      </w:pPr>
    </w:p>
    <w:sectPr w:rsidR="00052160" w:rsidRPr="00B30859" w:rsidSect="003C2307">
      <w:pgSz w:w="11906" w:h="16838"/>
      <w:pgMar w:top="907" w:right="851"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60"/>
    <w:rsid w:val="00052160"/>
    <w:rsid w:val="0063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1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1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2020-11-12T08:43:00Z</dcterms:created>
  <dcterms:modified xsi:type="dcterms:W3CDTF">2020-11-12T08:47:00Z</dcterms:modified>
</cp:coreProperties>
</file>