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b/>
          <w:sz w:val="24"/>
          <w:szCs w:val="24"/>
          <w:lang w:val="kk-KZ"/>
        </w:rPr>
        <w:t>Бірыңғай жиынтық төлемді есептеу және төлеу тәртібі</w:t>
      </w: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sz w:val="24"/>
          <w:szCs w:val="24"/>
          <w:lang w:val="kk-KZ"/>
        </w:rPr>
        <w:t xml:space="preserve">Бірыңғай жиынтық төлем жалпы соманың төлеміне жатады. Бірыңғай жиынтық төлемді ақшалай немесе банктер және жекелеген банк қызметін көрсететін ұйымдар арқылы төлейді. Ол мемлекеттік корпорацияның банк есеп-шотына төленеді. Бұл 2016 жылдың 26 шілдесіндегі  «Төлемдер және төлемдер жүйесі туралы» ҚР Заңының талабы.   </w:t>
      </w: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sz w:val="24"/>
          <w:szCs w:val="24"/>
          <w:lang w:val="kk-KZ"/>
        </w:rPr>
        <w:t xml:space="preserve">Бұл орайда көрсетілген ұйымдар бірыңғай жиынтық төлемді оның көлемі бірыңғай жиынтық төлем көлеміне сәйкес келмесе қабылдамайды. Оның көлемі:  </w:t>
      </w: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bCs/>
          <w:sz w:val="24"/>
          <w:szCs w:val="24"/>
          <w:lang w:val="kk-KZ"/>
        </w:rPr>
        <w:t>Төлеушінің төлейтін бірыңғай жиынтық төлемінің көлемі: республикалық маңызы бар қалаларда, елордада және облыстық маңызы бар қалаларда 1 АЕК (айлық есептік көрсеткіш) көлемінде  белгіленген;</w:t>
      </w: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bCs/>
          <w:sz w:val="24"/>
          <w:szCs w:val="24"/>
          <w:lang w:val="kk-KZ"/>
        </w:rPr>
        <w:t>Ауылды мекендерде - 0,5 АЕК көлемінде.</w:t>
      </w: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sz w:val="24"/>
          <w:szCs w:val="24"/>
          <w:lang w:val="kk-KZ"/>
        </w:rPr>
        <w:t xml:space="preserve"> БЖТ төлеу барысында  айлық есептік көрсеткіш көлемі, республикалық бюджет туралы заңмен бекітілген   қаржылық  жылдың  көрсеткішмен сәйкес болуы керек.  </w:t>
      </w: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sz w:val="24"/>
          <w:szCs w:val="24"/>
          <w:lang w:val="kk-KZ"/>
        </w:rPr>
        <w:t>Бірыңғай жиынтық төлемді төлеушілер өз бетінше төлей алады немесе олардың пайдасы үшін үшінші тұлға төлейді. Бірыңғай жиынтық төлемді жасалып отырған айды көрсетіп, «ММГГГГ» форматында яғни айын, жылын көрсетіп төлейді.</w:t>
      </w:r>
    </w:p>
    <w:p w:rsidR="00542168" w:rsidRPr="008A252E" w:rsidRDefault="00542168" w:rsidP="00542168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 ағымдағы және келер айдың төлемін қосып БЖТ төлеуге болады. </w:t>
      </w:r>
    </w:p>
    <w:p w:rsidR="00542168" w:rsidRPr="00DB0D1D" w:rsidRDefault="00542168" w:rsidP="005421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252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 </w:t>
      </w:r>
      <w:r w:rsidRPr="00CA08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bookmarkStart w:id="0" w:name="_GoBack"/>
      <w:bookmarkEnd w:id="0"/>
    </w:p>
    <w:p w:rsidR="003F060E" w:rsidRDefault="003F060E"/>
    <w:sectPr w:rsidR="003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68"/>
    <w:rsid w:val="003F060E"/>
    <w:rsid w:val="005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2020-10-08T07:40:00Z</dcterms:created>
  <dcterms:modified xsi:type="dcterms:W3CDTF">2020-10-08T07:41:00Z</dcterms:modified>
</cp:coreProperties>
</file>