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FA" w:rsidRPr="00642346" w:rsidRDefault="009E7CFA" w:rsidP="009E7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64234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Индивидуальный подоходный налог</w:t>
      </w:r>
    </w:p>
    <w:p w:rsidR="009E7CFA" w:rsidRPr="00642346" w:rsidRDefault="009E7CFA" w:rsidP="009E7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9E7CFA" w:rsidRPr="00642346" w:rsidRDefault="009E7CFA" w:rsidP="009E7CFA">
      <w:pPr>
        <w:pStyle w:val="a3"/>
        <w:ind w:firstLine="708"/>
        <w:jc w:val="both"/>
        <w:rPr>
          <w:rFonts w:eastAsiaTheme="minorHAnsi"/>
        </w:rPr>
      </w:pPr>
      <w:r w:rsidRPr="00642346">
        <w:rPr>
          <w:bCs/>
          <w:lang w:val="kk-KZ"/>
        </w:rPr>
        <w:t>Индивидуальный</w:t>
      </w:r>
      <w:r w:rsidRPr="00642346">
        <w:rPr>
          <w:lang w:val="kk-KZ"/>
        </w:rPr>
        <w:t xml:space="preserve"> п</w:t>
      </w:r>
      <w:proofErr w:type="spellStart"/>
      <w:r w:rsidRPr="00642346">
        <w:t>одоходный</w:t>
      </w:r>
      <w:proofErr w:type="spellEnd"/>
      <w:r w:rsidRPr="00642346">
        <w:t xml:space="preserve"> налог  может взиматься как с физических лиц, и тогда речь идет о индивидуальном подоходном налоге (ИПН), так и с юридических лиц, тогда речь будет идти о корпоративном подоходном налоге (КПН).</w:t>
      </w:r>
    </w:p>
    <w:p w:rsidR="009E7CFA" w:rsidRPr="00642346" w:rsidRDefault="009E7CFA" w:rsidP="009E7CFA">
      <w:pPr>
        <w:pStyle w:val="a3"/>
        <w:ind w:firstLine="708"/>
        <w:jc w:val="both"/>
      </w:pPr>
      <w:r w:rsidRPr="00642346">
        <w:t>Индивидуальный подоходный налог – это налог, уплачиваемый с доходов (предусмотренных налоговым кодексом Республики Казахстан) физических лиц (в том числе с заработной платы и доходов ИП). То есть, плательщиками ИПН являются физические лица и индивидуальные предприниматели, у которых есть доходы.</w:t>
      </w:r>
    </w:p>
    <w:p w:rsidR="009E7CFA" w:rsidRPr="00642346" w:rsidRDefault="009E7CFA" w:rsidP="009E7CF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346">
        <w:rPr>
          <w:rFonts w:ascii="Times New Roman" w:eastAsia="Times New Roman" w:hAnsi="Times New Roman" w:cs="Times New Roman"/>
          <w:sz w:val="24"/>
          <w:szCs w:val="24"/>
        </w:rPr>
        <w:t>Согласно 342 статье Налогового Кодекса РК предусмотрены следующие налоговые вычеты, на которые имеют право плательщики ИПН:</w:t>
      </w:r>
    </w:p>
    <w:p w:rsidR="009E7CFA" w:rsidRPr="00642346" w:rsidRDefault="009E7CFA" w:rsidP="009E7C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346">
        <w:rPr>
          <w:rFonts w:ascii="Times New Roman" w:eastAsia="Times New Roman" w:hAnsi="Times New Roman" w:cs="Times New Roman"/>
          <w:sz w:val="24"/>
          <w:szCs w:val="24"/>
        </w:rPr>
        <w:t>вычет в размере обязательного пенсионного взноса</w:t>
      </w:r>
    </w:p>
    <w:p w:rsidR="009E7CFA" w:rsidRPr="00642346" w:rsidRDefault="009E7CFA" w:rsidP="009E7C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346">
        <w:rPr>
          <w:rFonts w:ascii="Times New Roman" w:eastAsia="Times New Roman" w:hAnsi="Times New Roman" w:cs="Times New Roman"/>
          <w:sz w:val="24"/>
          <w:szCs w:val="24"/>
        </w:rPr>
        <w:t>вычет в размере одной минимальной заработной платы</w:t>
      </w:r>
    </w:p>
    <w:p w:rsidR="009E7CFA" w:rsidRPr="00642346" w:rsidRDefault="009E7CFA" w:rsidP="009E7C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346">
        <w:rPr>
          <w:rFonts w:ascii="Times New Roman" w:eastAsia="Times New Roman" w:hAnsi="Times New Roman" w:cs="Times New Roman"/>
          <w:sz w:val="24"/>
          <w:szCs w:val="24"/>
        </w:rPr>
        <w:t>вычеты для инвалидов, участников ВОВ, приемных родителей, опекунов и т.д. (в размере 882 минимальных расчетных показателей)</w:t>
      </w:r>
    </w:p>
    <w:p w:rsidR="009E7CFA" w:rsidRPr="00642346" w:rsidRDefault="009E7CFA" w:rsidP="009E7C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346">
        <w:rPr>
          <w:rFonts w:ascii="Times New Roman" w:eastAsia="Times New Roman" w:hAnsi="Times New Roman" w:cs="Times New Roman"/>
          <w:sz w:val="24"/>
          <w:szCs w:val="24"/>
        </w:rPr>
        <w:t>вычеты, связанные с расходами на медицину</w:t>
      </w:r>
    </w:p>
    <w:p w:rsidR="009E7CFA" w:rsidRPr="00642346" w:rsidRDefault="009E7CFA" w:rsidP="009E7C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346">
        <w:rPr>
          <w:rFonts w:ascii="Times New Roman" w:eastAsia="Times New Roman" w:hAnsi="Times New Roman" w:cs="Times New Roman"/>
          <w:sz w:val="24"/>
          <w:szCs w:val="24"/>
        </w:rPr>
        <w:t>вычет по добровольным пенсионным взносам</w:t>
      </w:r>
    </w:p>
    <w:p w:rsidR="009E7CFA" w:rsidRPr="00642346" w:rsidRDefault="009E7CFA" w:rsidP="009E7C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346">
        <w:rPr>
          <w:rFonts w:ascii="Times New Roman" w:eastAsia="Times New Roman" w:hAnsi="Times New Roman" w:cs="Times New Roman"/>
          <w:sz w:val="24"/>
          <w:szCs w:val="24"/>
        </w:rPr>
        <w:t>вычет по вознаграждениям</w:t>
      </w:r>
    </w:p>
    <w:p w:rsidR="003F060E" w:rsidRDefault="003F060E">
      <w:bookmarkStart w:id="0" w:name="_GoBack"/>
      <w:bookmarkEnd w:id="0"/>
    </w:p>
    <w:sectPr w:rsidR="003F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C33"/>
    <w:multiLevelType w:val="multilevel"/>
    <w:tmpl w:val="15DE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FA"/>
    <w:rsid w:val="003F060E"/>
    <w:rsid w:val="009E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Байдильдина Темиртаевна</dc:creator>
  <cp:lastModifiedBy>Айсулу Байдильдина Темиртаевна</cp:lastModifiedBy>
  <cp:revision>1</cp:revision>
  <dcterms:created xsi:type="dcterms:W3CDTF">2020-10-08T07:34:00Z</dcterms:created>
  <dcterms:modified xsi:type="dcterms:W3CDTF">2020-10-08T07:35:00Z</dcterms:modified>
</cp:coreProperties>
</file>