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27" w:rsidRDefault="00795727" w:rsidP="00795727">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Жер қойнауын пайдаланушыларға салық салу</w:t>
      </w:r>
    </w:p>
    <w:p w:rsidR="00795727" w:rsidRPr="007018C6" w:rsidRDefault="00795727" w:rsidP="00795727">
      <w:pPr>
        <w:spacing w:after="0" w:line="240" w:lineRule="auto"/>
        <w:ind w:firstLine="709"/>
        <w:jc w:val="center"/>
        <w:rPr>
          <w:rFonts w:ascii="Times New Roman" w:hAnsi="Times New Roman"/>
          <w:b/>
          <w:sz w:val="24"/>
          <w:szCs w:val="24"/>
          <w:lang w:val="kk-KZ"/>
        </w:rPr>
      </w:pPr>
    </w:p>
    <w:p w:rsidR="00795727" w:rsidRPr="00B00A0B" w:rsidRDefault="00795727" w:rsidP="0079572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B00A0B">
        <w:rPr>
          <w:rFonts w:ascii="Times New Roman" w:hAnsi="Times New Roman"/>
          <w:sz w:val="24"/>
          <w:szCs w:val="24"/>
          <w:lang w:val="kk-KZ"/>
        </w:rPr>
        <w:t xml:space="preserve">Салық кодексінің 720 бабына сәйкес </w:t>
      </w:r>
      <w:r w:rsidRPr="00B00A0B">
        <w:rPr>
          <w:rFonts w:ascii="Times New Roman" w:hAnsi="Times New Roman"/>
          <w:color w:val="000000"/>
          <w:sz w:val="24"/>
          <w:szCs w:val="24"/>
          <w:lang w:val="kk-KZ"/>
        </w:rPr>
        <w:t>Салық органдары Қазақстан Республикасының заңнамасында айқындалған тәртіппен жасалған жер қойнауын пайдалануға арналған келісімшарттардың шеңберінде жер қойнауын пайдалану бойынша операцияларды жүргізу кезінде жер қойнауын пайдаланушылар осы Кодексте белгіленген барлық салықтарды және бюджетке төленетін төлемдерді төлейді.</w:t>
      </w:r>
    </w:p>
    <w:p w:rsidR="00795727" w:rsidRPr="00B00A0B" w:rsidRDefault="00795727" w:rsidP="00795727">
      <w:pPr>
        <w:spacing w:after="0"/>
        <w:jc w:val="both"/>
        <w:rPr>
          <w:rFonts w:ascii="Times New Roman" w:hAnsi="Times New Roman"/>
          <w:sz w:val="24"/>
          <w:szCs w:val="24"/>
          <w:lang w:val="kk-KZ"/>
        </w:rPr>
      </w:pPr>
      <w:bookmarkStart w:id="0" w:name="z12804"/>
      <w:r>
        <w:rPr>
          <w:rFonts w:ascii="Times New Roman" w:hAnsi="Times New Roman"/>
          <w:color w:val="000000"/>
          <w:sz w:val="24"/>
          <w:szCs w:val="24"/>
          <w:lang w:val="kk-KZ"/>
        </w:rPr>
        <w:t>     Ж</w:t>
      </w:r>
      <w:r w:rsidRPr="00B00A0B">
        <w:rPr>
          <w:rFonts w:ascii="Times New Roman" w:hAnsi="Times New Roman"/>
          <w:color w:val="000000"/>
          <w:sz w:val="24"/>
          <w:szCs w:val="24"/>
          <w:lang w:val="kk-KZ"/>
        </w:rPr>
        <w:t>ер қойнауын пайдаланушылардың арнаулы төлемдері мен салықтары бойынша салықтық міндеттемелерді орындау тәртібін, сондай-ақ өнімді бөлу туралы келісімнің (келісімшарттың) шеңберінде жүзеге асырылатын қызмет бойынша салықтық міндеттемелерді орындау ерекшеліктерін белгiлейдi.</w:t>
      </w:r>
    </w:p>
    <w:p w:rsidR="00795727" w:rsidRPr="00B00A0B" w:rsidRDefault="00795727" w:rsidP="00795727">
      <w:pPr>
        <w:spacing w:after="0"/>
        <w:jc w:val="both"/>
        <w:rPr>
          <w:rFonts w:ascii="Times New Roman" w:hAnsi="Times New Roman"/>
          <w:sz w:val="24"/>
          <w:szCs w:val="24"/>
          <w:lang w:val="kk-KZ"/>
        </w:rPr>
      </w:pPr>
      <w:bookmarkStart w:id="1" w:name="z12805"/>
      <w:bookmarkEnd w:id="0"/>
      <w:r>
        <w:rPr>
          <w:rFonts w:ascii="Times New Roman" w:hAnsi="Times New Roman"/>
          <w:color w:val="000000"/>
          <w:sz w:val="24"/>
          <w:szCs w:val="24"/>
          <w:lang w:val="kk-KZ"/>
        </w:rPr>
        <w:t xml:space="preserve">        </w:t>
      </w:r>
      <w:r w:rsidRPr="00B00A0B">
        <w:rPr>
          <w:rFonts w:ascii="Times New Roman" w:hAnsi="Times New Roman"/>
          <w:color w:val="000000"/>
          <w:sz w:val="24"/>
          <w:szCs w:val="24"/>
          <w:lang w:val="kk-KZ"/>
        </w:rPr>
        <w:t>Жер қойнауын пайдаланушылардың арнаулы төлемдері мен салықтары:</w:t>
      </w:r>
    </w:p>
    <w:p w:rsidR="00795727" w:rsidRPr="00B00A0B" w:rsidRDefault="00795727" w:rsidP="00795727">
      <w:pPr>
        <w:spacing w:after="0"/>
        <w:jc w:val="both"/>
        <w:rPr>
          <w:rFonts w:ascii="Times New Roman" w:hAnsi="Times New Roman"/>
          <w:sz w:val="24"/>
          <w:szCs w:val="24"/>
          <w:lang w:val="kk-KZ"/>
        </w:rPr>
      </w:pPr>
      <w:bookmarkStart w:id="2" w:name="z12806"/>
      <w:bookmarkEnd w:id="1"/>
      <w:r w:rsidRPr="00B00A0B">
        <w:rPr>
          <w:rFonts w:ascii="Times New Roman" w:hAnsi="Times New Roman"/>
          <w:color w:val="000000"/>
          <w:sz w:val="24"/>
          <w:szCs w:val="24"/>
          <w:lang w:val="kk-KZ"/>
        </w:rPr>
        <w:t>      1) қол қою бонусын;</w:t>
      </w:r>
    </w:p>
    <w:p w:rsidR="00795727" w:rsidRPr="00B00A0B" w:rsidRDefault="00795727" w:rsidP="00795727">
      <w:pPr>
        <w:spacing w:after="0"/>
        <w:jc w:val="both"/>
        <w:rPr>
          <w:rFonts w:ascii="Times New Roman" w:hAnsi="Times New Roman"/>
          <w:sz w:val="24"/>
          <w:szCs w:val="24"/>
          <w:lang w:val="kk-KZ"/>
        </w:rPr>
      </w:pPr>
      <w:bookmarkStart w:id="3" w:name="z12807"/>
      <w:bookmarkEnd w:id="2"/>
      <w:r w:rsidRPr="00B00A0B">
        <w:rPr>
          <w:rFonts w:ascii="Times New Roman" w:hAnsi="Times New Roman"/>
          <w:color w:val="000000"/>
          <w:sz w:val="24"/>
          <w:szCs w:val="24"/>
          <w:lang w:val="kk-KZ"/>
        </w:rPr>
        <w:t>      2) тарихи шығындарды өтеу бойынша төлемді;</w:t>
      </w:r>
    </w:p>
    <w:p w:rsidR="00795727" w:rsidRPr="00B00A0B" w:rsidRDefault="00795727" w:rsidP="00795727">
      <w:pPr>
        <w:spacing w:after="0"/>
        <w:jc w:val="both"/>
        <w:rPr>
          <w:rFonts w:ascii="Times New Roman" w:hAnsi="Times New Roman"/>
          <w:sz w:val="24"/>
          <w:szCs w:val="24"/>
        </w:rPr>
      </w:pPr>
      <w:bookmarkStart w:id="4" w:name="z12808"/>
      <w:bookmarkEnd w:id="3"/>
      <w:r w:rsidRPr="00B00A0B">
        <w:rPr>
          <w:rFonts w:ascii="Times New Roman" w:hAnsi="Times New Roman"/>
          <w:color w:val="000000"/>
          <w:sz w:val="24"/>
          <w:szCs w:val="24"/>
          <w:lang w:val="kk-KZ"/>
        </w:rPr>
        <w:t xml:space="preserve">      </w:t>
      </w:r>
      <w:r w:rsidRPr="00B00A0B">
        <w:rPr>
          <w:rFonts w:ascii="Times New Roman" w:hAnsi="Times New Roman"/>
          <w:color w:val="000000"/>
          <w:sz w:val="24"/>
          <w:szCs w:val="24"/>
        </w:rPr>
        <w:t xml:space="preserve">3) </w:t>
      </w:r>
      <w:proofErr w:type="spellStart"/>
      <w:r w:rsidRPr="00B00A0B">
        <w:rPr>
          <w:rFonts w:ascii="Times New Roman" w:hAnsi="Times New Roman"/>
          <w:color w:val="000000"/>
          <w:sz w:val="24"/>
          <w:szCs w:val="24"/>
        </w:rPr>
        <w:t>жер</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қойнауын</w:t>
      </w:r>
      <w:proofErr w:type="spellEnd"/>
      <w:r w:rsidRPr="00B00A0B">
        <w:rPr>
          <w:rFonts w:ascii="Times New Roman" w:hAnsi="Times New Roman"/>
          <w:color w:val="000000"/>
          <w:sz w:val="24"/>
          <w:szCs w:val="24"/>
        </w:rPr>
        <w:t xml:space="preserve"> </w:t>
      </w:r>
      <w:proofErr w:type="spellStart"/>
      <w:proofErr w:type="gramStart"/>
      <w:r w:rsidRPr="00B00A0B">
        <w:rPr>
          <w:rFonts w:ascii="Times New Roman" w:hAnsi="Times New Roman"/>
          <w:color w:val="000000"/>
          <w:sz w:val="24"/>
          <w:szCs w:val="24"/>
        </w:rPr>
        <w:t>пайдалану</w:t>
      </w:r>
      <w:proofErr w:type="gramEnd"/>
      <w:r w:rsidRPr="00B00A0B">
        <w:rPr>
          <w:rFonts w:ascii="Times New Roman" w:hAnsi="Times New Roman"/>
          <w:color w:val="000000"/>
          <w:sz w:val="24"/>
          <w:szCs w:val="24"/>
        </w:rPr>
        <w:t>ға</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баламалы</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салықты</w:t>
      </w:r>
      <w:proofErr w:type="spellEnd"/>
      <w:r w:rsidRPr="00B00A0B">
        <w:rPr>
          <w:rFonts w:ascii="Times New Roman" w:hAnsi="Times New Roman"/>
          <w:color w:val="000000"/>
          <w:sz w:val="24"/>
          <w:szCs w:val="24"/>
        </w:rPr>
        <w:t>;</w:t>
      </w:r>
    </w:p>
    <w:p w:rsidR="00795727" w:rsidRPr="00B00A0B" w:rsidRDefault="00795727" w:rsidP="00795727">
      <w:pPr>
        <w:spacing w:after="0"/>
        <w:jc w:val="both"/>
        <w:rPr>
          <w:rFonts w:ascii="Times New Roman" w:hAnsi="Times New Roman"/>
          <w:sz w:val="24"/>
          <w:szCs w:val="24"/>
        </w:rPr>
      </w:pPr>
      <w:bookmarkStart w:id="5" w:name="z12809"/>
      <w:bookmarkEnd w:id="4"/>
      <w:r w:rsidRPr="00B00A0B">
        <w:rPr>
          <w:rFonts w:ascii="Times New Roman" w:hAnsi="Times New Roman"/>
          <w:color w:val="000000"/>
          <w:sz w:val="24"/>
          <w:szCs w:val="24"/>
        </w:rPr>
        <w:t xml:space="preserve">      4) </w:t>
      </w:r>
      <w:proofErr w:type="spellStart"/>
      <w:r w:rsidRPr="00B00A0B">
        <w:rPr>
          <w:rFonts w:ascii="Times New Roman" w:hAnsi="Times New Roman"/>
          <w:color w:val="000000"/>
          <w:sz w:val="24"/>
          <w:szCs w:val="24"/>
        </w:rPr>
        <w:t>роялтиді</w:t>
      </w:r>
      <w:proofErr w:type="spellEnd"/>
      <w:r w:rsidRPr="00B00A0B">
        <w:rPr>
          <w:rFonts w:ascii="Times New Roman" w:hAnsi="Times New Roman"/>
          <w:color w:val="000000"/>
          <w:sz w:val="24"/>
          <w:szCs w:val="24"/>
        </w:rPr>
        <w:t>;</w:t>
      </w:r>
    </w:p>
    <w:p w:rsidR="00795727" w:rsidRPr="00B00A0B" w:rsidRDefault="00795727" w:rsidP="00795727">
      <w:pPr>
        <w:spacing w:after="0"/>
        <w:jc w:val="both"/>
        <w:rPr>
          <w:rFonts w:ascii="Times New Roman" w:hAnsi="Times New Roman"/>
          <w:sz w:val="24"/>
          <w:szCs w:val="24"/>
        </w:rPr>
      </w:pPr>
      <w:bookmarkStart w:id="6" w:name="z12810"/>
      <w:bookmarkEnd w:id="5"/>
      <w:r w:rsidRPr="00B00A0B">
        <w:rPr>
          <w:rFonts w:ascii="Times New Roman" w:hAnsi="Times New Roman"/>
          <w:color w:val="000000"/>
          <w:sz w:val="24"/>
          <w:szCs w:val="24"/>
        </w:rPr>
        <w:t xml:space="preserve">      5) </w:t>
      </w:r>
      <w:proofErr w:type="spellStart"/>
      <w:r w:rsidRPr="00B00A0B">
        <w:rPr>
          <w:rFonts w:ascii="Times New Roman" w:hAnsi="Times New Roman"/>
          <w:color w:val="000000"/>
          <w:sz w:val="24"/>
          <w:szCs w:val="24"/>
        </w:rPr>
        <w:t>Қазақстан</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Республикасының</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өнімді</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бөлу</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бойынша</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үлесі</w:t>
      </w:r>
      <w:proofErr w:type="gramStart"/>
      <w:r w:rsidRPr="00B00A0B">
        <w:rPr>
          <w:rFonts w:ascii="Times New Roman" w:hAnsi="Times New Roman"/>
          <w:color w:val="000000"/>
          <w:sz w:val="24"/>
          <w:szCs w:val="24"/>
        </w:rPr>
        <w:t>н</w:t>
      </w:r>
      <w:proofErr w:type="spellEnd"/>
      <w:proofErr w:type="gramEnd"/>
      <w:r w:rsidRPr="00B00A0B">
        <w:rPr>
          <w:rFonts w:ascii="Times New Roman" w:hAnsi="Times New Roman"/>
          <w:color w:val="000000"/>
          <w:sz w:val="24"/>
          <w:szCs w:val="24"/>
        </w:rPr>
        <w:t>;</w:t>
      </w:r>
    </w:p>
    <w:p w:rsidR="00795727" w:rsidRPr="00B00A0B" w:rsidRDefault="00795727" w:rsidP="00795727">
      <w:pPr>
        <w:spacing w:after="0"/>
        <w:jc w:val="both"/>
        <w:rPr>
          <w:rFonts w:ascii="Times New Roman" w:hAnsi="Times New Roman"/>
          <w:sz w:val="24"/>
          <w:szCs w:val="24"/>
        </w:rPr>
      </w:pPr>
      <w:bookmarkStart w:id="7" w:name="z12811"/>
      <w:bookmarkEnd w:id="6"/>
      <w:r w:rsidRPr="00B00A0B">
        <w:rPr>
          <w:rFonts w:ascii="Times New Roman" w:hAnsi="Times New Roman"/>
          <w:color w:val="000000"/>
          <w:sz w:val="24"/>
          <w:szCs w:val="24"/>
        </w:rPr>
        <w:t xml:space="preserve">      6) </w:t>
      </w:r>
      <w:proofErr w:type="spellStart"/>
      <w:r w:rsidRPr="00B00A0B">
        <w:rPr>
          <w:rFonts w:ascii="Times New Roman" w:hAnsi="Times New Roman"/>
          <w:color w:val="000000"/>
          <w:sz w:val="24"/>
          <w:szCs w:val="24"/>
        </w:rPr>
        <w:t>пайдалы</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қазбаларды</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өнд</w:t>
      </w:r>
      <w:proofErr w:type="gramStart"/>
      <w:r w:rsidRPr="00B00A0B">
        <w:rPr>
          <w:rFonts w:ascii="Times New Roman" w:hAnsi="Times New Roman"/>
          <w:color w:val="000000"/>
          <w:sz w:val="24"/>
          <w:szCs w:val="24"/>
        </w:rPr>
        <w:t>i</w:t>
      </w:r>
      <w:proofErr w:type="gramEnd"/>
      <w:r w:rsidRPr="00B00A0B">
        <w:rPr>
          <w:rFonts w:ascii="Times New Roman" w:hAnsi="Times New Roman"/>
          <w:color w:val="000000"/>
          <w:sz w:val="24"/>
          <w:szCs w:val="24"/>
        </w:rPr>
        <w:t>ру</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салығын</w:t>
      </w:r>
      <w:proofErr w:type="spellEnd"/>
      <w:r w:rsidRPr="00B00A0B">
        <w:rPr>
          <w:rFonts w:ascii="Times New Roman" w:hAnsi="Times New Roman"/>
          <w:color w:val="000000"/>
          <w:sz w:val="24"/>
          <w:szCs w:val="24"/>
        </w:rPr>
        <w:t>;</w:t>
      </w:r>
    </w:p>
    <w:p w:rsidR="00795727" w:rsidRPr="00B00A0B" w:rsidRDefault="00795727" w:rsidP="00795727">
      <w:pPr>
        <w:spacing w:after="0"/>
        <w:jc w:val="both"/>
        <w:rPr>
          <w:rFonts w:ascii="Times New Roman" w:hAnsi="Times New Roman"/>
          <w:sz w:val="24"/>
          <w:szCs w:val="24"/>
        </w:rPr>
      </w:pPr>
      <w:bookmarkStart w:id="8" w:name="z12812"/>
      <w:bookmarkEnd w:id="7"/>
      <w:r w:rsidRPr="00B00A0B">
        <w:rPr>
          <w:rFonts w:ascii="Times New Roman" w:hAnsi="Times New Roman"/>
          <w:color w:val="000000"/>
          <w:sz w:val="24"/>
          <w:szCs w:val="24"/>
        </w:rPr>
        <w:t xml:space="preserve">      7) </w:t>
      </w:r>
      <w:proofErr w:type="spellStart"/>
      <w:r w:rsidRPr="00B00A0B">
        <w:rPr>
          <w:rFonts w:ascii="Times New Roman" w:hAnsi="Times New Roman"/>
          <w:color w:val="000000"/>
          <w:sz w:val="24"/>
          <w:szCs w:val="24"/>
        </w:rPr>
        <w:t>үстеме</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пайда</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салығын</w:t>
      </w:r>
      <w:proofErr w:type="spellEnd"/>
      <w:r w:rsidRPr="00B00A0B">
        <w:rPr>
          <w:rFonts w:ascii="Times New Roman" w:hAnsi="Times New Roman"/>
          <w:color w:val="000000"/>
          <w:sz w:val="24"/>
          <w:szCs w:val="24"/>
        </w:rPr>
        <w:t xml:space="preserve"> </w:t>
      </w:r>
      <w:proofErr w:type="spellStart"/>
      <w:r w:rsidRPr="00B00A0B">
        <w:rPr>
          <w:rFonts w:ascii="Times New Roman" w:hAnsi="Times New Roman"/>
          <w:color w:val="000000"/>
          <w:sz w:val="24"/>
          <w:szCs w:val="24"/>
        </w:rPr>
        <w:t>қамтиды</w:t>
      </w:r>
      <w:proofErr w:type="spellEnd"/>
      <w:r w:rsidRPr="00B00A0B">
        <w:rPr>
          <w:rFonts w:ascii="Times New Roman" w:hAnsi="Times New Roman"/>
          <w:color w:val="000000"/>
          <w:sz w:val="24"/>
          <w:szCs w:val="24"/>
        </w:rPr>
        <w:t>.</w:t>
      </w:r>
    </w:p>
    <w:p w:rsidR="00795727" w:rsidRPr="006544B7" w:rsidRDefault="00795727" w:rsidP="00795727">
      <w:pPr>
        <w:spacing w:after="0"/>
        <w:jc w:val="both"/>
        <w:rPr>
          <w:rFonts w:ascii="Times New Roman" w:hAnsi="Times New Roman"/>
          <w:sz w:val="24"/>
          <w:szCs w:val="24"/>
          <w:lang w:val="kk-KZ"/>
        </w:rPr>
      </w:pPr>
      <w:bookmarkStart w:id="9" w:name="z12813"/>
      <w:bookmarkEnd w:id="8"/>
      <w:r>
        <w:rPr>
          <w:rFonts w:ascii="Times New Roman" w:hAnsi="Times New Roman"/>
          <w:color w:val="000000"/>
          <w:sz w:val="24"/>
          <w:szCs w:val="24"/>
          <w:lang w:val="kk-KZ"/>
        </w:rPr>
        <w:t xml:space="preserve">          </w:t>
      </w:r>
      <w:r w:rsidRPr="006544B7">
        <w:rPr>
          <w:rFonts w:ascii="Times New Roman" w:hAnsi="Times New Roman"/>
          <w:color w:val="000000"/>
          <w:sz w:val="24"/>
          <w:szCs w:val="24"/>
          <w:lang w:val="kk-KZ"/>
        </w:rPr>
        <w:t>Кен орындарын (кен орындары тобын, кен орнының бір бөлігін) рентабельділігі төмен, тұтқырлығы жоғары, су басқан, дебиті аз және игерілген санаттарына жатқызу тәртібін, олардың тізбесін және пайдалы қазбаларды өндіру салығы бөлігінде салық салу тәртібін Қазақстан Республикасының Үкіметі айқындайды.</w:t>
      </w:r>
    </w:p>
    <w:p w:rsidR="00795727" w:rsidRPr="006544B7" w:rsidRDefault="00795727" w:rsidP="00795727">
      <w:pPr>
        <w:spacing w:after="0"/>
        <w:jc w:val="both"/>
        <w:rPr>
          <w:rFonts w:ascii="Times New Roman" w:hAnsi="Times New Roman"/>
          <w:sz w:val="24"/>
          <w:szCs w:val="24"/>
          <w:lang w:val="kk-KZ"/>
        </w:rPr>
      </w:pPr>
      <w:bookmarkStart w:id="10" w:name="z12814"/>
      <w:bookmarkEnd w:id="9"/>
      <w:r w:rsidRPr="006544B7">
        <w:rPr>
          <w:rFonts w:ascii="Times New Roman" w:hAnsi="Times New Roman"/>
          <w:color w:val="000000"/>
          <w:sz w:val="24"/>
          <w:szCs w:val="24"/>
          <w:lang w:val="kk-KZ"/>
        </w:rPr>
        <w:t xml:space="preserve">       Қазақстан Республикасының құрлықтық қайраңында және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жоғарғы нүктесінің тереңдігі 4500 метрден жоғары емес және тау-кендік бөлуде немесе тау-кендік бөлу болмаған кезде өндіруге немесе барлауға және көмірсутектерді өндіруге арналған келісімшартта көрсетілген көмірсутектер кен жатындары төменгі нүктесінің тереңдігі 5000 метр және одан төмен кен орындарында өндіруге немесе барлауға және көмірсутектерді өндіруге арналған келісімшарттар бойынша салықтық міндеттемелерді орындау тарихи шығындарды өтеу бойынша төлемнің, пайдалы қазбаларды өндiру салығының және үстеме пайда салығының орнына баламалы салықты есептеу және төлеу арқылы жүзеге асырылуы мүмкін. </w:t>
      </w:r>
    </w:p>
    <w:p w:rsidR="006D52BE" w:rsidRPr="00795727" w:rsidRDefault="006D52BE">
      <w:pPr>
        <w:rPr>
          <w:lang w:val="kk-KZ"/>
        </w:rPr>
      </w:pPr>
      <w:bookmarkStart w:id="11" w:name="_GoBack"/>
      <w:bookmarkEnd w:id="10"/>
      <w:bookmarkEnd w:id="11"/>
    </w:p>
    <w:sectPr w:rsidR="006D52BE" w:rsidRPr="0079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27"/>
    <w:rsid w:val="006D52BE"/>
    <w:rsid w:val="0079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2020-10-07T10:54:00Z</dcterms:created>
  <dcterms:modified xsi:type="dcterms:W3CDTF">2020-10-07T10:54:00Z</dcterms:modified>
</cp:coreProperties>
</file>