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95688">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8F3632" w:rsidRDefault="009761C5" w:rsidP="008F3632">
      <w:pPr>
        <w:spacing w:after="0" w:line="240" w:lineRule="auto"/>
        <w:jc w:val="right"/>
        <w:rPr>
          <w:rFonts w:ascii="Times New Roman" w:hAnsi="Times New Roman" w:cs="Times New Roman"/>
          <w:color w:val="000000"/>
          <w:sz w:val="24"/>
          <w:szCs w:val="24"/>
          <w:lang w:val="kk-KZ"/>
        </w:rPr>
      </w:pPr>
      <w:r w:rsidRPr="00943283">
        <w:rPr>
          <w:rFonts w:ascii="Times New Roman" w:hAnsi="Times New Roman" w:cs="Times New Roman"/>
          <w:color w:val="000000"/>
          <w:sz w:val="24"/>
          <w:szCs w:val="24"/>
        </w:rPr>
        <w:t>№</w:t>
      </w:r>
      <w:r w:rsidR="00D56874" w:rsidRPr="00943283">
        <w:rPr>
          <w:rFonts w:ascii="Times New Roman" w:hAnsi="Times New Roman" w:cs="Times New Roman"/>
          <w:color w:val="000000"/>
          <w:sz w:val="24"/>
          <w:szCs w:val="24"/>
          <w:lang w:val="kk-KZ"/>
        </w:rPr>
        <w:t>2</w:t>
      </w:r>
      <w:r w:rsidR="003D3D7A" w:rsidRPr="00943283">
        <w:rPr>
          <w:rFonts w:ascii="Times New Roman" w:hAnsi="Times New Roman" w:cs="Times New Roman"/>
          <w:color w:val="000000"/>
          <w:sz w:val="24"/>
          <w:szCs w:val="24"/>
          <w:lang w:val="kk-KZ"/>
        </w:rPr>
        <w:t>/</w:t>
      </w:r>
      <w:r w:rsidR="0036078D">
        <w:rPr>
          <w:rFonts w:ascii="Times New Roman" w:hAnsi="Times New Roman" w:cs="Times New Roman"/>
          <w:color w:val="000000"/>
          <w:sz w:val="24"/>
          <w:szCs w:val="24"/>
          <w:lang w:val="kk-KZ"/>
        </w:rPr>
        <w:t>2</w:t>
      </w:r>
      <w:r w:rsidR="001969A2">
        <w:rPr>
          <w:rFonts w:ascii="Times New Roman" w:hAnsi="Times New Roman" w:cs="Times New Roman"/>
          <w:color w:val="000000"/>
          <w:sz w:val="24"/>
          <w:szCs w:val="24"/>
          <w:lang w:val="kk-KZ"/>
        </w:rPr>
        <w:t>5</w:t>
      </w:r>
      <w:r w:rsidR="006543AF" w:rsidRPr="00943283">
        <w:rPr>
          <w:rFonts w:ascii="Times New Roman" w:hAnsi="Times New Roman" w:cs="Times New Roman"/>
          <w:color w:val="000000"/>
          <w:sz w:val="24"/>
          <w:szCs w:val="24"/>
        </w:rPr>
        <w:t xml:space="preserve"> </w:t>
      </w:r>
      <w:r w:rsidRPr="00943283">
        <w:rPr>
          <w:rFonts w:ascii="Times New Roman" w:hAnsi="Times New Roman" w:cs="Times New Roman"/>
          <w:color w:val="000000"/>
          <w:sz w:val="24"/>
          <w:szCs w:val="24"/>
        </w:rPr>
        <w:t>от «</w:t>
      </w:r>
      <w:r w:rsidR="001969A2">
        <w:rPr>
          <w:rFonts w:ascii="Times New Roman" w:hAnsi="Times New Roman" w:cs="Times New Roman"/>
          <w:color w:val="000000"/>
          <w:sz w:val="24"/>
          <w:szCs w:val="24"/>
          <w:lang w:val="kk-KZ"/>
        </w:rPr>
        <w:t>23</w:t>
      </w:r>
      <w:r w:rsidRPr="00943283">
        <w:rPr>
          <w:rFonts w:ascii="Times New Roman" w:hAnsi="Times New Roman" w:cs="Times New Roman"/>
          <w:color w:val="000000"/>
          <w:sz w:val="24"/>
          <w:szCs w:val="24"/>
        </w:rPr>
        <w:t>»</w:t>
      </w:r>
      <w:r w:rsidR="004B2BD3" w:rsidRPr="00943283">
        <w:rPr>
          <w:rFonts w:ascii="Times New Roman" w:hAnsi="Times New Roman" w:cs="Times New Roman"/>
          <w:color w:val="000000"/>
          <w:sz w:val="24"/>
          <w:szCs w:val="24"/>
          <w:lang w:val="kk-KZ"/>
        </w:rPr>
        <w:t xml:space="preserve"> </w:t>
      </w:r>
      <w:r w:rsidR="001969A2">
        <w:rPr>
          <w:rFonts w:ascii="Times New Roman" w:hAnsi="Times New Roman" w:cs="Times New Roman"/>
          <w:color w:val="000000"/>
          <w:sz w:val="24"/>
          <w:szCs w:val="24"/>
          <w:lang w:val="kk-KZ"/>
        </w:rPr>
        <w:t>ноября</w:t>
      </w:r>
      <w:r w:rsidR="00E9663D" w:rsidRPr="00943283">
        <w:rPr>
          <w:rFonts w:ascii="Times New Roman" w:hAnsi="Times New Roman" w:cs="Times New Roman"/>
          <w:color w:val="000000"/>
          <w:sz w:val="24"/>
          <w:szCs w:val="24"/>
          <w:lang w:val="kk-KZ"/>
        </w:rPr>
        <w:t xml:space="preserve"> </w:t>
      </w:r>
      <w:r w:rsidRPr="00943283">
        <w:rPr>
          <w:rFonts w:ascii="Times New Roman" w:hAnsi="Times New Roman" w:cs="Times New Roman"/>
          <w:color w:val="000000"/>
          <w:sz w:val="24"/>
          <w:szCs w:val="24"/>
        </w:rPr>
        <w:t>20</w:t>
      </w:r>
      <w:r w:rsidR="00101549" w:rsidRPr="00943283">
        <w:rPr>
          <w:rFonts w:ascii="Times New Roman" w:hAnsi="Times New Roman" w:cs="Times New Roman"/>
          <w:color w:val="000000"/>
          <w:sz w:val="24"/>
          <w:szCs w:val="24"/>
        </w:rPr>
        <w:t>2</w:t>
      </w:r>
      <w:r w:rsidR="00E27E61" w:rsidRPr="00943283">
        <w:rPr>
          <w:rFonts w:ascii="Times New Roman" w:hAnsi="Times New Roman" w:cs="Times New Roman"/>
          <w:color w:val="000000"/>
          <w:sz w:val="24"/>
          <w:szCs w:val="24"/>
          <w:lang w:val="kk-KZ"/>
        </w:rPr>
        <w:t>2</w:t>
      </w:r>
      <w:r w:rsidRPr="00943283">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95688">
        <w:rPr>
          <w:rFonts w:ascii="Times New Roman" w:hAnsi="Times New Roman" w:cs="Times New Roman"/>
          <w:b/>
          <w:sz w:val="24"/>
          <w:szCs w:val="24"/>
          <w:lang w:val="kk-KZ"/>
        </w:rPr>
        <w:t>внутреннего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8F3632">
        <w:rPr>
          <w:rFonts w:ascii="Times New Roman" w:hAnsi="Times New Roman" w:cs="Times New Roman"/>
          <w:b/>
          <w:bCs/>
          <w:sz w:val="24"/>
          <w:szCs w:val="24"/>
          <w:lang w:val="kk-KZ"/>
        </w:rPr>
        <w:t xml:space="preserve">и временно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Default="009761C5" w:rsidP="009761C5">
      <w:pPr>
        <w:spacing w:after="0" w:line="240" w:lineRule="auto"/>
        <w:jc w:val="center"/>
        <w:rPr>
          <w:rFonts w:ascii="Times New Roman" w:hAnsi="Times New Roman" w:cs="Times New Roman"/>
          <w:b/>
          <w:sz w:val="24"/>
          <w:szCs w:val="24"/>
          <w:lang w:val="kk-KZ"/>
        </w:rPr>
      </w:pPr>
    </w:p>
    <w:tbl>
      <w:tblPr>
        <w:tblW w:w="9280" w:type="dxa"/>
        <w:tblLayout w:type="fixed"/>
        <w:tblLook w:val="04A0" w:firstRow="1" w:lastRow="0" w:firstColumn="1" w:lastColumn="0" w:noHBand="0" w:noVBand="1"/>
      </w:tblPr>
      <w:tblGrid>
        <w:gridCol w:w="917"/>
        <w:gridCol w:w="42"/>
        <w:gridCol w:w="8321"/>
      </w:tblGrid>
      <w:tr w:rsidR="002B5405" w:rsidRPr="002B5405" w:rsidTr="00AB2D0D">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405" w:rsidRPr="002B5405" w:rsidRDefault="002B5405" w:rsidP="002B5405">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363" w:type="dxa"/>
            <w:gridSpan w:val="2"/>
            <w:tcBorders>
              <w:top w:val="single" w:sz="4" w:space="0" w:color="auto"/>
              <w:left w:val="nil"/>
              <w:bottom w:val="single" w:sz="4" w:space="0" w:color="auto"/>
              <w:right w:val="single" w:sz="4" w:space="0" w:color="auto"/>
            </w:tcBorders>
            <w:shd w:val="clear" w:color="auto" w:fill="auto"/>
            <w:vAlign w:val="center"/>
            <w:hideMark/>
          </w:tcPr>
          <w:p w:rsidR="002B5405" w:rsidRPr="002B5405" w:rsidRDefault="002B5405" w:rsidP="002B5405">
            <w:pPr>
              <w:rPr>
                <w:rFonts w:ascii="Times New Roman" w:eastAsia="Calibri" w:hAnsi="Times New Roman" w:cs="Times New Roman"/>
                <w:b/>
                <w:bCs/>
                <w:color w:val="000000"/>
              </w:rPr>
            </w:pPr>
            <w:r w:rsidRPr="002B5405">
              <w:rPr>
                <w:rFonts w:ascii="Times New Roman" w:eastAsia="Calibri" w:hAnsi="Times New Roman" w:cs="Times New Roman"/>
                <w:b/>
                <w:color w:val="000000"/>
              </w:rPr>
              <w:t>ФИО</w:t>
            </w:r>
          </w:p>
        </w:tc>
      </w:tr>
      <w:tr w:rsidR="0036078D" w:rsidRPr="002B5405" w:rsidTr="00AB2D0D">
        <w:trPr>
          <w:trHeight w:val="765"/>
        </w:trPr>
        <w:tc>
          <w:tcPr>
            <w:tcW w:w="9280" w:type="dxa"/>
            <w:gridSpan w:val="3"/>
            <w:tcBorders>
              <w:top w:val="single" w:sz="4" w:space="0" w:color="auto"/>
              <w:left w:val="single" w:sz="4" w:space="0" w:color="auto"/>
              <w:bottom w:val="single" w:sz="4" w:space="0" w:color="auto"/>
              <w:right w:val="single" w:sz="4" w:space="0" w:color="auto"/>
            </w:tcBorders>
            <w:shd w:val="clear" w:color="auto" w:fill="auto"/>
          </w:tcPr>
          <w:p w:rsidR="0036078D" w:rsidRPr="00533566" w:rsidRDefault="0095259A" w:rsidP="00533566">
            <w:pPr>
              <w:jc w:val="both"/>
              <w:rPr>
                <w:rFonts w:ascii="Times New Roman" w:eastAsia="Times New Roman" w:hAnsi="Times New Roman" w:cs="Times New Roman"/>
                <w:sz w:val="24"/>
                <w:szCs w:val="24"/>
                <w:lang w:val="kk-KZ" w:eastAsia="ru-RU"/>
              </w:rPr>
            </w:pPr>
            <w:r>
              <w:rPr>
                <w:rFonts w:ascii="Times New Roman" w:eastAsia="Times New Roman" w:hAnsi="Times New Roman"/>
                <w:sz w:val="24"/>
                <w:szCs w:val="24"/>
                <w:lang w:val="kk-KZ" w:eastAsia="ru-RU"/>
              </w:rPr>
              <w:t xml:space="preserve">    </w:t>
            </w:r>
            <w:r w:rsidR="001969A2">
              <w:rPr>
                <w:rFonts w:ascii="Times New Roman" w:eastAsia="Times New Roman" w:hAnsi="Times New Roman"/>
                <w:sz w:val="24"/>
                <w:szCs w:val="24"/>
                <w:lang w:val="kk-KZ" w:eastAsia="ru-RU"/>
              </w:rPr>
              <w:t xml:space="preserve">Руководитель </w:t>
            </w:r>
            <w:r w:rsidR="00533566" w:rsidRPr="00533566">
              <w:rPr>
                <w:rFonts w:ascii="Times New Roman" w:eastAsia="Times New Roman" w:hAnsi="Times New Roman" w:cs="Times New Roman"/>
                <w:sz w:val="24"/>
                <w:szCs w:val="24"/>
                <w:lang w:val="kk-KZ" w:eastAsia="ru-RU"/>
              </w:rPr>
              <w:t xml:space="preserve"> отдела аудита №1 Управления аудита ДГД по г.Нур-Султану КГД МФ РК, функциональный блок «А», категория С-О-5, 1 единица</w:t>
            </w:r>
          </w:p>
        </w:tc>
      </w:tr>
      <w:tr w:rsidR="002B5405" w:rsidRPr="002B5405" w:rsidTr="00AB2D0D">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BA4D0F"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gridSpan w:val="2"/>
            <w:tcBorders>
              <w:top w:val="single" w:sz="4" w:space="0" w:color="auto"/>
              <w:left w:val="nil"/>
              <w:bottom w:val="single" w:sz="4" w:space="0" w:color="auto"/>
              <w:right w:val="single" w:sz="4" w:space="0" w:color="auto"/>
            </w:tcBorders>
            <w:shd w:val="clear" w:color="auto" w:fill="auto"/>
            <w:vAlign w:val="center"/>
          </w:tcPr>
          <w:p w:rsidR="002B5405" w:rsidRPr="001969A2" w:rsidRDefault="001969A2" w:rsidP="0036078D">
            <w:pPr>
              <w:pStyle w:val="a8"/>
              <w:ind w:left="0"/>
              <w:rPr>
                <w:rFonts w:eastAsia="Calibri"/>
                <w:i w:val="0"/>
                <w:color w:val="000000"/>
                <w:sz w:val="24"/>
                <w:szCs w:val="24"/>
                <w:lang w:val="kk-KZ"/>
              </w:rPr>
            </w:pPr>
            <w:r w:rsidRPr="001969A2">
              <w:rPr>
                <w:rFonts w:eastAsia="Calibri"/>
                <w:bCs w:val="0"/>
                <w:i w:val="0"/>
                <w:iCs w:val="0"/>
                <w:sz w:val="22"/>
                <w:szCs w:val="22"/>
                <w:lang w:val="kk-KZ" w:eastAsia="en-US"/>
              </w:rPr>
              <w:t>Карсыбеков Ержан Амелович</w:t>
            </w:r>
          </w:p>
        </w:tc>
      </w:tr>
      <w:tr w:rsidR="001969A2" w:rsidRPr="002B5405" w:rsidTr="00AB2D0D">
        <w:trPr>
          <w:trHeight w:val="206"/>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69A2" w:rsidRPr="001969A2" w:rsidRDefault="0095259A" w:rsidP="001969A2">
            <w:pPr>
              <w:pStyle w:val="a8"/>
              <w:ind w:left="0"/>
              <w:jc w:val="both"/>
              <w:rPr>
                <w:rFonts w:eastAsia="Calibri"/>
                <w:bCs w:val="0"/>
                <w:i w:val="0"/>
                <w:iCs w:val="0"/>
                <w:sz w:val="22"/>
                <w:szCs w:val="22"/>
                <w:lang w:val="kk-KZ" w:eastAsia="en-US"/>
              </w:rPr>
            </w:pPr>
            <w:r>
              <w:rPr>
                <w:rFonts w:eastAsia="Calibri"/>
                <w:b w:val="0"/>
                <w:bCs w:val="0"/>
                <w:i w:val="0"/>
                <w:iCs w:val="0"/>
                <w:sz w:val="22"/>
                <w:szCs w:val="22"/>
                <w:lang w:val="kk-KZ" w:eastAsia="en-US"/>
              </w:rPr>
              <w:t xml:space="preserve">    </w:t>
            </w:r>
            <w:r w:rsidR="001969A2" w:rsidRPr="001969A2">
              <w:rPr>
                <w:rFonts w:eastAsia="Calibri"/>
                <w:b w:val="0"/>
                <w:bCs w:val="0"/>
                <w:i w:val="0"/>
                <w:iCs w:val="0"/>
                <w:sz w:val="22"/>
                <w:szCs w:val="22"/>
                <w:lang w:val="kk-KZ" w:eastAsia="en-US"/>
              </w:rPr>
              <w:t>Главный специалист отдела аудита №2 Управления аудита ДГД по г.Нур-Султану КГД МФ РК, функциональный блок «А», категория С-О-5, 1 единица</w:t>
            </w:r>
          </w:p>
        </w:tc>
      </w:tr>
      <w:tr w:rsidR="001969A2" w:rsidRPr="002B5405" w:rsidTr="00AB2D0D">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1969A2" w:rsidRDefault="001969A2" w:rsidP="002B5405">
            <w:pPr>
              <w:ind w:firstLine="284"/>
              <w:jc w:val="center"/>
              <w:rPr>
                <w:rFonts w:ascii="Times New Roman" w:eastAsia="Calibri" w:hAnsi="Times New Roman" w:cs="Times New Roman"/>
                <w:lang w:val="kk-KZ"/>
              </w:rPr>
            </w:pPr>
          </w:p>
        </w:tc>
        <w:tc>
          <w:tcPr>
            <w:tcW w:w="8363" w:type="dxa"/>
            <w:gridSpan w:val="2"/>
            <w:tcBorders>
              <w:top w:val="single" w:sz="4" w:space="0" w:color="auto"/>
              <w:left w:val="nil"/>
              <w:bottom w:val="single" w:sz="4" w:space="0" w:color="auto"/>
              <w:right w:val="single" w:sz="4" w:space="0" w:color="auto"/>
            </w:tcBorders>
            <w:shd w:val="clear" w:color="auto" w:fill="auto"/>
            <w:vAlign w:val="center"/>
          </w:tcPr>
          <w:p w:rsidR="001969A2" w:rsidRPr="009B0AD6" w:rsidRDefault="00E91EFA" w:rsidP="0036078D">
            <w:pPr>
              <w:pStyle w:val="a8"/>
              <w:ind w:left="0"/>
              <w:rPr>
                <w:rFonts w:eastAsia="Calibri"/>
                <w:b w:val="0"/>
                <w:bCs w:val="0"/>
                <w:i w:val="0"/>
                <w:iCs w:val="0"/>
                <w:sz w:val="22"/>
                <w:szCs w:val="22"/>
                <w:lang w:val="kk-KZ" w:eastAsia="en-US"/>
              </w:rPr>
            </w:pPr>
            <w:r>
              <w:rPr>
                <w:rFonts w:eastAsia="Calibri"/>
                <w:b w:val="0"/>
                <w:bCs w:val="0"/>
                <w:i w:val="0"/>
                <w:iCs w:val="0"/>
                <w:sz w:val="22"/>
                <w:szCs w:val="22"/>
                <w:lang w:val="kk-KZ" w:eastAsia="en-US"/>
              </w:rPr>
              <w:t>-</w:t>
            </w:r>
            <w:r w:rsidR="001969A2" w:rsidRPr="009B0AD6">
              <w:rPr>
                <w:rFonts w:eastAsia="Calibri"/>
                <w:b w:val="0"/>
                <w:bCs w:val="0"/>
                <w:i w:val="0"/>
                <w:iCs w:val="0"/>
                <w:sz w:val="22"/>
                <w:szCs w:val="22"/>
                <w:lang w:val="kk-KZ" w:eastAsia="en-US"/>
              </w:rPr>
              <w:t xml:space="preserve"> </w:t>
            </w:r>
          </w:p>
        </w:tc>
      </w:tr>
      <w:tr w:rsidR="001969A2" w:rsidRPr="002B5405" w:rsidTr="00AB2D0D">
        <w:trPr>
          <w:trHeight w:val="206"/>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69A2" w:rsidRPr="001969A2" w:rsidRDefault="0095259A" w:rsidP="001969A2">
            <w:pPr>
              <w:pStyle w:val="a8"/>
              <w:ind w:left="0"/>
              <w:jc w:val="both"/>
              <w:rPr>
                <w:rFonts w:eastAsia="Calibri"/>
                <w:bCs w:val="0"/>
                <w:i w:val="0"/>
                <w:iCs w:val="0"/>
                <w:sz w:val="22"/>
                <w:szCs w:val="22"/>
                <w:lang w:val="kk-KZ" w:eastAsia="en-US"/>
              </w:rPr>
            </w:pPr>
            <w:r>
              <w:rPr>
                <w:rFonts w:eastAsia="Calibri"/>
                <w:b w:val="0"/>
                <w:bCs w:val="0"/>
                <w:i w:val="0"/>
                <w:iCs w:val="0"/>
                <w:sz w:val="22"/>
                <w:szCs w:val="22"/>
                <w:lang w:val="kk-KZ" w:eastAsia="en-US"/>
              </w:rPr>
              <w:t xml:space="preserve">    </w:t>
            </w:r>
            <w:r w:rsidR="001969A2" w:rsidRPr="001969A2">
              <w:rPr>
                <w:rFonts w:eastAsia="Calibri"/>
                <w:b w:val="0"/>
                <w:bCs w:val="0"/>
                <w:i w:val="0"/>
                <w:iCs w:val="0"/>
                <w:sz w:val="22"/>
                <w:szCs w:val="22"/>
                <w:lang w:val="kk-KZ" w:eastAsia="en-US"/>
              </w:rPr>
              <w:t>Главный специалист отдела аудита №4 Управления аудита ДГД по г.Нур-Султану КГД МФ РК, функциональный блок «А», категория С-О-5, 1 единица.</w:t>
            </w:r>
          </w:p>
        </w:tc>
      </w:tr>
      <w:tr w:rsidR="001969A2" w:rsidRPr="002B5405" w:rsidTr="00AB2D0D">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1969A2" w:rsidRDefault="001969A2" w:rsidP="002B5405">
            <w:pPr>
              <w:ind w:firstLine="284"/>
              <w:jc w:val="center"/>
              <w:rPr>
                <w:rFonts w:ascii="Times New Roman" w:eastAsia="Calibri" w:hAnsi="Times New Roman" w:cs="Times New Roman"/>
                <w:lang w:val="kk-KZ"/>
              </w:rPr>
            </w:pPr>
          </w:p>
        </w:tc>
        <w:tc>
          <w:tcPr>
            <w:tcW w:w="8363" w:type="dxa"/>
            <w:gridSpan w:val="2"/>
            <w:tcBorders>
              <w:top w:val="single" w:sz="4" w:space="0" w:color="auto"/>
              <w:left w:val="nil"/>
              <w:bottom w:val="single" w:sz="4" w:space="0" w:color="auto"/>
              <w:right w:val="single" w:sz="4" w:space="0" w:color="auto"/>
            </w:tcBorders>
            <w:shd w:val="clear" w:color="auto" w:fill="auto"/>
            <w:vAlign w:val="center"/>
          </w:tcPr>
          <w:p w:rsidR="001969A2" w:rsidRPr="009B0AD6" w:rsidRDefault="00E91EFA" w:rsidP="0036078D">
            <w:pPr>
              <w:pStyle w:val="a8"/>
              <w:ind w:left="0"/>
              <w:rPr>
                <w:rFonts w:eastAsia="Calibri"/>
                <w:b w:val="0"/>
                <w:bCs w:val="0"/>
                <w:i w:val="0"/>
                <w:iCs w:val="0"/>
                <w:sz w:val="22"/>
                <w:szCs w:val="22"/>
                <w:lang w:val="kk-KZ" w:eastAsia="en-US"/>
              </w:rPr>
            </w:pPr>
            <w:r>
              <w:rPr>
                <w:rFonts w:eastAsia="Calibri"/>
                <w:b w:val="0"/>
                <w:bCs w:val="0"/>
                <w:i w:val="0"/>
                <w:iCs w:val="0"/>
                <w:sz w:val="22"/>
                <w:szCs w:val="22"/>
                <w:lang w:val="kk-KZ" w:eastAsia="en-US"/>
              </w:rPr>
              <w:t>-</w:t>
            </w:r>
          </w:p>
        </w:tc>
      </w:tr>
      <w:tr w:rsidR="0036078D" w:rsidRPr="002B5405" w:rsidTr="00AB2D0D">
        <w:trPr>
          <w:trHeight w:val="622"/>
        </w:trPr>
        <w:tc>
          <w:tcPr>
            <w:tcW w:w="9280" w:type="dxa"/>
            <w:gridSpan w:val="3"/>
            <w:tcBorders>
              <w:top w:val="single" w:sz="4" w:space="0" w:color="auto"/>
              <w:left w:val="single" w:sz="4" w:space="0" w:color="auto"/>
              <w:bottom w:val="single" w:sz="4" w:space="0" w:color="auto"/>
              <w:right w:val="single" w:sz="4" w:space="0" w:color="auto"/>
            </w:tcBorders>
            <w:shd w:val="clear" w:color="auto" w:fill="auto"/>
          </w:tcPr>
          <w:p w:rsidR="0036078D" w:rsidRPr="00533566" w:rsidRDefault="0095259A" w:rsidP="00533566">
            <w:pPr>
              <w:tabs>
                <w:tab w:val="left" w:pos="2655"/>
              </w:tabs>
              <w:jc w:val="both"/>
              <w:rPr>
                <w:rFonts w:ascii="Times New Roman" w:hAnsi="Times New Roman"/>
                <w:sz w:val="24"/>
                <w:szCs w:val="24"/>
                <w:lang w:val="kk-KZ"/>
              </w:rPr>
            </w:pPr>
            <w:r>
              <w:rPr>
                <w:rFonts w:ascii="Times New Roman" w:eastAsia="Calibri" w:hAnsi="Times New Roman" w:cs="Times New Roman"/>
                <w:sz w:val="24"/>
                <w:szCs w:val="24"/>
                <w:lang w:val="kk-KZ"/>
              </w:rPr>
              <w:t xml:space="preserve">   </w:t>
            </w:r>
            <w:r w:rsidR="001969A2" w:rsidRPr="001969A2">
              <w:rPr>
                <w:rFonts w:ascii="Times New Roman" w:eastAsia="Calibri" w:hAnsi="Times New Roman" w:cs="Times New Roman"/>
                <w:sz w:val="24"/>
                <w:szCs w:val="24"/>
                <w:lang w:val="kk-KZ"/>
              </w:rPr>
              <w:t>Главный специалист Управления налогообложения нерезидентов ДГД по г.Нур-Султану КГД МФ РК, функциональный блок «А», категория С-О-5, 1 единица</w:t>
            </w:r>
          </w:p>
        </w:tc>
      </w:tr>
      <w:tr w:rsidR="0093436E" w:rsidRPr="002B5405" w:rsidTr="00AB2D0D">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2B5405" w:rsidRDefault="003C275C"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gridSpan w:val="2"/>
            <w:tcBorders>
              <w:top w:val="single" w:sz="4" w:space="0" w:color="auto"/>
              <w:left w:val="nil"/>
              <w:bottom w:val="single" w:sz="4" w:space="0" w:color="auto"/>
              <w:right w:val="single" w:sz="4" w:space="0" w:color="auto"/>
            </w:tcBorders>
            <w:shd w:val="clear" w:color="auto" w:fill="auto"/>
          </w:tcPr>
          <w:p w:rsidR="0093436E" w:rsidRPr="00E94D07" w:rsidRDefault="001969A2" w:rsidP="00533566">
            <w:pPr>
              <w:jc w:val="center"/>
              <w:rPr>
                <w:rFonts w:ascii="Times New Roman" w:hAnsi="Times New Roman" w:cs="Times New Roman"/>
                <w:b/>
                <w:sz w:val="24"/>
                <w:szCs w:val="24"/>
                <w:lang w:val="kk-KZ"/>
              </w:rPr>
            </w:pPr>
            <w:r>
              <w:rPr>
                <w:rFonts w:ascii="Times New Roman" w:hAnsi="Times New Roman" w:cs="Times New Roman"/>
                <w:b/>
                <w:sz w:val="24"/>
                <w:szCs w:val="24"/>
                <w:lang w:val="kk-KZ"/>
              </w:rPr>
              <w:t>Изатуллаев Фаррух Бахтиё</w:t>
            </w:r>
            <w:r w:rsidRPr="001969A2">
              <w:rPr>
                <w:rFonts w:ascii="Times New Roman" w:hAnsi="Times New Roman" w:cs="Times New Roman"/>
                <w:b/>
                <w:sz w:val="24"/>
                <w:szCs w:val="24"/>
                <w:lang w:val="kk-KZ"/>
              </w:rPr>
              <w:t>руглы</w:t>
            </w:r>
          </w:p>
        </w:tc>
      </w:tr>
      <w:tr w:rsidR="001969A2" w:rsidRPr="002B5405" w:rsidTr="00AB2D0D">
        <w:trPr>
          <w:trHeight w:val="563"/>
        </w:trPr>
        <w:tc>
          <w:tcPr>
            <w:tcW w:w="9280" w:type="dxa"/>
            <w:gridSpan w:val="3"/>
            <w:tcBorders>
              <w:top w:val="single" w:sz="4" w:space="0" w:color="auto"/>
              <w:left w:val="single" w:sz="4" w:space="0" w:color="auto"/>
              <w:bottom w:val="single" w:sz="4" w:space="0" w:color="auto"/>
              <w:right w:val="single" w:sz="4" w:space="0" w:color="auto"/>
            </w:tcBorders>
            <w:shd w:val="clear" w:color="auto" w:fill="auto"/>
          </w:tcPr>
          <w:p w:rsidR="001969A2" w:rsidRPr="00B82876" w:rsidRDefault="0095259A" w:rsidP="008A5BE7">
            <w:pPr>
              <w:tabs>
                <w:tab w:val="left" w:pos="426"/>
              </w:tabs>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    </w:t>
            </w:r>
            <w:r w:rsidR="001969A2" w:rsidRPr="00B82876">
              <w:rPr>
                <w:rFonts w:ascii="Times New Roman" w:hAnsi="Times New Roman" w:cs="Times New Roman"/>
                <w:lang w:val="kk-KZ"/>
              </w:rPr>
              <w:t>Главный специалист отдела анализа (на период отпуска по уходу за ребенком основного сотрудника Будановой А.Е. до 14.08.2023 года) Управления анализа и рисков ДГД по г.Нур-Султану КГД МФ РК, функциональный блок «А», категория С-О-5, 1 единица.</w:t>
            </w:r>
          </w:p>
        </w:tc>
      </w:tr>
      <w:tr w:rsidR="001969A2" w:rsidRPr="002B5405" w:rsidTr="00AB2D0D">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1969A2" w:rsidRPr="002B5405" w:rsidRDefault="001969A2" w:rsidP="002B5405">
            <w:pPr>
              <w:ind w:firstLine="284"/>
              <w:jc w:val="center"/>
              <w:rPr>
                <w:rFonts w:ascii="Times New Roman" w:eastAsia="Calibri" w:hAnsi="Times New Roman" w:cs="Times New Roman"/>
                <w:lang w:val="kk-KZ"/>
              </w:rPr>
            </w:pPr>
          </w:p>
        </w:tc>
        <w:tc>
          <w:tcPr>
            <w:tcW w:w="8363" w:type="dxa"/>
            <w:gridSpan w:val="2"/>
            <w:tcBorders>
              <w:top w:val="single" w:sz="4" w:space="0" w:color="auto"/>
              <w:left w:val="nil"/>
              <w:bottom w:val="single" w:sz="4" w:space="0" w:color="auto"/>
              <w:right w:val="single" w:sz="4" w:space="0" w:color="auto"/>
            </w:tcBorders>
            <w:shd w:val="clear" w:color="auto" w:fill="auto"/>
            <w:vAlign w:val="center"/>
          </w:tcPr>
          <w:p w:rsidR="001969A2" w:rsidRPr="009B0AD6" w:rsidRDefault="00E91EFA" w:rsidP="008F3632">
            <w:pPr>
              <w:ind w:firstLine="284"/>
              <w:jc w:val="center"/>
              <w:rPr>
                <w:rFonts w:ascii="Times New Roman" w:eastAsia="Calibri" w:hAnsi="Times New Roman" w:cs="Times New Roman"/>
                <w:color w:val="000000"/>
                <w:sz w:val="24"/>
                <w:szCs w:val="24"/>
                <w:lang w:val="kk-KZ"/>
              </w:rPr>
            </w:pPr>
            <w:r>
              <w:rPr>
                <w:rFonts w:ascii="Times New Roman" w:eastAsia="Calibri" w:hAnsi="Times New Roman" w:cs="Times New Roman"/>
                <w:bCs/>
                <w:iCs/>
                <w:lang w:val="kk-KZ"/>
              </w:rPr>
              <w:t>-</w:t>
            </w:r>
          </w:p>
        </w:tc>
      </w:tr>
      <w:tr w:rsidR="001969A2" w:rsidRPr="002B5405" w:rsidTr="00AB2D0D">
        <w:trPr>
          <w:trHeight w:val="563"/>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69A2" w:rsidRPr="001969A2" w:rsidRDefault="001969A2" w:rsidP="001969A2">
            <w:pPr>
              <w:ind w:firstLine="284"/>
              <w:jc w:val="both"/>
              <w:rPr>
                <w:rFonts w:ascii="Times New Roman" w:eastAsia="Calibri" w:hAnsi="Times New Roman" w:cs="Times New Roman"/>
                <w:b/>
                <w:bCs/>
                <w:iCs/>
                <w:lang w:val="kk-KZ"/>
              </w:rPr>
            </w:pPr>
            <w:r w:rsidRPr="001969A2">
              <w:rPr>
                <w:rFonts w:ascii="Times New Roman" w:eastAsia="Calibri" w:hAnsi="Times New Roman" w:cs="Times New Roman"/>
                <w:lang w:val="kk-KZ"/>
              </w:rPr>
              <w:t>Главный специалист Юридического управления (на период отпуска по уходу за ребенком основного сотрудника Мырзахметовой Д.А. до 25.03.2025 года) ДГД по г.Нур-Султану КГД МФ РК, функциональный блок «Б», категория С-О-5, 1 единица.</w:t>
            </w:r>
          </w:p>
        </w:tc>
      </w:tr>
      <w:tr w:rsidR="00AB2D0D" w:rsidRPr="002B5405" w:rsidTr="00AB2D0D">
        <w:trPr>
          <w:trHeight w:val="563"/>
        </w:trPr>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D0D" w:rsidRPr="001969A2" w:rsidRDefault="00AB2D0D" w:rsidP="008F3632">
            <w:pPr>
              <w:ind w:firstLine="284"/>
              <w:jc w:val="center"/>
              <w:rPr>
                <w:rFonts w:ascii="Times New Roman" w:eastAsia="Calibri" w:hAnsi="Times New Roman" w:cs="Times New Roman"/>
                <w:b/>
                <w:bCs/>
                <w:iCs/>
                <w:lang w:val="kk-KZ"/>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rsidR="00AB2D0D" w:rsidRPr="001969A2" w:rsidRDefault="00AB2D0D" w:rsidP="008F3632">
            <w:pPr>
              <w:ind w:firstLine="284"/>
              <w:jc w:val="center"/>
              <w:rPr>
                <w:rFonts w:ascii="Times New Roman" w:eastAsia="Calibri" w:hAnsi="Times New Roman" w:cs="Times New Roman"/>
                <w:b/>
                <w:bCs/>
                <w:iCs/>
                <w:lang w:val="kk-KZ"/>
              </w:rPr>
            </w:pPr>
            <w:r>
              <w:rPr>
                <w:rFonts w:ascii="Times New Roman" w:eastAsia="Calibri" w:hAnsi="Times New Roman" w:cs="Times New Roman"/>
                <w:b/>
                <w:bCs/>
                <w:iCs/>
                <w:lang w:val="kk-KZ"/>
              </w:rPr>
              <w:t>-</w:t>
            </w:r>
          </w:p>
        </w:tc>
      </w:tr>
    </w:tbl>
    <w:p w:rsidR="002B5405" w:rsidRPr="00715E2D" w:rsidRDefault="002B5405" w:rsidP="009761C5">
      <w:pPr>
        <w:spacing w:after="0" w:line="240" w:lineRule="auto"/>
        <w:jc w:val="center"/>
        <w:rPr>
          <w:rFonts w:ascii="Times New Roman" w:hAnsi="Times New Roman" w:cs="Times New Roman"/>
          <w:b/>
          <w:sz w:val="24"/>
          <w:szCs w:val="24"/>
          <w:lang w:val="kk-KZ"/>
        </w:rPr>
      </w:pPr>
    </w:p>
    <w:p w:rsidR="002B5405" w:rsidRPr="009761C5" w:rsidRDefault="002B5405" w:rsidP="009761C5">
      <w:pPr>
        <w:spacing w:after="0" w:line="240" w:lineRule="auto"/>
        <w:jc w:val="center"/>
        <w:rPr>
          <w:rFonts w:ascii="Times New Roman" w:hAnsi="Times New Roman" w:cs="Times New Roman"/>
          <w:b/>
          <w:sz w:val="24"/>
          <w:szCs w:val="24"/>
          <w:lang w:val="kk-KZ"/>
        </w:rPr>
      </w:pPr>
      <w:bookmarkStart w:id="0" w:name="_GoBack"/>
      <w:bookmarkEnd w:id="0"/>
    </w:p>
    <w:p w:rsidR="000F4CFD" w:rsidRPr="009B0AD6" w:rsidRDefault="000F4CFD" w:rsidP="00436031">
      <w:pPr>
        <w:spacing w:after="0" w:line="240" w:lineRule="auto"/>
        <w:jc w:val="right"/>
        <w:rPr>
          <w:rFonts w:ascii="Times New Roman" w:eastAsia="Times New Roman" w:hAnsi="Times New Roman" w:cs="Times New Roman"/>
          <w:sz w:val="16"/>
          <w:szCs w:val="16"/>
          <w:lang w:val="kk-KZ"/>
        </w:rPr>
      </w:pPr>
    </w:p>
    <w:sectPr w:rsidR="000F4CFD" w:rsidRPr="009B0AD6"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10774DB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8A7619"/>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38931EB6"/>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CE732F"/>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0"/>
  </w:num>
  <w:num w:numId="2">
    <w:abstractNumId w:val="5"/>
  </w:num>
  <w:num w:numId="3">
    <w:abstractNumId w:val="8"/>
  </w:num>
  <w:num w:numId="4">
    <w:abstractNumId w:val="1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0"/>
  </w:num>
  <w:num w:numId="11">
    <w:abstractNumId w:val="1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70147"/>
    <w:rsid w:val="00084F33"/>
    <w:rsid w:val="000B3BE8"/>
    <w:rsid w:val="000C2F7B"/>
    <w:rsid w:val="000C4170"/>
    <w:rsid w:val="000C4EE0"/>
    <w:rsid w:val="000E1ED8"/>
    <w:rsid w:val="000F4CFD"/>
    <w:rsid w:val="000F745B"/>
    <w:rsid w:val="00101549"/>
    <w:rsid w:val="00113378"/>
    <w:rsid w:val="001268C7"/>
    <w:rsid w:val="00130201"/>
    <w:rsid w:val="00174916"/>
    <w:rsid w:val="0018346B"/>
    <w:rsid w:val="00191368"/>
    <w:rsid w:val="001969A2"/>
    <w:rsid w:val="001A4F6F"/>
    <w:rsid w:val="001B77FB"/>
    <w:rsid w:val="001E3269"/>
    <w:rsid w:val="001E4AB5"/>
    <w:rsid w:val="001E54FE"/>
    <w:rsid w:val="001F1862"/>
    <w:rsid w:val="001F4105"/>
    <w:rsid w:val="001F5D9C"/>
    <w:rsid w:val="00222377"/>
    <w:rsid w:val="00222A8B"/>
    <w:rsid w:val="002473B5"/>
    <w:rsid w:val="00280A62"/>
    <w:rsid w:val="00287633"/>
    <w:rsid w:val="00291013"/>
    <w:rsid w:val="002B0709"/>
    <w:rsid w:val="002B5405"/>
    <w:rsid w:val="002C186B"/>
    <w:rsid w:val="002C417E"/>
    <w:rsid w:val="002E2706"/>
    <w:rsid w:val="00313084"/>
    <w:rsid w:val="003245A7"/>
    <w:rsid w:val="0036078D"/>
    <w:rsid w:val="003653F5"/>
    <w:rsid w:val="00373E7C"/>
    <w:rsid w:val="00382C88"/>
    <w:rsid w:val="003854D9"/>
    <w:rsid w:val="00396D5A"/>
    <w:rsid w:val="003A0FCF"/>
    <w:rsid w:val="003A1E67"/>
    <w:rsid w:val="003C275C"/>
    <w:rsid w:val="003D3D7A"/>
    <w:rsid w:val="003F5ADC"/>
    <w:rsid w:val="00436031"/>
    <w:rsid w:val="00437FF4"/>
    <w:rsid w:val="0047527B"/>
    <w:rsid w:val="004B2BD3"/>
    <w:rsid w:val="004C0728"/>
    <w:rsid w:val="004C2160"/>
    <w:rsid w:val="004C2530"/>
    <w:rsid w:val="004F2608"/>
    <w:rsid w:val="00506D6B"/>
    <w:rsid w:val="0052438F"/>
    <w:rsid w:val="005316B1"/>
    <w:rsid w:val="00533566"/>
    <w:rsid w:val="005415D7"/>
    <w:rsid w:val="00581CBC"/>
    <w:rsid w:val="005A746D"/>
    <w:rsid w:val="005E2135"/>
    <w:rsid w:val="00636940"/>
    <w:rsid w:val="00642CB4"/>
    <w:rsid w:val="006543AF"/>
    <w:rsid w:val="00655CE5"/>
    <w:rsid w:val="00692F07"/>
    <w:rsid w:val="00693506"/>
    <w:rsid w:val="006F754B"/>
    <w:rsid w:val="00715E2D"/>
    <w:rsid w:val="00766D4B"/>
    <w:rsid w:val="00770A92"/>
    <w:rsid w:val="0079330B"/>
    <w:rsid w:val="007A13A2"/>
    <w:rsid w:val="007B248B"/>
    <w:rsid w:val="007F1445"/>
    <w:rsid w:val="007F261F"/>
    <w:rsid w:val="0080344E"/>
    <w:rsid w:val="008137DF"/>
    <w:rsid w:val="00816686"/>
    <w:rsid w:val="00824072"/>
    <w:rsid w:val="0083161D"/>
    <w:rsid w:val="00873943"/>
    <w:rsid w:val="008853F0"/>
    <w:rsid w:val="008B1B58"/>
    <w:rsid w:val="008B300E"/>
    <w:rsid w:val="008B44E8"/>
    <w:rsid w:val="008D3022"/>
    <w:rsid w:val="008E729D"/>
    <w:rsid w:val="008F3632"/>
    <w:rsid w:val="00904B24"/>
    <w:rsid w:val="0093436E"/>
    <w:rsid w:val="009361F7"/>
    <w:rsid w:val="00943283"/>
    <w:rsid w:val="0095259A"/>
    <w:rsid w:val="009761C5"/>
    <w:rsid w:val="009967BF"/>
    <w:rsid w:val="009A3EE6"/>
    <w:rsid w:val="009B0AD6"/>
    <w:rsid w:val="009C4688"/>
    <w:rsid w:val="009C4BD7"/>
    <w:rsid w:val="009E2C43"/>
    <w:rsid w:val="009E4A02"/>
    <w:rsid w:val="00A02778"/>
    <w:rsid w:val="00A05E2C"/>
    <w:rsid w:val="00A448E6"/>
    <w:rsid w:val="00A564CD"/>
    <w:rsid w:val="00A70C4B"/>
    <w:rsid w:val="00A840E1"/>
    <w:rsid w:val="00A92E96"/>
    <w:rsid w:val="00AB2D0D"/>
    <w:rsid w:val="00AB70A9"/>
    <w:rsid w:val="00AC0869"/>
    <w:rsid w:val="00AD5898"/>
    <w:rsid w:val="00B16FC0"/>
    <w:rsid w:val="00B22215"/>
    <w:rsid w:val="00B3458C"/>
    <w:rsid w:val="00B63079"/>
    <w:rsid w:val="00B73757"/>
    <w:rsid w:val="00B826CD"/>
    <w:rsid w:val="00B9032E"/>
    <w:rsid w:val="00BA235C"/>
    <w:rsid w:val="00BA4D0F"/>
    <w:rsid w:val="00BD77E4"/>
    <w:rsid w:val="00BE4390"/>
    <w:rsid w:val="00BF661B"/>
    <w:rsid w:val="00C0699C"/>
    <w:rsid w:val="00C76FFF"/>
    <w:rsid w:val="00C814B7"/>
    <w:rsid w:val="00C93EC5"/>
    <w:rsid w:val="00C95688"/>
    <w:rsid w:val="00CC0F2E"/>
    <w:rsid w:val="00CD29D7"/>
    <w:rsid w:val="00D0243A"/>
    <w:rsid w:val="00D2135B"/>
    <w:rsid w:val="00D56874"/>
    <w:rsid w:val="00D60A63"/>
    <w:rsid w:val="00D75797"/>
    <w:rsid w:val="00D933CA"/>
    <w:rsid w:val="00DC2B76"/>
    <w:rsid w:val="00DE5879"/>
    <w:rsid w:val="00E04689"/>
    <w:rsid w:val="00E11B9A"/>
    <w:rsid w:val="00E123A8"/>
    <w:rsid w:val="00E13559"/>
    <w:rsid w:val="00E17F9D"/>
    <w:rsid w:val="00E27E61"/>
    <w:rsid w:val="00E461D3"/>
    <w:rsid w:val="00E50382"/>
    <w:rsid w:val="00E66E54"/>
    <w:rsid w:val="00E80F79"/>
    <w:rsid w:val="00E87E15"/>
    <w:rsid w:val="00E91EFA"/>
    <w:rsid w:val="00E94C27"/>
    <w:rsid w:val="00E94D0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CBC9-9200-47F1-BBAA-4DC716E7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266</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35</cp:revision>
  <cp:lastPrinted>2022-11-23T11:12:00Z</cp:lastPrinted>
  <dcterms:created xsi:type="dcterms:W3CDTF">2022-03-29T04:40:00Z</dcterms:created>
  <dcterms:modified xsi:type="dcterms:W3CDTF">2022-11-23T11:12:00Z</dcterms:modified>
</cp:coreProperties>
</file>