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4843E0" w:rsidRPr="00164910" w:rsidRDefault="004843E0"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670466" w:rsidRPr="00670466" w:rsidRDefault="00670466" w:rsidP="004843E0">
      <w:pPr>
        <w:spacing w:after="0"/>
        <w:ind w:firstLine="567"/>
        <w:jc w:val="both"/>
        <w:rPr>
          <w:rFonts w:ascii="Times New Roman" w:eastAsia="Times New Roman" w:hAnsi="Times New Roman" w:cs="Times New Roman"/>
          <w:b/>
          <w:sz w:val="24"/>
          <w:szCs w:val="24"/>
          <w:lang w:val="kk-KZ"/>
        </w:rPr>
      </w:pPr>
      <w:r w:rsidRPr="00670466">
        <w:rPr>
          <w:rFonts w:ascii="Times New Roman" w:eastAsia="Times New Roman" w:hAnsi="Times New Roman" w:cs="Times New Roman"/>
          <w:b/>
          <w:color w:val="000000"/>
          <w:sz w:val="24"/>
          <w:szCs w:val="24"/>
          <w:lang w:val="kk-KZ"/>
        </w:rPr>
        <w:t>С-О-4 мемлекеттік әкімшілік лауазымдары санаттарына келесідей үлгілік біліктілік талаптары белгіленеді:</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жоғары немесе жоғары оқу орнынан кейінгі білім;</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1) мемлекеттік лауазымдарда жұмыс өтілі бір жылдан кем емес;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7) ғылыми дәрежесінің болуы;</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670466" w:rsidRPr="00670466" w:rsidRDefault="00670466" w:rsidP="00670466">
      <w:pPr>
        <w:spacing w:after="0"/>
        <w:ind w:firstLine="567"/>
        <w:jc w:val="both"/>
        <w:rPr>
          <w:rFonts w:ascii="Times New Roman" w:eastAsia="Times New Roman" w:hAnsi="Times New Roman" w:cs="Times New Roman"/>
          <w:sz w:val="24"/>
          <w:szCs w:val="24"/>
          <w:lang w:val="kk-KZ"/>
        </w:rPr>
      </w:pPr>
      <w:r w:rsidRPr="00670466">
        <w:rPr>
          <w:rFonts w:ascii="Times New Roman" w:eastAsia="Times New Roman" w:hAnsi="Times New Roman" w:cs="Times New Roman"/>
          <w:color w:val="000000"/>
          <w:sz w:val="24"/>
          <w:szCs w:val="24"/>
          <w:lang w:val="kk-KZ"/>
        </w:rPr>
        <w:t>9) сот орындаушысы лауазымына жұмыс тәжірибесі талаптары қолданылмайды.</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Pr="00D67660"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713"/>
        <w:gridCol w:w="1985"/>
        <w:gridCol w:w="2551"/>
      </w:tblGrid>
      <w:tr w:rsidR="004805DF" w:rsidRPr="00D67660" w:rsidTr="000A3DD0">
        <w:trPr>
          <w:cantSplit/>
          <w:trHeight w:val="20"/>
        </w:trPr>
        <w:tc>
          <w:tcPr>
            <w:tcW w:w="4713" w:type="dxa"/>
            <w:vMerge w:val="restart"/>
            <w:tcBorders>
              <w:top w:val="single" w:sz="4" w:space="0" w:color="auto"/>
              <w:left w:val="single" w:sz="4" w:space="0" w:color="auto"/>
              <w:bottom w:val="single" w:sz="4" w:space="0" w:color="auto"/>
              <w:right w:val="single" w:sz="4" w:space="0" w:color="auto"/>
            </w:tcBorders>
            <w:vAlign w:val="center"/>
            <w:hideMark/>
          </w:tcPr>
          <w:p w:rsidR="004805DF" w:rsidRPr="00D67660" w:rsidRDefault="004805DF" w:rsidP="00746488">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Санат</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4805DF" w:rsidRPr="00D67660" w:rsidRDefault="004805DF" w:rsidP="00746488">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Еңбек сіңірген жылдарына байланысты</w:t>
            </w:r>
          </w:p>
        </w:tc>
      </w:tr>
      <w:tr w:rsidR="004805DF" w:rsidRPr="00D67660" w:rsidTr="000A3DD0">
        <w:trPr>
          <w:cantSplit/>
          <w:trHeight w:val="70"/>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4805DF" w:rsidRPr="00D67660" w:rsidRDefault="004805DF" w:rsidP="00746488">
            <w:pPr>
              <w:spacing w:after="0"/>
              <w:rPr>
                <w:rFonts w:ascii="Times New Roman" w:eastAsia="Times New Roman" w:hAnsi="Times New Roman" w:cs="Times New Roman"/>
                <w:b/>
                <w:sz w:val="24"/>
                <w:szCs w:val="24"/>
                <w:lang w:val="kk-KZ"/>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min</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max</w:t>
            </w:r>
          </w:p>
        </w:tc>
      </w:tr>
      <w:tr w:rsidR="004805DF" w:rsidRPr="00D67660" w:rsidTr="000A3DD0">
        <w:trPr>
          <w:cantSplit/>
          <w:trHeight w:val="70"/>
        </w:trPr>
        <w:tc>
          <w:tcPr>
            <w:tcW w:w="4713" w:type="dxa"/>
            <w:tcBorders>
              <w:top w:val="single" w:sz="4" w:space="0" w:color="auto"/>
              <w:left w:val="single" w:sz="4" w:space="0" w:color="auto"/>
              <w:bottom w:val="single" w:sz="4" w:space="0" w:color="auto"/>
              <w:right w:val="single" w:sz="4" w:space="0" w:color="auto"/>
            </w:tcBorders>
            <w:vAlign w:val="center"/>
            <w:hideMark/>
          </w:tcPr>
          <w:p w:rsidR="004805DF" w:rsidRPr="000C7A9E" w:rsidRDefault="000A3DD0" w:rsidP="00746488">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
                <w:bCs/>
                <w:iCs/>
                <w:sz w:val="24"/>
                <w:szCs w:val="24"/>
                <w:lang w:val="kk-KZ"/>
              </w:rPr>
              <w:t>«</w:t>
            </w:r>
            <w:r w:rsidR="000C7A9E">
              <w:rPr>
                <w:rFonts w:ascii="Times New Roman" w:eastAsia="Times New Roman" w:hAnsi="Times New Roman" w:cs="Times New Roman"/>
                <w:b/>
                <w:bCs/>
                <w:iCs/>
                <w:sz w:val="24"/>
                <w:szCs w:val="24"/>
                <w:lang w:val="kk-KZ"/>
              </w:rPr>
              <w:t>А</w:t>
            </w:r>
            <w:r>
              <w:rPr>
                <w:rFonts w:ascii="Times New Roman" w:eastAsia="Times New Roman" w:hAnsi="Times New Roman" w:cs="Times New Roman"/>
                <w:b/>
                <w:bCs/>
                <w:iCs/>
                <w:sz w:val="24"/>
                <w:szCs w:val="24"/>
                <w:lang w:val="kk-KZ"/>
              </w:rPr>
              <w:t>»</w:t>
            </w:r>
            <w:r w:rsidR="000C7A9E">
              <w:rPr>
                <w:rFonts w:ascii="Times New Roman" w:eastAsia="Times New Roman" w:hAnsi="Times New Roman" w:cs="Times New Roman"/>
                <w:b/>
                <w:bCs/>
                <w:iCs/>
                <w:sz w:val="24"/>
                <w:szCs w:val="24"/>
                <w:lang w:val="kk-KZ"/>
              </w:rPr>
              <w:t xml:space="preserve"> функционалды блогі,  </w:t>
            </w:r>
            <w:r w:rsidR="004805DF" w:rsidRPr="00D67660">
              <w:rPr>
                <w:rFonts w:ascii="Times New Roman" w:eastAsia="Times New Roman" w:hAnsi="Times New Roman" w:cs="Times New Roman"/>
                <w:b/>
                <w:bCs/>
                <w:iCs/>
                <w:sz w:val="24"/>
                <w:szCs w:val="24"/>
              </w:rPr>
              <w:t>С-О-4</w:t>
            </w:r>
            <w:r w:rsidR="000C7A9E">
              <w:rPr>
                <w:rFonts w:ascii="Times New Roman" w:eastAsia="Times New Roman" w:hAnsi="Times New Roman" w:cs="Times New Roman"/>
                <w:b/>
                <w:bCs/>
                <w:iCs/>
                <w:sz w:val="24"/>
                <w:szCs w:val="24"/>
                <w:lang w:val="kk-KZ"/>
              </w:rPr>
              <w:t xml:space="preserve"> санаты</w:t>
            </w:r>
          </w:p>
        </w:tc>
        <w:tc>
          <w:tcPr>
            <w:tcW w:w="1985" w:type="dxa"/>
            <w:tcBorders>
              <w:top w:val="single" w:sz="4" w:space="0" w:color="auto"/>
              <w:left w:val="single" w:sz="4" w:space="0" w:color="auto"/>
              <w:bottom w:val="single" w:sz="4" w:space="0" w:color="auto"/>
              <w:right w:val="single" w:sz="4" w:space="0" w:color="auto"/>
            </w:tcBorders>
            <w:hideMark/>
          </w:tcPr>
          <w:p w:rsidR="004805DF" w:rsidRPr="00A0744F" w:rsidRDefault="00A0744F" w:rsidP="000C7A9E">
            <w:pPr>
              <w:widowControl w:val="0"/>
              <w:spacing w:after="0"/>
              <w:ind w:firstLine="253"/>
              <w:jc w:val="center"/>
              <w:rPr>
                <w:rFonts w:ascii="Times New Roman" w:eastAsia="Times New Roman" w:hAnsi="Times New Roman" w:cs="Times New Roman"/>
                <w:bCs/>
                <w:iCs/>
                <w:sz w:val="24"/>
                <w:szCs w:val="24"/>
                <w:lang w:val="kk-KZ"/>
              </w:rPr>
            </w:pPr>
            <w:r w:rsidRPr="00A0744F">
              <w:rPr>
                <w:rFonts w:ascii="Times New Roman" w:eastAsia="Times New Roman" w:hAnsi="Times New Roman" w:cs="Times New Roman"/>
                <w:b/>
                <w:bCs/>
                <w:iCs/>
                <w:sz w:val="24"/>
                <w:szCs w:val="24"/>
                <w:lang w:val="kk-KZ"/>
              </w:rPr>
              <w:t>241 078</w:t>
            </w:r>
          </w:p>
        </w:tc>
        <w:tc>
          <w:tcPr>
            <w:tcW w:w="2551" w:type="dxa"/>
            <w:tcBorders>
              <w:top w:val="single" w:sz="4" w:space="0" w:color="auto"/>
              <w:left w:val="single" w:sz="4" w:space="0" w:color="auto"/>
              <w:bottom w:val="single" w:sz="4" w:space="0" w:color="auto"/>
              <w:right w:val="single" w:sz="4" w:space="0" w:color="auto"/>
            </w:tcBorders>
            <w:hideMark/>
          </w:tcPr>
          <w:p w:rsidR="004805DF" w:rsidRPr="00A0744F" w:rsidRDefault="00A0744F" w:rsidP="00746488">
            <w:pPr>
              <w:widowControl w:val="0"/>
              <w:spacing w:after="0"/>
              <w:jc w:val="center"/>
              <w:rPr>
                <w:rFonts w:ascii="Times New Roman" w:eastAsia="Times New Roman" w:hAnsi="Times New Roman" w:cs="Times New Roman"/>
                <w:bCs/>
                <w:iCs/>
                <w:sz w:val="24"/>
                <w:szCs w:val="24"/>
                <w:lang w:val="kk-KZ"/>
              </w:rPr>
            </w:pPr>
            <w:r w:rsidRPr="00A0744F">
              <w:rPr>
                <w:rFonts w:ascii="Times New Roman" w:eastAsia="Times New Roman" w:hAnsi="Times New Roman" w:cs="Times New Roman"/>
                <w:b/>
                <w:bCs/>
                <w:iCs/>
                <w:sz w:val="24"/>
                <w:szCs w:val="24"/>
                <w:lang w:val="kk-KZ"/>
              </w:rPr>
              <w:t>295 611</w:t>
            </w:r>
          </w:p>
        </w:tc>
      </w:tr>
    </w:tbl>
    <w:p w:rsidR="004805DF" w:rsidRDefault="004805DF"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lastRenderedPageBreak/>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55"/>
        <w:gridCol w:w="2268"/>
        <w:gridCol w:w="2410"/>
      </w:tblGrid>
      <w:tr w:rsidR="004805DF" w:rsidRPr="00D67660" w:rsidTr="000A3DD0">
        <w:trPr>
          <w:cantSplit/>
          <w:trHeight w:val="20"/>
        </w:trPr>
        <w:tc>
          <w:tcPr>
            <w:tcW w:w="4855"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0A3DD0">
        <w:trPr>
          <w:cantSplit/>
          <w:trHeight w:val="20"/>
        </w:trPr>
        <w:tc>
          <w:tcPr>
            <w:tcW w:w="4855"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410"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4805DF" w:rsidRPr="00D67660" w:rsidTr="000A3DD0">
        <w:trPr>
          <w:cantSplit/>
          <w:trHeight w:val="20"/>
        </w:trPr>
        <w:tc>
          <w:tcPr>
            <w:tcW w:w="4855" w:type="dxa"/>
            <w:tcBorders>
              <w:top w:val="single" w:sz="4" w:space="0" w:color="auto"/>
              <w:left w:val="single" w:sz="4" w:space="0" w:color="auto"/>
              <w:bottom w:val="single" w:sz="4" w:space="0" w:color="auto"/>
              <w:right w:val="single" w:sz="4" w:space="0" w:color="auto"/>
            </w:tcBorders>
            <w:vAlign w:val="center"/>
          </w:tcPr>
          <w:p w:rsidR="004805DF" w:rsidRPr="000A3DD0" w:rsidRDefault="000A3DD0"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rPr>
              <w:t xml:space="preserve">«А» функционалды блогі,  </w:t>
            </w:r>
            <w:r w:rsidR="004805DF"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xml:space="preserve"> санаты</w:t>
            </w:r>
          </w:p>
        </w:tc>
        <w:tc>
          <w:tcPr>
            <w:tcW w:w="2268" w:type="dxa"/>
            <w:tcBorders>
              <w:top w:val="single" w:sz="4" w:space="0" w:color="auto"/>
              <w:left w:val="single" w:sz="4" w:space="0" w:color="auto"/>
              <w:bottom w:val="single" w:sz="4" w:space="0" w:color="auto"/>
              <w:right w:val="single" w:sz="4" w:space="0" w:color="auto"/>
            </w:tcBorders>
          </w:tcPr>
          <w:p w:rsidR="004805DF" w:rsidRPr="00D67660" w:rsidRDefault="000A3DD0" w:rsidP="00746488">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 xml:space="preserve">212 061 </w:t>
            </w:r>
          </w:p>
        </w:tc>
        <w:tc>
          <w:tcPr>
            <w:tcW w:w="2410" w:type="dxa"/>
            <w:tcBorders>
              <w:top w:val="single" w:sz="4" w:space="0" w:color="auto"/>
              <w:left w:val="single" w:sz="4" w:space="0" w:color="auto"/>
              <w:bottom w:val="single" w:sz="4" w:space="0" w:color="auto"/>
              <w:right w:val="single" w:sz="4" w:space="0" w:color="auto"/>
            </w:tcBorders>
          </w:tcPr>
          <w:p w:rsidR="004805DF" w:rsidRPr="00D67660" w:rsidRDefault="000A3DD0" w:rsidP="00746488">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260 615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4843E0" w:rsidRPr="00016646" w:rsidRDefault="005B6DE5" w:rsidP="004843E0">
      <w:pPr>
        <w:spacing w:after="0" w:line="240" w:lineRule="auto"/>
        <w:ind w:firstLine="708"/>
        <w:jc w:val="both"/>
        <w:rPr>
          <w:rFonts w:ascii="Times New Roman" w:eastAsia="Times New Roman" w:hAnsi="Times New Roman" w:cs="Times New Roman"/>
          <w:b/>
          <w:sz w:val="24"/>
          <w:szCs w:val="24"/>
          <w:lang w:val="kk-KZ" w:eastAsia="ru-RU"/>
        </w:rPr>
      </w:pPr>
      <w:r w:rsidRPr="004843E0">
        <w:rPr>
          <w:rFonts w:ascii="Times New Roman" w:eastAsia="Times New Roman" w:hAnsi="Times New Roman" w:cs="Times New Roman"/>
          <w:b/>
          <w:sz w:val="24"/>
          <w:szCs w:val="24"/>
          <w:lang w:val="kk-KZ" w:eastAsia="ru-RU"/>
        </w:rPr>
        <w:t>1.</w:t>
      </w:r>
      <w:r w:rsidR="001C31C4" w:rsidRPr="004843E0">
        <w:rPr>
          <w:rFonts w:ascii="Times New Roman" w:eastAsia="Times New Roman" w:hAnsi="Times New Roman" w:cs="Times New Roman"/>
          <w:b/>
          <w:bCs/>
          <w:sz w:val="24"/>
          <w:szCs w:val="24"/>
          <w:lang w:val="kk-KZ" w:eastAsia="ru-RU"/>
        </w:rPr>
        <w:t xml:space="preserve"> </w:t>
      </w:r>
      <w:r w:rsidR="004843E0" w:rsidRPr="004843E0">
        <w:rPr>
          <w:rFonts w:ascii="Times New Roman" w:eastAsia="Times New Roman" w:hAnsi="Times New Roman" w:cs="Times New Roman"/>
          <w:b/>
          <w:bCs/>
          <w:sz w:val="24"/>
          <w:szCs w:val="24"/>
          <w:lang w:val="kk-KZ" w:eastAsia="ru-RU"/>
        </w:rPr>
        <w:t xml:space="preserve">ҚР ҚМ МКК Нұр-Сұлтан қаласы бойынша МКД </w:t>
      </w:r>
      <w:r w:rsidR="00156D0A">
        <w:rPr>
          <w:rFonts w:ascii="Times New Roman" w:eastAsia="Times New Roman" w:hAnsi="Times New Roman" w:cs="Times New Roman"/>
          <w:b/>
          <w:bCs/>
          <w:sz w:val="24"/>
          <w:szCs w:val="24"/>
          <w:lang w:val="kk-KZ" w:eastAsia="ru-RU"/>
        </w:rPr>
        <w:t xml:space="preserve">Камералдық </w:t>
      </w:r>
      <w:r w:rsidR="001105BD">
        <w:rPr>
          <w:rFonts w:ascii="Times New Roman" w:eastAsia="Times New Roman" w:hAnsi="Times New Roman" w:cs="Times New Roman"/>
          <w:b/>
          <w:bCs/>
          <w:sz w:val="24"/>
          <w:szCs w:val="24"/>
          <w:lang w:val="kk-KZ" w:eastAsia="ru-RU"/>
        </w:rPr>
        <w:t xml:space="preserve">мониторинг </w:t>
      </w:r>
      <w:r w:rsidR="004843E0" w:rsidRPr="004843E0">
        <w:rPr>
          <w:rFonts w:ascii="Times New Roman" w:eastAsia="Times New Roman" w:hAnsi="Times New Roman" w:cs="Times New Roman"/>
          <w:b/>
          <w:sz w:val="24"/>
          <w:szCs w:val="24"/>
          <w:lang w:val="kk-KZ" w:eastAsia="ru-RU"/>
        </w:rPr>
        <w:t>басқармасы</w:t>
      </w:r>
      <w:r w:rsidR="00156D0A">
        <w:rPr>
          <w:rFonts w:ascii="Times New Roman" w:eastAsia="Times New Roman" w:hAnsi="Times New Roman" w:cs="Times New Roman"/>
          <w:b/>
          <w:sz w:val="24"/>
          <w:szCs w:val="24"/>
          <w:lang w:val="kk-KZ" w:eastAsia="ru-RU"/>
        </w:rPr>
        <w:t xml:space="preserve">ның №3 камералдық </w:t>
      </w:r>
      <w:r w:rsidR="001105BD">
        <w:rPr>
          <w:rFonts w:ascii="Times New Roman" w:eastAsia="Times New Roman" w:hAnsi="Times New Roman" w:cs="Times New Roman"/>
          <w:b/>
          <w:sz w:val="24"/>
          <w:szCs w:val="24"/>
          <w:lang w:val="kk-KZ" w:eastAsia="ru-RU"/>
        </w:rPr>
        <w:t>мониторинг</w:t>
      </w:r>
      <w:bookmarkStart w:id="0" w:name="_GoBack"/>
      <w:bookmarkEnd w:id="0"/>
      <w:r w:rsidR="00156D0A">
        <w:rPr>
          <w:rFonts w:ascii="Times New Roman" w:eastAsia="Times New Roman" w:hAnsi="Times New Roman" w:cs="Times New Roman"/>
          <w:b/>
          <w:sz w:val="24"/>
          <w:szCs w:val="24"/>
          <w:lang w:val="kk-KZ" w:eastAsia="ru-RU"/>
        </w:rPr>
        <w:t xml:space="preserve"> бөлімінің </w:t>
      </w:r>
      <w:r w:rsidR="004843E0" w:rsidRPr="004843E0">
        <w:rPr>
          <w:rFonts w:ascii="Times New Roman" w:eastAsia="Times New Roman" w:hAnsi="Times New Roman" w:cs="Times New Roman"/>
          <w:b/>
          <w:sz w:val="24"/>
          <w:szCs w:val="24"/>
          <w:lang w:val="kk-KZ" w:eastAsia="ru-RU"/>
        </w:rPr>
        <w:t>басшысы, С-О</w:t>
      </w:r>
      <w:r w:rsidR="00156D0A">
        <w:rPr>
          <w:rFonts w:ascii="Times New Roman" w:eastAsia="Times New Roman" w:hAnsi="Times New Roman" w:cs="Times New Roman"/>
          <w:b/>
          <w:sz w:val="24"/>
          <w:szCs w:val="24"/>
          <w:lang w:val="kk-KZ" w:eastAsia="ru-RU"/>
        </w:rPr>
        <w:t>-4</w:t>
      </w:r>
      <w:r w:rsidR="004843E0" w:rsidRPr="004843E0">
        <w:rPr>
          <w:rFonts w:ascii="Times New Roman" w:eastAsia="Times New Roman" w:hAnsi="Times New Roman" w:cs="Times New Roman"/>
          <w:b/>
          <w:sz w:val="24"/>
          <w:szCs w:val="24"/>
          <w:lang w:val="kk-KZ" w:eastAsia="ru-RU"/>
        </w:rPr>
        <w:t xml:space="preserve"> санаты,  1 бірлік.</w:t>
      </w:r>
    </w:p>
    <w:p w:rsidR="00540897" w:rsidRPr="00016646" w:rsidRDefault="00D7312D"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016646">
        <w:rPr>
          <w:rFonts w:ascii="Times New Roman" w:eastAsia="Times New Roman" w:hAnsi="Times New Roman" w:cs="Times New Roman"/>
          <w:b/>
          <w:bCs/>
          <w:iCs/>
          <w:sz w:val="24"/>
          <w:szCs w:val="24"/>
          <w:lang w:val="kk-KZ" w:eastAsia="ru-RU"/>
        </w:rPr>
        <w:t>Функционалдық міндеттері:</w:t>
      </w:r>
      <w:r w:rsidRPr="00016646">
        <w:rPr>
          <w:rFonts w:ascii="Times New Roman" w:eastAsia="Times New Roman" w:hAnsi="Times New Roman" w:cs="Times New Roman"/>
          <w:b/>
          <w:i/>
          <w:iCs/>
          <w:sz w:val="24"/>
          <w:szCs w:val="24"/>
          <w:lang w:val="kk-KZ" w:eastAsia="ru-RU"/>
        </w:rPr>
        <w:t xml:space="preserve"> </w:t>
      </w:r>
      <w:r w:rsidR="00156D0A" w:rsidRPr="00016646">
        <w:rPr>
          <w:rFonts w:ascii="Times New Roman" w:hAnsi="Times New Roman"/>
          <w:sz w:val="24"/>
          <w:szCs w:val="24"/>
          <w:shd w:val="clear" w:color="auto" w:fill="FFFFFF"/>
          <w:lang w:val="kk-KZ"/>
        </w:rPr>
        <w:t>Бөлімнің жұмысын жоспарлау және жалпы басқару. 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00156D0A" w:rsidRPr="00016646">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156D0A" w:rsidRPr="00016646">
        <w:rPr>
          <w:rFonts w:ascii="Times New Roman" w:hAnsi="Times New Roman"/>
          <w:sz w:val="24"/>
          <w:szCs w:val="24"/>
          <w:shd w:val="clear" w:color="auto" w:fill="FFFFFF"/>
          <w:lang w:val="kk-KZ"/>
        </w:rPr>
        <w:t>мемлекеттік кірістер</w:t>
      </w:r>
      <w:r w:rsidR="00156D0A" w:rsidRPr="00016646">
        <w:rPr>
          <w:rFonts w:ascii="Times New Roman" w:hAnsi="Times New Roman"/>
          <w:bCs/>
          <w:sz w:val="24"/>
          <w:szCs w:val="24"/>
          <w:shd w:val="clear" w:color="auto" w:fill="FFFFFF"/>
          <w:lang w:val="kk-KZ"/>
        </w:rPr>
        <w:t xml:space="preserve"> басқармаларының жұмысын үйлестіру</w:t>
      </w:r>
      <w:r w:rsidR="00156D0A" w:rsidRPr="00016646">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156D0A" w:rsidRPr="00016646">
        <w:rPr>
          <w:rFonts w:ascii="Times New Roman" w:hAnsi="Times New Roman"/>
          <w:bCs/>
          <w:sz w:val="24"/>
          <w:szCs w:val="24"/>
          <w:shd w:val="clear" w:color="auto" w:fill="FFFFFF"/>
          <w:lang w:val="kk-KZ"/>
        </w:rPr>
        <w:t>бекітілген міндеттер шеңберінде Бөлімнің</w:t>
      </w:r>
      <w:r w:rsidR="00156D0A" w:rsidRPr="00016646">
        <w:rPr>
          <w:rFonts w:ascii="Times New Roman" w:hAnsi="Times New Roman"/>
          <w:sz w:val="24"/>
          <w:szCs w:val="24"/>
          <w:shd w:val="clear" w:color="auto" w:fill="FFFFFF"/>
          <w:lang w:val="kk-KZ"/>
        </w:rPr>
        <w:t xml:space="preserve"> қызметінің бағыттары бойынша ақпаратты басқарма басшысына ұсыну</w:t>
      </w:r>
      <w:r w:rsidR="00156D0A" w:rsidRPr="00016646">
        <w:rPr>
          <w:rFonts w:ascii="Times New Roman" w:hAnsi="Times New Roman"/>
          <w:bCs/>
          <w:sz w:val="24"/>
          <w:szCs w:val="24"/>
          <w:shd w:val="clear" w:color="auto" w:fill="FFFFFF"/>
          <w:lang w:val="kk-KZ"/>
        </w:rPr>
        <w:t>;</w:t>
      </w:r>
      <w:r w:rsidR="00156D0A" w:rsidRPr="00016646">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156D0A" w:rsidRPr="00016646">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156D0A" w:rsidRPr="00016646">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540897" w:rsidRPr="00016646" w:rsidRDefault="00275D3A"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16646">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00156D0A" w:rsidRPr="00016646">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540897" w:rsidRPr="00016646" w:rsidRDefault="00156D0A" w:rsidP="00540897">
      <w:pPr>
        <w:pStyle w:val="a4"/>
        <w:numPr>
          <w:ilvl w:val="0"/>
          <w:numId w:val="3"/>
        </w:numPr>
        <w:tabs>
          <w:tab w:val="left" w:pos="0"/>
          <w:tab w:val="left" w:pos="993"/>
        </w:tabs>
        <w:spacing w:after="0" w:line="240" w:lineRule="auto"/>
        <w:ind w:left="0" w:firstLine="708"/>
        <w:jc w:val="both"/>
        <w:rPr>
          <w:rFonts w:ascii="Times New Roman" w:eastAsia="Times New Roman" w:hAnsi="Times New Roman" w:cs="Times New Roman"/>
          <w:b/>
          <w:sz w:val="24"/>
          <w:szCs w:val="24"/>
          <w:lang w:val="kk-KZ" w:eastAsia="ru-RU"/>
        </w:rPr>
      </w:pPr>
      <w:r w:rsidRPr="00016646">
        <w:rPr>
          <w:rFonts w:ascii="Times New Roman" w:eastAsia="Times New Roman" w:hAnsi="Times New Roman" w:cs="Times New Roman"/>
          <w:b/>
          <w:sz w:val="24"/>
          <w:szCs w:val="24"/>
          <w:lang w:val="kk-KZ" w:eastAsia="ru-RU"/>
        </w:rPr>
        <w:t xml:space="preserve">ҚР </w:t>
      </w:r>
      <w:r w:rsidRPr="00016646">
        <w:rPr>
          <w:rFonts w:ascii="Times New Roman" w:eastAsia="Times New Roman" w:hAnsi="Times New Roman" w:cs="Times New Roman"/>
          <w:b/>
          <w:bCs/>
          <w:sz w:val="24"/>
          <w:szCs w:val="24"/>
          <w:lang w:val="kk-KZ" w:eastAsia="ru-RU"/>
        </w:rPr>
        <w:t>ҚМ МКК Нұр-Сұлтан қаласы бойынша МКД Аудит басқармасының №1 аудит бөлімінің бас маманы, С-О-5 санаты, 1 бірлік</w:t>
      </w:r>
      <w:r w:rsidR="00540897" w:rsidRPr="00016646">
        <w:rPr>
          <w:rFonts w:ascii="Times New Roman" w:eastAsia="Times New Roman" w:hAnsi="Times New Roman" w:cs="Times New Roman"/>
          <w:b/>
          <w:bCs/>
          <w:sz w:val="24"/>
          <w:szCs w:val="24"/>
          <w:lang w:val="kk-KZ" w:eastAsia="ru-RU"/>
        </w:rPr>
        <w:t>;</w:t>
      </w:r>
    </w:p>
    <w:p w:rsidR="00156D0A" w:rsidRPr="00016646" w:rsidRDefault="00540897" w:rsidP="00540897">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016646">
        <w:rPr>
          <w:rFonts w:ascii="Times New Roman" w:eastAsia="Times New Roman" w:hAnsi="Times New Roman" w:cs="Times New Roman"/>
          <w:b/>
          <w:bCs/>
          <w:iCs/>
          <w:sz w:val="24"/>
          <w:szCs w:val="24"/>
          <w:lang w:val="kk-KZ" w:eastAsia="ru-RU"/>
        </w:rPr>
        <w:t>Функционалдық міндеттері:</w:t>
      </w:r>
      <w:r w:rsidRPr="00016646">
        <w:rPr>
          <w:rFonts w:ascii="Times New Roman" w:eastAsia="Times New Roman" w:hAnsi="Times New Roman" w:cs="Times New Roman"/>
          <w:b/>
          <w:i/>
          <w:iCs/>
          <w:sz w:val="24"/>
          <w:szCs w:val="24"/>
          <w:lang w:val="kk-KZ" w:eastAsia="ru-RU"/>
        </w:rPr>
        <w:t xml:space="preserve"> </w:t>
      </w:r>
      <w:r w:rsidR="00156D0A" w:rsidRPr="00016646">
        <w:rPr>
          <w:rFonts w:ascii="Times New Roman" w:hAnsi="Times New Roman"/>
          <w:bCs/>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w:t>
      </w:r>
      <w:r w:rsidR="00156D0A" w:rsidRPr="00016646">
        <w:rPr>
          <w:rFonts w:ascii="Times New Roman" w:hAnsi="Times New Roman"/>
          <w:bCs/>
          <w:sz w:val="24"/>
          <w:szCs w:val="24"/>
          <w:lang w:val="kk-KZ"/>
        </w:rPr>
        <w:lastRenderedPageBreak/>
        <w:t>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540897" w:rsidRPr="00016646"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16646">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CA0A47" w:rsidRPr="00016646">
        <w:rPr>
          <w:rFonts w:ascii="Times New Roman" w:eastAsia="Times New Roman" w:hAnsi="Times New Roman" w:cs="Times New Roman"/>
          <w:b/>
          <w:bCs/>
          <w:iCs/>
          <w:sz w:val="24"/>
          <w:szCs w:val="24"/>
          <w:lang w:val="kk-KZ" w:eastAsia="ru-RU"/>
        </w:rPr>
        <w:t>»):</w:t>
      </w:r>
      <w:r w:rsidRPr="00016646">
        <w:rPr>
          <w:rFonts w:ascii="Times New Roman" w:hAnsi="Times New Roman"/>
          <w:sz w:val="24"/>
          <w:szCs w:val="24"/>
          <w:lang w:val="kk-KZ"/>
        </w:rPr>
        <w:t xml:space="preserve"> </w:t>
      </w:r>
      <w:r w:rsidR="00156D0A" w:rsidRPr="00016646">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156D0A" w:rsidRPr="00016646" w:rsidRDefault="00156D0A" w:rsidP="00156D0A">
      <w:pPr>
        <w:pStyle w:val="a4"/>
        <w:numPr>
          <w:ilvl w:val="0"/>
          <w:numId w:val="3"/>
        </w:numPr>
        <w:ind w:left="0" w:firstLine="709"/>
        <w:jc w:val="both"/>
        <w:rPr>
          <w:rFonts w:ascii="Times New Roman" w:eastAsia="Times New Roman" w:hAnsi="Times New Roman" w:cs="Times New Roman"/>
          <w:b/>
          <w:bCs/>
          <w:sz w:val="24"/>
          <w:szCs w:val="24"/>
          <w:lang w:val="kk-KZ" w:eastAsia="ru-RU"/>
        </w:rPr>
      </w:pPr>
      <w:r w:rsidRPr="00016646">
        <w:rPr>
          <w:rFonts w:ascii="Times New Roman" w:eastAsia="Times New Roman" w:hAnsi="Times New Roman" w:cs="Times New Roman"/>
          <w:b/>
          <w:bCs/>
          <w:sz w:val="24"/>
          <w:szCs w:val="24"/>
          <w:lang w:val="kk-KZ" w:eastAsia="ru-RU"/>
        </w:rPr>
        <w:t>ҚР ҚМ МКК Нұр-Сұлтан қаласы бо</w:t>
      </w:r>
      <w:r w:rsidR="0074581C" w:rsidRPr="00016646">
        <w:rPr>
          <w:rFonts w:ascii="Times New Roman" w:eastAsia="Times New Roman" w:hAnsi="Times New Roman" w:cs="Times New Roman"/>
          <w:b/>
          <w:bCs/>
          <w:sz w:val="24"/>
          <w:szCs w:val="24"/>
          <w:lang w:val="kk-KZ" w:eastAsia="ru-RU"/>
        </w:rPr>
        <w:t>йынша МКД Аудит басқармасының №3</w:t>
      </w:r>
      <w:r w:rsidRPr="00016646">
        <w:rPr>
          <w:rFonts w:ascii="Times New Roman" w:eastAsia="Times New Roman" w:hAnsi="Times New Roman" w:cs="Times New Roman"/>
          <w:b/>
          <w:bCs/>
          <w:sz w:val="24"/>
          <w:szCs w:val="24"/>
          <w:lang w:val="kk-KZ" w:eastAsia="ru-RU"/>
        </w:rPr>
        <w:t xml:space="preserve"> аудит бөлімінің бас маманы, С-О-5 санаты, 1 бірлік;</w:t>
      </w:r>
    </w:p>
    <w:p w:rsidR="00156D0A" w:rsidRPr="00016646" w:rsidRDefault="0074581C" w:rsidP="0074581C">
      <w:pPr>
        <w:pStyle w:val="a4"/>
        <w:ind w:left="0" w:firstLine="709"/>
        <w:jc w:val="both"/>
        <w:rPr>
          <w:rFonts w:ascii="Times New Roman" w:hAnsi="Times New Roman"/>
          <w:bCs/>
          <w:sz w:val="24"/>
          <w:szCs w:val="24"/>
          <w:lang w:val="kk-KZ"/>
        </w:rPr>
      </w:pPr>
      <w:r w:rsidRPr="00016646">
        <w:rPr>
          <w:rFonts w:ascii="Times New Roman" w:eastAsia="Times New Roman" w:hAnsi="Times New Roman" w:cs="Times New Roman"/>
          <w:b/>
          <w:bCs/>
          <w:iCs/>
          <w:sz w:val="24"/>
          <w:szCs w:val="24"/>
          <w:lang w:val="kk-KZ" w:eastAsia="ru-RU"/>
        </w:rPr>
        <w:t>Функционалдық міндеттері:</w:t>
      </w:r>
      <w:r w:rsidRPr="00016646">
        <w:rPr>
          <w:rFonts w:ascii="Times New Roman" w:eastAsia="Times New Roman" w:hAnsi="Times New Roman" w:cs="Times New Roman"/>
          <w:b/>
          <w:i/>
          <w:iCs/>
          <w:sz w:val="24"/>
          <w:szCs w:val="24"/>
          <w:lang w:val="kk-KZ" w:eastAsia="ru-RU"/>
        </w:rPr>
        <w:t xml:space="preserve"> </w:t>
      </w:r>
      <w:r w:rsidRPr="00016646">
        <w:rPr>
          <w:rFonts w:ascii="Times New Roman" w:hAnsi="Times New Roman"/>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74581C" w:rsidRPr="00016646" w:rsidRDefault="0074581C" w:rsidP="007458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16646">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016646">
        <w:rPr>
          <w:rFonts w:ascii="Times New Roman" w:hAnsi="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74581C" w:rsidRPr="00016646" w:rsidRDefault="0074581C" w:rsidP="0074581C">
      <w:pPr>
        <w:pStyle w:val="a4"/>
        <w:numPr>
          <w:ilvl w:val="0"/>
          <w:numId w:val="3"/>
        </w:numPr>
        <w:tabs>
          <w:tab w:val="left" w:pos="851"/>
          <w:tab w:val="left" w:pos="993"/>
        </w:tabs>
        <w:ind w:left="0" w:firstLine="709"/>
        <w:jc w:val="both"/>
        <w:rPr>
          <w:rFonts w:ascii="Times New Roman" w:eastAsia="Times New Roman" w:hAnsi="Times New Roman" w:cs="Times New Roman"/>
          <w:b/>
          <w:bCs/>
          <w:sz w:val="24"/>
          <w:szCs w:val="24"/>
          <w:lang w:val="kk-KZ" w:eastAsia="ru-RU"/>
        </w:rPr>
      </w:pPr>
      <w:r w:rsidRPr="00016646">
        <w:rPr>
          <w:rFonts w:ascii="Times New Roman" w:eastAsia="Times New Roman" w:hAnsi="Times New Roman" w:cs="Times New Roman"/>
          <w:b/>
          <w:bCs/>
          <w:sz w:val="24"/>
          <w:szCs w:val="24"/>
          <w:lang w:val="kk-KZ" w:eastAsia="ru-RU"/>
        </w:rPr>
        <w:t>ҚР ҚМ МКК Нұр-Сұлтан қаласы бойынша МКД Аудит басқармасының №4 аудит бөлімінің бас маманы, С-О-5 санаты, 2 бірлік;</w:t>
      </w:r>
    </w:p>
    <w:p w:rsidR="0074581C" w:rsidRPr="00016646" w:rsidRDefault="00CA0A47"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016646">
        <w:rPr>
          <w:rFonts w:ascii="Times New Roman" w:eastAsia="Times New Roman" w:hAnsi="Times New Roman" w:cs="Times New Roman"/>
          <w:b/>
          <w:bCs/>
          <w:iCs/>
          <w:sz w:val="24"/>
          <w:szCs w:val="24"/>
          <w:lang w:val="kk-KZ" w:eastAsia="ru-RU"/>
        </w:rPr>
        <w:t>Функционалдық міндеттері:</w:t>
      </w:r>
      <w:r w:rsidRPr="00016646">
        <w:rPr>
          <w:rFonts w:ascii="Times New Roman" w:eastAsia="Times New Roman" w:hAnsi="Times New Roman" w:cs="Times New Roman"/>
          <w:b/>
          <w:i/>
          <w:iCs/>
          <w:sz w:val="24"/>
          <w:szCs w:val="24"/>
          <w:lang w:val="kk-KZ" w:eastAsia="ru-RU"/>
        </w:rPr>
        <w:t xml:space="preserve"> </w:t>
      </w:r>
      <w:r w:rsidR="0074581C" w:rsidRPr="00016646">
        <w:rPr>
          <w:rFonts w:ascii="Times New Roman" w:hAnsi="Times New Roman"/>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74581C" w:rsidRPr="00016646" w:rsidRDefault="0074581C" w:rsidP="007458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16646">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016646">
        <w:rPr>
          <w:rFonts w:ascii="Times New Roman" w:hAnsi="Times New Roman"/>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74581C" w:rsidRPr="00016646" w:rsidRDefault="0074581C" w:rsidP="0074581C">
      <w:pPr>
        <w:pStyle w:val="a4"/>
        <w:numPr>
          <w:ilvl w:val="0"/>
          <w:numId w:val="3"/>
        </w:numPr>
        <w:ind w:left="0" w:firstLine="709"/>
        <w:jc w:val="both"/>
        <w:rPr>
          <w:rFonts w:ascii="Times New Roman" w:eastAsia="Times New Roman" w:hAnsi="Times New Roman" w:cs="Times New Roman"/>
          <w:b/>
          <w:sz w:val="24"/>
          <w:szCs w:val="24"/>
          <w:lang w:val="kk-KZ" w:eastAsia="ru-RU"/>
        </w:rPr>
      </w:pPr>
      <w:r w:rsidRPr="00016646">
        <w:rPr>
          <w:rFonts w:ascii="Times New Roman" w:eastAsia="Times New Roman" w:hAnsi="Times New Roman" w:cs="Times New Roman"/>
          <w:b/>
          <w:sz w:val="24"/>
          <w:szCs w:val="24"/>
          <w:lang w:val="kk-KZ" w:eastAsia="ru-RU"/>
        </w:rPr>
        <w:t xml:space="preserve">ҚР ҚМ МКК Нұр-Сұлтан қаласы бойынша МКД Аудит басқармасының </w:t>
      </w:r>
      <w:r w:rsidRPr="00016646">
        <w:rPr>
          <w:rFonts w:ascii="Times New Roman" w:hAnsi="Times New Roman"/>
          <w:b/>
          <w:sz w:val="24"/>
          <w:szCs w:val="24"/>
          <w:lang w:val="kk-KZ"/>
        </w:rPr>
        <w:t>САЭБ</w:t>
      </w:r>
      <w:r w:rsidRPr="00016646">
        <w:rPr>
          <w:rFonts w:ascii="Times New Roman" w:eastAsia="Times New Roman" w:hAnsi="Times New Roman" w:cs="Times New Roman"/>
          <w:b/>
          <w:sz w:val="24"/>
          <w:szCs w:val="24"/>
          <w:lang w:val="kk-KZ" w:eastAsia="ru-RU"/>
        </w:rPr>
        <w:t xml:space="preserve"> бөлімінің бас маманы, С-О-5 санаты, 1 бірлік;</w:t>
      </w:r>
    </w:p>
    <w:p w:rsidR="00A0744F" w:rsidRDefault="00DD6B90"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016646">
        <w:rPr>
          <w:rFonts w:ascii="Times New Roman" w:eastAsia="Times New Roman" w:hAnsi="Times New Roman" w:cs="Times New Roman"/>
          <w:b/>
          <w:bCs/>
          <w:iCs/>
          <w:sz w:val="24"/>
          <w:szCs w:val="24"/>
          <w:lang w:val="kk-KZ" w:eastAsia="ru-RU"/>
        </w:rPr>
        <w:t>Функционалдық міндеттері:</w:t>
      </w:r>
      <w:r w:rsidRPr="00016646">
        <w:rPr>
          <w:rFonts w:ascii="Times New Roman" w:eastAsia="Times New Roman" w:hAnsi="Times New Roman" w:cs="Times New Roman"/>
          <w:b/>
          <w:i/>
          <w:iCs/>
          <w:sz w:val="24"/>
          <w:szCs w:val="24"/>
          <w:lang w:val="kk-KZ" w:eastAsia="ru-RU"/>
        </w:rPr>
        <w:t xml:space="preserve"> </w:t>
      </w:r>
      <w:r w:rsidR="00432FAC" w:rsidRPr="00016646">
        <w:rPr>
          <w:rFonts w:ascii="Times New Roman" w:hAnsi="Times New Roman"/>
          <w:bCs/>
          <w:sz w:val="24"/>
          <w:szCs w:val="24"/>
          <w:lang w:val="kk-KZ"/>
        </w:rPr>
        <w:t>Өз құзіреті шегінде салықтық бақылау жүргізу кезінде салықтар мен басқа да міндетті төлемдердің толықтай түсуін,  ақпараттық жүйені</w:t>
      </w:r>
    </w:p>
    <w:p w:rsidR="00A0744F" w:rsidRDefault="00A0744F"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p>
    <w:p w:rsidR="00A0744F" w:rsidRDefault="00A0744F"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p>
    <w:p w:rsidR="00A0744F" w:rsidRDefault="00A0744F" w:rsidP="009B55E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p>
    <w:p w:rsidR="00DD6B90" w:rsidRPr="00016646" w:rsidRDefault="00432FAC"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16646">
        <w:rPr>
          <w:rFonts w:ascii="Times New Roman" w:hAnsi="Times New Roman"/>
          <w:bCs/>
          <w:sz w:val="24"/>
          <w:szCs w:val="24"/>
          <w:lang w:val="kk-KZ"/>
        </w:rPr>
        <w:lastRenderedPageBreak/>
        <w:t xml:space="preserve">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384FE5" w:rsidRPr="00016646" w:rsidRDefault="00DD6B90"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016646">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016646">
        <w:rPr>
          <w:rFonts w:ascii="Times New Roman" w:hAnsi="Times New Roman"/>
          <w:sz w:val="24"/>
          <w:szCs w:val="24"/>
          <w:lang w:val="kk-KZ"/>
        </w:rPr>
        <w:t xml:space="preserve"> </w:t>
      </w:r>
      <w:r w:rsidR="00432FAC" w:rsidRPr="00016646">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432FAC" w:rsidRPr="00DD6B90" w:rsidRDefault="00432FAC"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012017">
        <w:rPr>
          <w:rFonts w:ascii="Times New Roman" w:eastAsia="Times New Roman" w:hAnsi="Times New Roman" w:cs="Times New Roman"/>
          <w:b/>
          <w:bCs/>
          <w:iCs/>
          <w:sz w:val="24"/>
          <w:szCs w:val="24"/>
          <w:lang w:val="kk-KZ" w:eastAsia="ru-RU"/>
        </w:rPr>
        <w:t>1</w:t>
      </w:r>
      <w:r w:rsidR="00A0744F">
        <w:rPr>
          <w:rFonts w:ascii="Times New Roman" w:eastAsia="Times New Roman" w:hAnsi="Times New Roman" w:cs="Times New Roman"/>
          <w:b/>
          <w:bCs/>
          <w:iCs/>
          <w:sz w:val="24"/>
          <w:szCs w:val="24"/>
          <w:lang w:val="kk-KZ" w:eastAsia="ru-RU"/>
        </w:rPr>
        <w:t>6</w:t>
      </w:r>
      <w:r w:rsidR="004D18BC">
        <w:rPr>
          <w:rFonts w:ascii="Times New Roman" w:eastAsia="Times New Roman" w:hAnsi="Times New Roman" w:cs="Times New Roman"/>
          <w:b/>
          <w:bCs/>
          <w:iCs/>
          <w:sz w:val="24"/>
          <w:szCs w:val="24"/>
          <w:lang w:val="kk-KZ" w:eastAsia="ru-RU"/>
        </w:rPr>
        <w:t xml:space="preserve"> </w:t>
      </w:r>
      <w:r w:rsidR="00016646">
        <w:rPr>
          <w:rFonts w:ascii="Times New Roman" w:eastAsia="Times New Roman" w:hAnsi="Times New Roman" w:cs="Times New Roman"/>
          <w:b/>
          <w:bCs/>
          <w:iCs/>
          <w:sz w:val="24"/>
          <w:szCs w:val="24"/>
          <w:lang w:val="kk-KZ" w:eastAsia="ru-RU"/>
        </w:rPr>
        <w:t xml:space="preserve">наурыздан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4E0702">
        <w:rPr>
          <w:rFonts w:ascii="Times New Roman" w:eastAsia="Times New Roman" w:hAnsi="Times New Roman" w:cs="Times New Roman"/>
          <w:b/>
          <w:bCs/>
          <w:iCs/>
          <w:sz w:val="24"/>
          <w:szCs w:val="24"/>
          <w:lang w:val="kk-KZ" w:eastAsia="ru-RU"/>
        </w:rPr>
        <w:t>1</w:t>
      </w:r>
      <w:r w:rsidR="00A0744F">
        <w:rPr>
          <w:rFonts w:ascii="Times New Roman" w:eastAsia="Times New Roman" w:hAnsi="Times New Roman" w:cs="Times New Roman"/>
          <w:b/>
          <w:bCs/>
          <w:iCs/>
          <w:sz w:val="24"/>
          <w:szCs w:val="24"/>
          <w:lang w:val="kk-KZ" w:eastAsia="ru-RU"/>
        </w:rPr>
        <w:t>8</w:t>
      </w:r>
      <w:r>
        <w:rPr>
          <w:rFonts w:ascii="Times New Roman" w:eastAsia="Times New Roman" w:hAnsi="Times New Roman" w:cs="Times New Roman"/>
          <w:b/>
          <w:bCs/>
          <w:iCs/>
          <w:sz w:val="24"/>
          <w:szCs w:val="24"/>
          <w:lang w:val="kk-KZ" w:eastAsia="ru-RU"/>
        </w:rPr>
        <w:t xml:space="preserve"> </w:t>
      </w:r>
      <w:r w:rsidR="00016646">
        <w:rPr>
          <w:rFonts w:ascii="Times New Roman" w:eastAsia="Times New Roman" w:hAnsi="Times New Roman" w:cs="Times New Roman"/>
          <w:b/>
          <w:bCs/>
          <w:iCs/>
          <w:sz w:val="24"/>
          <w:szCs w:val="24"/>
          <w:lang w:val="kk-KZ" w:eastAsia="ru-RU"/>
        </w:rPr>
        <w:t xml:space="preserve">наурызды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w:t>
      </w:r>
      <w:r w:rsidRPr="000D0E58">
        <w:rPr>
          <w:rFonts w:ascii="Times New Roman" w:eastAsia="Times New Roman" w:hAnsi="Times New Roman" w:cs="Times New Roman"/>
          <w:bCs/>
          <w:iCs/>
          <w:sz w:val="24"/>
          <w:szCs w:val="24"/>
          <w:lang w:val="kk-KZ" w:eastAsia="ru-RU"/>
        </w:rPr>
        <w:lastRenderedPageBreak/>
        <w:t>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1105BD"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lastRenderedPageBreak/>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EA7E00" w:rsidRPr="00633958" w:rsidRDefault="00EA7E00" w:rsidP="00D67660">
      <w:pPr>
        <w:widowControl w:val="0"/>
        <w:spacing w:after="0" w:line="240" w:lineRule="auto"/>
        <w:rPr>
          <w:rFonts w:ascii="Times New Roman" w:eastAsia="Times New Roman" w:hAnsi="Times New Roman" w:cs="Times New Roman"/>
          <w:color w:val="000000"/>
          <w:lang w:val="kk-KZ" w:eastAsia="ru-RU"/>
        </w:rPr>
      </w:pPr>
    </w:p>
    <w:tbl>
      <w:tblPr>
        <w:tblW w:w="0" w:type="auto"/>
        <w:tblCellSpacing w:w="0" w:type="auto"/>
        <w:tblLook w:val="04A0" w:firstRow="1" w:lastRow="0" w:firstColumn="1" w:lastColumn="0" w:noHBand="0" w:noVBand="1"/>
      </w:tblPr>
      <w:tblGrid>
        <w:gridCol w:w="5649"/>
        <w:gridCol w:w="3735"/>
      </w:tblGrid>
      <w:tr w:rsidR="00D67660" w:rsidRPr="00633958" w:rsidTr="005A7933">
        <w:trPr>
          <w:trHeight w:val="30"/>
          <w:tblCellSpacing w:w="0" w:type="auto"/>
        </w:trPr>
        <w:tc>
          <w:tcPr>
            <w:tcW w:w="5649" w:type="dxa"/>
            <w:tcMar>
              <w:top w:w="15" w:type="dxa"/>
              <w:left w:w="15" w:type="dxa"/>
              <w:bottom w:w="15" w:type="dxa"/>
              <w:right w:w="15" w:type="dxa"/>
            </w:tcMar>
            <w:vAlign w:val="center"/>
          </w:tcPr>
          <w:p w:rsidR="00D67660" w:rsidRPr="00633958" w:rsidRDefault="00D67660" w:rsidP="00D67660">
            <w:pPr>
              <w:spacing w:after="0"/>
              <w:jc w:val="center"/>
              <w:rPr>
                <w:rFonts w:ascii="Times New Roman" w:eastAsia="Times New Roman" w:hAnsi="Times New Roman" w:cs="Times New Roman"/>
                <w:lang w:eastAsia="ru-RU"/>
              </w:rPr>
            </w:pPr>
            <w:r w:rsidRPr="00633958">
              <w:rPr>
                <w:rFonts w:ascii="Times New Roman" w:eastAsia="Times New Roman" w:hAnsi="Times New Roman" w:cs="Times New Roman"/>
                <w:color w:val="000000"/>
                <w:lang w:eastAsia="ru-RU"/>
              </w:rPr>
              <w:t> </w:t>
            </w:r>
          </w:p>
        </w:tc>
        <w:tc>
          <w:tcPr>
            <w:tcW w:w="3735" w:type="dxa"/>
            <w:tcMar>
              <w:top w:w="15" w:type="dxa"/>
              <w:left w:w="15" w:type="dxa"/>
              <w:bottom w:w="15" w:type="dxa"/>
              <w:right w:w="15" w:type="dxa"/>
            </w:tcMar>
            <w:vAlign w:val="center"/>
          </w:tcPr>
          <w:p w:rsidR="00D67660" w:rsidRPr="00633958" w:rsidRDefault="00B308A6" w:rsidP="00B308A6">
            <w:pPr>
              <w:spacing w:after="0"/>
              <w:jc w:val="center"/>
              <w:rPr>
                <w:rFonts w:ascii="Times New Roman" w:eastAsia="Times New Roman" w:hAnsi="Times New Roman" w:cs="Times New Roman"/>
                <w:lang w:eastAsia="ru-RU"/>
              </w:rPr>
            </w:pPr>
            <w:r w:rsidRPr="00633958">
              <w:rPr>
                <w:rFonts w:ascii="Times New Roman" w:eastAsia="Times New Roman" w:hAnsi="Times New Roman" w:cs="Times New Roman"/>
                <w:color w:val="000000"/>
                <w:lang w:val="kk-KZ" w:eastAsia="ru-RU"/>
              </w:rPr>
              <w:t xml:space="preserve">ҚР Мемлекеттік қызмет істері Агенттігінің 2021 жылғы 10 қыркүйектегі №158 бұйрығына 2 қосымша </w:t>
            </w:r>
          </w:p>
        </w:tc>
      </w:tr>
    </w:tbl>
    <w:p w:rsidR="00D67660" w:rsidRPr="00633958"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633958" w:rsidRDefault="00D67660" w:rsidP="00D67660">
      <w:pPr>
        <w:spacing w:after="0"/>
        <w:jc w:val="center"/>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b/>
          <w:color w:val="000000"/>
          <w:lang w:eastAsia="ru-RU"/>
        </w:rPr>
        <w:t>Мемлекеттік</w:t>
      </w:r>
      <w:proofErr w:type="spellEnd"/>
      <w:r w:rsidRPr="00633958">
        <w:rPr>
          <w:rFonts w:ascii="Times New Roman" w:eastAsia="Times New Roman" w:hAnsi="Times New Roman" w:cs="Times New Roman"/>
          <w:b/>
          <w:color w:val="000000"/>
          <w:lang w:eastAsia="ru-RU"/>
        </w:rPr>
        <w:t xml:space="preserve"> </w:t>
      </w:r>
      <w:proofErr w:type="spellStart"/>
      <w:r w:rsidRPr="00633958">
        <w:rPr>
          <w:rFonts w:ascii="Times New Roman" w:eastAsia="Times New Roman" w:hAnsi="Times New Roman" w:cs="Times New Roman"/>
          <w:b/>
          <w:color w:val="000000"/>
          <w:lang w:eastAsia="ru-RU"/>
        </w:rPr>
        <w:t>қызметшінің</w:t>
      </w:r>
      <w:proofErr w:type="spellEnd"/>
      <w:r w:rsidRPr="00633958">
        <w:rPr>
          <w:rFonts w:ascii="Times New Roman" w:eastAsia="Times New Roman" w:hAnsi="Times New Roman" w:cs="Times New Roman"/>
          <w:b/>
          <w:color w:val="000000"/>
          <w:lang w:eastAsia="ru-RU"/>
        </w:rPr>
        <w:t xml:space="preserve"> </w:t>
      </w:r>
      <w:proofErr w:type="spellStart"/>
      <w:r w:rsidRPr="00633958">
        <w:rPr>
          <w:rFonts w:ascii="Times New Roman" w:eastAsia="Times New Roman" w:hAnsi="Times New Roman" w:cs="Times New Roman"/>
          <w:b/>
          <w:color w:val="000000"/>
          <w:lang w:eastAsia="ru-RU"/>
        </w:rPr>
        <w:t>қызметт</w:t>
      </w:r>
      <w:proofErr w:type="gramStart"/>
      <w:r w:rsidRPr="00633958">
        <w:rPr>
          <w:rFonts w:ascii="Times New Roman" w:eastAsia="Times New Roman" w:hAnsi="Times New Roman" w:cs="Times New Roman"/>
          <w:b/>
          <w:color w:val="000000"/>
          <w:lang w:eastAsia="ru-RU"/>
        </w:rPr>
        <w:t>i</w:t>
      </w:r>
      <w:proofErr w:type="gramEnd"/>
      <w:r w:rsidRPr="00633958">
        <w:rPr>
          <w:rFonts w:ascii="Times New Roman" w:eastAsia="Times New Roman" w:hAnsi="Times New Roman" w:cs="Times New Roman"/>
          <w:b/>
          <w:color w:val="000000"/>
          <w:lang w:eastAsia="ru-RU"/>
        </w:rPr>
        <w:t>к</w:t>
      </w:r>
      <w:proofErr w:type="spellEnd"/>
      <w:r w:rsidRPr="00633958">
        <w:rPr>
          <w:rFonts w:ascii="Times New Roman" w:eastAsia="Times New Roman" w:hAnsi="Times New Roman" w:cs="Times New Roman"/>
          <w:b/>
          <w:color w:val="000000"/>
          <w:lang w:eastAsia="ru-RU"/>
        </w:rPr>
        <w:t xml:space="preserve"> </w:t>
      </w:r>
      <w:proofErr w:type="spellStart"/>
      <w:r w:rsidRPr="00633958">
        <w:rPr>
          <w:rFonts w:ascii="Times New Roman" w:eastAsia="Times New Roman" w:hAnsi="Times New Roman" w:cs="Times New Roman"/>
          <w:b/>
          <w:color w:val="000000"/>
          <w:lang w:eastAsia="ru-RU"/>
        </w:rPr>
        <w:t>тiзiмі</w:t>
      </w:r>
      <w:proofErr w:type="spellEnd"/>
      <w:r w:rsidRPr="00633958">
        <w:rPr>
          <w:rFonts w:ascii="Times New Roman" w:eastAsia="Times New Roman" w:hAnsi="Times New Roman" w:cs="Times New Roman"/>
          <w:lang w:eastAsia="ru-RU"/>
        </w:rPr>
        <w:br/>
      </w:r>
      <w:r w:rsidRPr="00633958">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633958"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633958" w:rsidRDefault="00D67660" w:rsidP="00D67660">
            <w:pPr>
              <w:spacing w:after="0" w:line="240" w:lineRule="auto"/>
              <w:ind w:left="20"/>
              <w:jc w:val="center"/>
              <w:rPr>
                <w:rFonts w:ascii="Times New Roman" w:eastAsia="Times New Roman" w:hAnsi="Times New Roman" w:cs="Times New Roman"/>
                <w:color w:val="000000"/>
                <w:lang w:eastAsia="ru-RU"/>
              </w:rPr>
            </w:pPr>
            <w:r w:rsidRPr="00633958">
              <w:rPr>
                <w:rFonts w:ascii="Times New Roman" w:eastAsia="Times New Roman" w:hAnsi="Times New Roman" w:cs="Times New Roman"/>
                <w:color w:val="000000"/>
                <w:lang w:eastAsia="ru-RU"/>
              </w:rPr>
              <w:t>_______________________</w:t>
            </w:r>
            <w:r w:rsidRPr="00633958">
              <w:rPr>
                <w:rFonts w:ascii="Times New Roman" w:eastAsia="Times New Roman" w:hAnsi="Times New Roman" w:cs="Times New Roman"/>
                <w:lang w:eastAsia="ru-RU"/>
              </w:rPr>
              <w:t xml:space="preserve"> _________________________________</w:t>
            </w:r>
          </w:p>
          <w:p w:rsidR="00D67660" w:rsidRPr="00633958" w:rsidRDefault="00D67660" w:rsidP="00D67660">
            <w:pPr>
              <w:spacing w:after="0" w:line="240" w:lineRule="auto"/>
              <w:ind w:left="20"/>
              <w:jc w:val="center"/>
              <w:rPr>
                <w:rFonts w:ascii="Times New Roman" w:eastAsia="Times New Roman" w:hAnsi="Times New Roman" w:cs="Times New Roman"/>
                <w:lang w:eastAsia="ru-RU"/>
              </w:rPr>
            </w:pPr>
            <w:r w:rsidRPr="00633958">
              <w:rPr>
                <w:rFonts w:ascii="Times New Roman" w:eastAsia="Times New Roman" w:hAnsi="Times New Roman" w:cs="Times New Roman"/>
                <w:color w:val="000000"/>
                <w:lang w:eastAsia="ru-RU"/>
              </w:rPr>
              <w:t>Т.А.Ж. (</w:t>
            </w:r>
            <w:proofErr w:type="spellStart"/>
            <w:r w:rsidRPr="00633958">
              <w:rPr>
                <w:rFonts w:ascii="Times New Roman" w:eastAsia="Times New Roman" w:hAnsi="Times New Roman" w:cs="Times New Roman"/>
                <w:color w:val="000000"/>
                <w:lang w:eastAsia="ru-RU"/>
              </w:rPr>
              <w:t>болған</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жағдайда</w:t>
            </w:r>
            <w:proofErr w:type="spellEnd"/>
            <w:r w:rsidRPr="00633958">
              <w:rPr>
                <w:rFonts w:ascii="Times New Roman" w:eastAsia="Times New Roman" w:hAnsi="Times New Roman" w:cs="Times New Roman"/>
                <w:color w:val="00000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633958">
              <w:rPr>
                <w:rFonts w:ascii="Times New Roman" w:eastAsia="Times New Roman" w:hAnsi="Times New Roman" w:cs="Times New Roman"/>
                <w:color w:val="000000"/>
                <w:lang w:eastAsia="ru-RU"/>
              </w:rPr>
              <w:t xml:space="preserve"> </w:t>
            </w:r>
          </w:p>
        </w:tc>
        <w:bookmarkEnd w:id="2"/>
      </w:tr>
      <w:tr w:rsidR="00D67660" w:rsidRPr="00633958"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center"/>
              <w:rPr>
                <w:rFonts w:ascii="Times New Roman" w:eastAsia="Times New Roman" w:hAnsi="Times New Roman" w:cs="Times New Roman"/>
                <w:color w:val="000000"/>
                <w:lang w:val="kk-KZ" w:eastAsia="ru-RU"/>
              </w:rPr>
            </w:pPr>
            <w:proofErr w:type="spellStart"/>
            <w:proofErr w:type="gramStart"/>
            <w:r w:rsidRPr="00633958">
              <w:rPr>
                <w:rFonts w:ascii="Times New Roman" w:eastAsia="Times New Roman" w:hAnsi="Times New Roman" w:cs="Times New Roman"/>
                <w:color w:val="000000"/>
                <w:lang w:eastAsia="ru-RU"/>
              </w:rPr>
              <w:t>Ж</w:t>
            </w:r>
            <w:proofErr w:type="gramEnd"/>
            <w:r w:rsidRPr="00633958">
              <w:rPr>
                <w:rFonts w:ascii="Times New Roman" w:eastAsia="Times New Roman" w:hAnsi="Times New Roman" w:cs="Times New Roman"/>
                <w:color w:val="000000"/>
                <w:lang w:eastAsia="ru-RU"/>
              </w:rPr>
              <w:t>ұмыс</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орны</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лауазымы</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санаты</w:t>
            </w:r>
            <w:proofErr w:type="spellEnd"/>
            <w:r w:rsidRPr="00633958">
              <w:rPr>
                <w:rFonts w:ascii="Times New Roman" w:eastAsia="Times New Roman" w:hAnsi="Times New Roman" w:cs="Times New Roman"/>
                <w:color w:val="000000"/>
                <w:lang w:eastAsia="ru-RU"/>
              </w:rPr>
              <w:t xml:space="preserve"> / Место работы, должность, категория </w:t>
            </w:r>
          </w:p>
          <w:p w:rsidR="00D67660" w:rsidRPr="00633958"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633958" w:rsidRDefault="00D67660" w:rsidP="00D67660">
            <w:pPr>
              <w:spacing w:after="0" w:line="240" w:lineRule="auto"/>
              <w:rPr>
                <w:rFonts w:ascii="Times New Roman" w:eastAsia="Times New Roman" w:hAnsi="Times New Roman" w:cs="Times New Roman"/>
                <w:lang w:eastAsia="ru-RU"/>
              </w:rPr>
            </w:pPr>
          </w:p>
        </w:tc>
      </w:tr>
      <w:tr w:rsidR="00D67660" w:rsidRPr="00633958"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rPr>
                <w:rFonts w:ascii="Times New Roman" w:eastAsia="Times New Roman" w:hAnsi="Times New Roman" w:cs="Times New Roman"/>
                <w:lang w:val="kk-KZ" w:eastAsia="ru-RU"/>
              </w:rPr>
            </w:pPr>
            <w:r w:rsidRPr="00633958">
              <w:rPr>
                <w:rFonts w:ascii="Times New Roman" w:eastAsia="Times New Roman" w:hAnsi="Times New Roman" w:cs="Times New Roman"/>
                <w:color w:val="00000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633958" w:rsidRDefault="00D67660" w:rsidP="00D67660">
            <w:pPr>
              <w:spacing w:after="0" w:line="240" w:lineRule="auto"/>
              <w:rPr>
                <w:rFonts w:ascii="Times New Roman" w:eastAsia="Times New Roman" w:hAnsi="Times New Roman" w:cs="Times New Roman"/>
                <w:lang w:eastAsia="ru-RU"/>
              </w:rPr>
            </w:pPr>
          </w:p>
        </w:tc>
      </w:tr>
      <w:tr w:rsidR="00D67660" w:rsidRPr="00633958"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Туған</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кезі</w:t>
            </w:r>
            <w:proofErr w:type="spellEnd"/>
            <w:r w:rsidRPr="00633958">
              <w:rPr>
                <w:rFonts w:ascii="Times New Roman" w:eastAsia="Times New Roman" w:hAnsi="Times New Roman" w:cs="Times New Roman"/>
                <w:color w:val="00000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color w:val="000000"/>
                <w:lang w:eastAsia="ru-RU"/>
              </w:rPr>
              <w:t>Туған</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жері</w:t>
            </w:r>
            <w:proofErr w:type="spellEnd"/>
            <w:r w:rsidRPr="00633958">
              <w:rPr>
                <w:rFonts w:ascii="Times New Roman" w:eastAsia="Times New Roman" w:hAnsi="Times New Roman" w:cs="Times New Roman"/>
                <w:color w:val="00000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napToGrid w:val="0"/>
              <w:spacing w:after="0" w:line="240" w:lineRule="auto"/>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color w:val="000000"/>
                <w:lang w:eastAsia="ru-RU"/>
              </w:rPr>
            </w:pPr>
            <w:proofErr w:type="spellStart"/>
            <w:r w:rsidRPr="00633958">
              <w:rPr>
                <w:rFonts w:ascii="Times New Roman" w:eastAsia="Times New Roman" w:hAnsi="Times New Roman" w:cs="Times New Roman"/>
                <w:color w:val="000000"/>
                <w:lang w:eastAsia="ru-RU"/>
              </w:rPr>
              <w:t>Ұлты</w:t>
            </w:r>
            <w:proofErr w:type="spellEnd"/>
            <w:r w:rsidRPr="00633958">
              <w:rPr>
                <w:rFonts w:ascii="Times New Roman" w:eastAsia="Times New Roman" w:hAnsi="Times New Roman" w:cs="Times New Roman"/>
                <w:color w:val="00000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color w:val="00000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color w:val="000000"/>
                <w:lang w:eastAsia="ru-RU"/>
              </w:rPr>
              <w:t>Бі</w:t>
            </w:r>
            <w:proofErr w:type="gramStart"/>
            <w:r w:rsidRPr="00633958">
              <w:rPr>
                <w:rFonts w:ascii="Times New Roman" w:eastAsia="Times New Roman" w:hAnsi="Times New Roman" w:cs="Times New Roman"/>
                <w:color w:val="000000"/>
                <w:lang w:eastAsia="ru-RU"/>
              </w:rPr>
              <w:t>л</w:t>
            </w:r>
            <w:proofErr w:type="gramEnd"/>
            <w:r w:rsidRPr="00633958">
              <w:rPr>
                <w:rFonts w:ascii="Times New Roman" w:eastAsia="Times New Roman" w:hAnsi="Times New Roman" w:cs="Times New Roman"/>
                <w:color w:val="000000"/>
                <w:lang w:eastAsia="ru-RU"/>
              </w:rPr>
              <w:t>імі</w:t>
            </w:r>
            <w:proofErr w:type="spellEnd"/>
            <w:r w:rsidRPr="00633958">
              <w:rPr>
                <w:rFonts w:ascii="Times New Roman" w:eastAsia="Times New Roman" w:hAnsi="Times New Roman" w:cs="Times New Roman"/>
                <w:color w:val="00000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color w:val="000000"/>
                <w:lang w:val="kk-KZ" w:eastAsia="ru-RU"/>
              </w:rPr>
            </w:pPr>
            <w:proofErr w:type="spellStart"/>
            <w:r w:rsidRPr="00633958">
              <w:rPr>
                <w:rFonts w:ascii="Times New Roman" w:eastAsia="Times New Roman" w:hAnsi="Times New Roman" w:cs="Times New Roman"/>
                <w:color w:val="000000"/>
                <w:lang w:eastAsia="ru-RU"/>
              </w:rPr>
              <w:t>Оқу</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орнын</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бітірген</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жылы</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және</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оның</w:t>
            </w:r>
            <w:proofErr w:type="spellEnd"/>
            <w:r w:rsidRPr="00633958">
              <w:rPr>
                <w:rFonts w:ascii="Times New Roman" w:eastAsia="Times New Roman" w:hAnsi="Times New Roman" w:cs="Times New Roman"/>
                <w:color w:val="000000"/>
                <w:lang w:eastAsia="ru-RU"/>
              </w:rPr>
              <w:t xml:space="preserve"> </w:t>
            </w:r>
            <w:proofErr w:type="spellStart"/>
            <w:r w:rsidRPr="00633958">
              <w:rPr>
                <w:rFonts w:ascii="Times New Roman" w:eastAsia="Times New Roman" w:hAnsi="Times New Roman" w:cs="Times New Roman"/>
                <w:color w:val="000000"/>
                <w:lang w:eastAsia="ru-RU"/>
              </w:rPr>
              <w:t>атауы</w:t>
            </w:r>
            <w:proofErr w:type="spellEnd"/>
            <w:r w:rsidRPr="00633958">
              <w:rPr>
                <w:rFonts w:ascii="Times New Roman" w:eastAsia="Times New Roman" w:hAnsi="Times New Roman" w:cs="Times New Roman"/>
                <w:color w:val="000000"/>
                <w:lang w:eastAsia="ru-RU"/>
              </w:rPr>
              <w:t xml:space="preserve"> / </w:t>
            </w:r>
          </w:p>
          <w:p w:rsidR="00D67660" w:rsidRPr="00633958" w:rsidRDefault="00D67660" w:rsidP="00D67660">
            <w:pPr>
              <w:spacing w:after="0" w:line="240" w:lineRule="auto"/>
              <w:ind w:left="20"/>
              <w:jc w:val="both"/>
              <w:rPr>
                <w:rFonts w:ascii="Times New Roman" w:eastAsia="Times New Roman" w:hAnsi="Times New Roman" w:cs="Times New Roman"/>
                <w:lang w:eastAsia="ru-RU"/>
              </w:rPr>
            </w:pPr>
            <w:r w:rsidRPr="00633958">
              <w:rPr>
                <w:rFonts w:ascii="Times New Roman" w:eastAsia="Times New Roman" w:hAnsi="Times New Roman" w:cs="Times New Roman"/>
                <w:color w:val="00000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color w:val="000000"/>
                <w:lang w:eastAsia="ru-RU"/>
              </w:rPr>
              <w:t>Мамандығы</w:t>
            </w:r>
            <w:proofErr w:type="spellEnd"/>
            <w:r w:rsidRPr="00633958">
              <w:rPr>
                <w:rFonts w:ascii="Times New Roman" w:eastAsia="Times New Roman" w:hAnsi="Times New Roman" w:cs="Times New Roman"/>
                <w:color w:val="00000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val="kk-KZ" w:eastAsia="ru-RU"/>
              </w:rPr>
            </w:pPr>
            <w:r w:rsidRPr="00633958">
              <w:rPr>
                <w:rFonts w:ascii="Times New Roman" w:eastAsia="Times New Roman" w:hAnsi="Times New Roman" w:cs="Times New Roman"/>
                <w:lang w:val="kk-KZ" w:eastAsia="ru-RU"/>
              </w:rPr>
              <w:t>Финансы, юриспруденция</w:t>
            </w:r>
          </w:p>
        </w:tc>
      </w:tr>
      <w:tr w:rsidR="00D67660" w:rsidRPr="00633958"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right="48"/>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Шетел</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тілдері</w:t>
            </w:r>
            <w:proofErr w:type="gramStart"/>
            <w:r w:rsidRPr="00633958">
              <w:rPr>
                <w:rFonts w:ascii="Times New Roman" w:eastAsia="Times New Roman" w:hAnsi="Times New Roman" w:cs="Times New Roman"/>
                <w:lang w:eastAsia="ru-RU"/>
              </w:rPr>
              <w:t>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б</w:t>
            </w:r>
            <w:proofErr w:type="gramEnd"/>
            <w:r w:rsidRPr="00633958">
              <w:rPr>
                <w:rFonts w:ascii="Times New Roman" w:eastAsia="Times New Roman" w:hAnsi="Times New Roman" w:cs="Times New Roman"/>
                <w:lang w:eastAsia="ru-RU"/>
              </w:rPr>
              <w:t>ілуі</w:t>
            </w:r>
            <w:proofErr w:type="spellEnd"/>
            <w:r w:rsidRPr="00633958">
              <w:rPr>
                <w:rFonts w:ascii="Times New Roman" w:eastAsia="Times New Roman" w:hAnsi="Times New Roman" w:cs="Times New Roman"/>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ind w:left="82"/>
              <w:jc w:val="both"/>
              <w:rPr>
                <w:rFonts w:ascii="Times New Roman" w:eastAsia="Times New Roman" w:hAnsi="Times New Roman" w:cs="Times New Roman"/>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right="126"/>
              <w:jc w:val="both"/>
              <w:rPr>
                <w:rFonts w:ascii="Times New Roman" w:eastAsia="Times New Roman" w:hAnsi="Times New Roman" w:cs="Times New Roman"/>
                <w:lang w:eastAsia="ru-RU"/>
              </w:rPr>
            </w:pPr>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Ғылыми</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дәрежесі</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ғылыми</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атағы</w:t>
            </w:r>
            <w:proofErr w:type="spellEnd"/>
            <w:r w:rsidRPr="00633958">
              <w:rPr>
                <w:rFonts w:ascii="Times New Roman" w:eastAsia="Times New Roman" w:hAnsi="Times New Roman" w:cs="Times New Roman"/>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napToGrid w:val="0"/>
              <w:spacing w:after="0" w:line="240" w:lineRule="auto"/>
              <w:jc w:val="both"/>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Мемлекеттік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наградалары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құрметті</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атақтары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және</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мерекелік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медальдары</w:t>
            </w:r>
            <w:proofErr w:type="spellEnd"/>
            <w:r w:rsidRPr="00633958">
              <w:rPr>
                <w:rFonts w:ascii="Times New Roman" w:eastAsia="Times New Roman" w:hAnsi="Times New Roman" w:cs="Times New Roman"/>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val="kk-KZ" w:eastAsia="ru-RU"/>
              </w:rPr>
            </w:pPr>
          </w:p>
          <w:p w:rsidR="00D67660" w:rsidRPr="00633958" w:rsidRDefault="00D67660" w:rsidP="00D67660">
            <w:pPr>
              <w:snapToGrid w:val="0"/>
              <w:spacing w:after="0" w:line="240" w:lineRule="auto"/>
              <w:jc w:val="both"/>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color w:val="FF0000"/>
                <w:lang w:eastAsia="ru-RU"/>
              </w:rPr>
            </w:pPr>
            <w:bookmarkStart w:id="3" w:name="z43"/>
            <w:r w:rsidRPr="00633958">
              <w:rPr>
                <w:rFonts w:ascii="Times New Roman" w:eastAsia="Times New Roman" w:hAnsi="Times New Roman" w:cs="Times New Roman"/>
                <w:lang w:val="kk-KZ" w:eastAsia="ru-RU"/>
              </w:rPr>
              <w:t xml:space="preserve"> </w:t>
            </w:r>
            <w:proofErr w:type="spellStart"/>
            <w:r w:rsidRPr="00633958">
              <w:rPr>
                <w:rFonts w:ascii="Times New Roman" w:eastAsia="Times New Roman" w:hAnsi="Times New Roman" w:cs="Times New Roman"/>
                <w:lang w:eastAsia="ru-RU"/>
              </w:rPr>
              <w:t>Арнайы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тексеру</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нәтижелері</w:t>
            </w:r>
            <w:proofErr w:type="spellEnd"/>
            <w:r w:rsidRPr="00633958">
              <w:rPr>
                <w:rFonts w:ascii="Times New Roman" w:eastAsia="Times New Roman" w:hAnsi="Times New Roman" w:cs="Times New Roman"/>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uppressAutoHyphens/>
              <w:spacing w:after="0" w:line="240" w:lineRule="auto"/>
              <w:jc w:val="both"/>
              <w:rPr>
                <w:rFonts w:ascii="Times New Roman" w:eastAsia="Times New Roman" w:hAnsi="Times New Roman" w:cs="Times New Roman"/>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right="75"/>
              <w:jc w:val="both"/>
              <w:rPr>
                <w:rFonts w:ascii="Times New Roman" w:eastAsia="Times New Roman" w:hAnsi="Times New Roman" w:cs="Times New Roman"/>
                <w:color w:val="FF0000"/>
                <w:lang w:eastAsia="ru-RU"/>
              </w:rPr>
            </w:pPr>
            <w:proofErr w:type="spellStart"/>
            <w:r w:rsidRPr="00633958">
              <w:rPr>
                <w:rFonts w:ascii="Times New Roman" w:eastAsia="Times New Roman" w:hAnsi="Times New Roman" w:cs="Times New Roman"/>
                <w:lang w:eastAsia="ru-RU"/>
              </w:rPr>
              <w:t>Әскери</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арнайы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атақтары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сыныптық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шені</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бі</w:t>
            </w:r>
            <w:proofErr w:type="gramStart"/>
            <w:r w:rsidRPr="00633958">
              <w:rPr>
                <w:rFonts w:ascii="Times New Roman" w:eastAsia="Times New Roman" w:hAnsi="Times New Roman" w:cs="Times New Roman"/>
                <w:lang w:eastAsia="ru-RU"/>
              </w:rPr>
              <w:t>л</w:t>
            </w:r>
            <w:proofErr w:type="gramEnd"/>
            <w:r w:rsidRPr="00633958">
              <w:rPr>
                <w:rFonts w:ascii="Times New Roman" w:eastAsia="Times New Roman" w:hAnsi="Times New Roman" w:cs="Times New Roman"/>
                <w:lang w:eastAsia="ru-RU"/>
              </w:rPr>
              <w:t>іктілік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сыныбы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дипломатиялық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дәрежесі</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жыл</w:t>
            </w:r>
            <w:proofErr w:type="spellEnd"/>
            <w:r w:rsidRPr="00633958">
              <w:rPr>
                <w:rFonts w:ascii="Times New Roman" w:eastAsia="Times New Roman" w:hAnsi="Times New Roman" w:cs="Times New Roman"/>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center"/>
              <w:rPr>
                <w:rFonts w:ascii="Times New Roman" w:eastAsia="Times New Roman" w:hAnsi="Times New Roman" w:cs="Times New Roman"/>
                <w:color w:val="FF0000"/>
                <w:lang w:val="kk-KZ" w:eastAsia="ru-RU"/>
              </w:rPr>
            </w:pPr>
            <w:r w:rsidRPr="00633958">
              <w:rPr>
                <w:rFonts w:ascii="Times New Roman" w:eastAsia="Times New Roman" w:hAnsi="Times New Roman" w:cs="Times New Roman"/>
                <w:color w:val="FF0000"/>
                <w:lang w:eastAsia="ru-RU"/>
              </w:rPr>
              <w:br/>
            </w:r>
          </w:p>
        </w:tc>
      </w:tr>
      <w:tr w:rsidR="00D67660" w:rsidRPr="00633958"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right="5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Мемлекеттік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қызметке</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кі</w:t>
            </w:r>
            <w:proofErr w:type="gramStart"/>
            <w:r w:rsidRPr="00633958">
              <w:rPr>
                <w:rFonts w:ascii="Times New Roman" w:eastAsia="Times New Roman" w:hAnsi="Times New Roman" w:cs="Times New Roman"/>
                <w:lang w:eastAsia="ru-RU"/>
              </w:rPr>
              <w:t>р</w:t>
            </w:r>
            <w:proofErr w:type="spellEnd"/>
            <w:proofErr w:type="gram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келтіретін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терiс</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қылық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жасағаны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үшін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тәртiптiк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жаза</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қолданылғаны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туралы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мәлiмет</w:t>
            </w:r>
            <w:proofErr w:type="spellEnd"/>
            <w:r w:rsidRPr="00633958">
              <w:rPr>
                <w:rFonts w:ascii="Times New Roman" w:eastAsia="Times New Roman" w:hAnsi="Times New Roman" w:cs="Times New Roman"/>
                <w:lang w:eastAsia="ru-RU"/>
              </w:rPr>
              <w:t xml:space="preserve"> / </w:t>
            </w:r>
          </w:p>
          <w:p w:rsidR="00D67660" w:rsidRPr="00633958" w:rsidRDefault="00D67660" w:rsidP="00D67660">
            <w:pPr>
              <w:spacing w:after="0" w:line="240" w:lineRule="auto"/>
              <w:ind w:left="20" w:right="50"/>
              <w:jc w:val="both"/>
              <w:rPr>
                <w:rFonts w:ascii="Times New Roman" w:eastAsia="Times New Roman" w:hAnsi="Times New Roman" w:cs="Times New Roman"/>
                <w:lang w:eastAsia="ru-RU"/>
              </w:rPr>
            </w:pPr>
            <w:r w:rsidRPr="00633958">
              <w:rPr>
                <w:rFonts w:ascii="Times New Roman" w:eastAsia="Times New Roman" w:hAnsi="Times New Roman" w:cs="Times New Roman"/>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633958" w:rsidRDefault="00D67660" w:rsidP="00D67660">
            <w:pPr>
              <w:jc w:val="center"/>
              <w:rPr>
                <w:rFonts w:ascii="Times New Roman" w:eastAsia="Calibri" w:hAnsi="Times New Roman" w:cs="Times New Roman"/>
                <w:lang w:val="kk-KZ"/>
              </w:rPr>
            </w:pPr>
          </w:p>
          <w:p w:rsidR="00D67660" w:rsidRPr="00633958" w:rsidRDefault="00D67660" w:rsidP="00D67660">
            <w:pPr>
              <w:jc w:val="center"/>
              <w:rPr>
                <w:rFonts w:ascii="Times New Roman" w:eastAsia="Calibri" w:hAnsi="Times New Roman" w:cs="Times New Roman"/>
                <w:lang w:val="kk-KZ"/>
              </w:rPr>
            </w:pPr>
          </w:p>
          <w:p w:rsidR="00D67660" w:rsidRPr="00633958" w:rsidRDefault="00D67660" w:rsidP="00D67660">
            <w:pPr>
              <w:rPr>
                <w:rFonts w:ascii="Times New Roman" w:eastAsia="Calibri" w:hAnsi="Times New Roman" w:cs="Times New Roman"/>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right="105"/>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Сыбайлас</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жемқорлық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құқық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бұзушылық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жасағаны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үш</w:t>
            </w:r>
            <w:proofErr w:type="gramStart"/>
            <w:r w:rsidRPr="00633958">
              <w:rPr>
                <w:rFonts w:ascii="Times New Roman" w:eastAsia="Times New Roman" w:hAnsi="Times New Roman" w:cs="Times New Roman"/>
                <w:lang w:eastAsia="ru-RU"/>
              </w:rPr>
              <w:t>i</w:t>
            </w:r>
            <w:proofErr w:type="gramEnd"/>
            <w:r w:rsidRPr="00633958">
              <w:rPr>
                <w:rFonts w:ascii="Times New Roman" w:eastAsia="Times New Roman" w:hAnsi="Times New Roman" w:cs="Times New Roman"/>
                <w:lang w:eastAsia="ru-RU"/>
              </w:rPr>
              <w:t>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әкiмшiлiк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жаза</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қолданылғаны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туралы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мәлiмет</w:t>
            </w:r>
            <w:proofErr w:type="spellEnd"/>
            <w:r w:rsidRPr="00633958">
              <w:rPr>
                <w:rFonts w:ascii="Times New Roman" w:eastAsia="Times New Roman" w:hAnsi="Times New Roman" w:cs="Times New Roman"/>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542"/>
              <w:contextualSpacing/>
              <w:rPr>
                <w:rFonts w:ascii="Times New Roman" w:eastAsia="Times New Roman" w:hAnsi="Times New Roman" w:cs="Times New Roman"/>
                <w:lang w:eastAsia="ru-RU"/>
              </w:rPr>
            </w:pPr>
          </w:p>
        </w:tc>
      </w:tr>
      <w:tr w:rsidR="00D67660" w:rsidRPr="00633958"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Жалпы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еңбек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өтілі</w:t>
            </w:r>
            <w:proofErr w:type="spellEnd"/>
            <w:r w:rsidRPr="00633958">
              <w:rPr>
                <w:rFonts w:ascii="Times New Roman" w:eastAsia="Times New Roman" w:hAnsi="Times New Roman" w:cs="Times New Roman"/>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633958" w:rsidRDefault="00D67660" w:rsidP="00D67660">
            <w:pPr>
              <w:spacing w:line="260" w:lineRule="atLeast"/>
              <w:rPr>
                <w:rFonts w:ascii="Times New Roman" w:eastAsia="Calibri" w:hAnsi="Times New Roman" w:cs="Times New Roman"/>
                <w:color w:val="00000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Мемлекеттік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қызметшінің</w:t>
            </w:r>
            <w:proofErr w:type="spellEnd"/>
            <w:r w:rsidRPr="00633958">
              <w:rPr>
                <w:rFonts w:ascii="Times New Roman" w:eastAsia="Times New Roman" w:hAnsi="Times New Roman" w:cs="Times New Roman"/>
                <w:lang w:eastAsia="ru-RU"/>
              </w:rPr>
              <w:t xml:space="preserve"> ант </w:t>
            </w:r>
            <w:proofErr w:type="spellStart"/>
            <w:r w:rsidRPr="00633958">
              <w:rPr>
                <w:rFonts w:ascii="Times New Roman" w:eastAsia="Times New Roman" w:hAnsi="Times New Roman" w:cs="Times New Roman"/>
                <w:lang w:eastAsia="ru-RU"/>
              </w:rPr>
              <w:t>берген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күні</w:t>
            </w:r>
            <w:proofErr w:type="spellEnd"/>
            <w:r w:rsidRPr="00633958">
              <w:rPr>
                <w:rFonts w:ascii="Times New Roman" w:eastAsia="Times New Roman" w:hAnsi="Times New Roman" w:cs="Times New Roman"/>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color w:val="FF0000"/>
                <w:lang w:val="kk-KZ" w:eastAsia="ru-RU"/>
              </w:rPr>
            </w:pPr>
          </w:p>
        </w:tc>
      </w:tr>
      <w:tr w:rsidR="00D67660" w:rsidRPr="00633958"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right="158"/>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Мемлекеттік</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қызмет</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өтілі</w:t>
            </w:r>
            <w:proofErr w:type="spellEnd"/>
            <w:r w:rsidRPr="00633958">
              <w:rPr>
                <w:rFonts w:ascii="Times New Roman" w:eastAsia="Times New Roman" w:hAnsi="Times New Roman" w:cs="Times New Roman"/>
                <w:lang w:val="kk-KZ" w:eastAsia="ru-RU"/>
              </w:rPr>
              <w:t>/</w:t>
            </w:r>
            <w:r w:rsidRPr="00633958">
              <w:rPr>
                <w:rFonts w:ascii="Times New Roman" w:eastAsia="Times New Roman" w:hAnsi="Times New Roman" w:cs="Times New Roman"/>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Times New Roman" w:hAnsi="Times New Roman" w:cs="Times New Roman"/>
                <w:lang w:val="kk-KZ" w:eastAsia="ru-RU"/>
              </w:rPr>
            </w:pPr>
          </w:p>
          <w:p w:rsidR="00D67660" w:rsidRPr="00633958" w:rsidRDefault="00D67660" w:rsidP="00D67660">
            <w:pPr>
              <w:spacing w:after="0" w:line="240" w:lineRule="auto"/>
              <w:ind w:left="20"/>
              <w:jc w:val="both"/>
              <w:rPr>
                <w:rFonts w:ascii="Times New Roman" w:eastAsia="Times New Roman" w:hAnsi="Times New Roman" w:cs="Times New Roman"/>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val="kk-KZ" w:eastAsia="ru-RU"/>
              </w:rPr>
            </w:pPr>
            <w:proofErr w:type="spellStart"/>
            <w:r w:rsidRPr="00633958">
              <w:rPr>
                <w:rFonts w:ascii="Times New Roman" w:eastAsia="Times New Roman" w:hAnsi="Times New Roman" w:cs="Times New Roman"/>
                <w:lang w:eastAsia="ru-RU"/>
              </w:rPr>
              <w:t>Отбасылық</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жағдайы</w:t>
            </w:r>
            <w:proofErr w:type="spellEnd"/>
            <w:r w:rsidRPr="00633958">
              <w:rPr>
                <w:rFonts w:ascii="Times New Roman" w:eastAsia="Times New Roman" w:hAnsi="Times New Roman" w:cs="Times New Roman"/>
                <w:lang w:eastAsia="ru-RU"/>
              </w:rPr>
              <w:t xml:space="preserve"> / </w:t>
            </w:r>
          </w:p>
          <w:p w:rsidR="00D67660" w:rsidRPr="00633958" w:rsidRDefault="00D67660" w:rsidP="00D67660">
            <w:pPr>
              <w:spacing w:after="0" w:line="240" w:lineRule="auto"/>
              <w:ind w:left="20"/>
              <w:jc w:val="both"/>
              <w:rPr>
                <w:rFonts w:ascii="Times New Roman" w:eastAsia="Times New Roman" w:hAnsi="Times New Roman" w:cs="Times New Roman"/>
                <w:lang w:eastAsia="ru-RU"/>
              </w:rPr>
            </w:pPr>
            <w:r w:rsidRPr="00633958">
              <w:rPr>
                <w:rFonts w:ascii="Times New Roman" w:eastAsia="Times New Roman" w:hAnsi="Times New Roman" w:cs="Times New Roman"/>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37"/>
              <w:contextualSpacing/>
              <w:rPr>
                <w:rFonts w:ascii="Times New Roman" w:eastAsia="Times New Roman" w:hAnsi="Times New Roman" w:cs="Times New Roman"/>
                <w:lang w:val="kk-KZ" w:eastAsia="ru-RU"/>
              </w:rPr>
            </w:pPr>
          </w:p>
        </w:tc>
      </w:tr>
      <w:tr w:rsidR="00D67660" w:rsidRPr="00633958"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center"/>
              <w:rPr>
                <w:rFonts w:ascii="Times New Roman" w:eastAsia="Times New Roman" w:hAnsi="Times New Roman" w:cs="Times New Roman"/>
                <w:lang w:eastAsia="ru-RU"/>
              </w:rPr>
            </w:pPr>
            <w:r w:rsidRPr="00633958">
              <w:rPr>
                <w:rFonts w:ascii="Times New Roman" w:eastAsia="Times New Roman" w:hAnsi="Times New Roman" w:cs="Times New Roman"/>
                <w:lang w:eastAsia="ru-RU"/>
              </w:rPr>
              <w:lastRenderedPageBreak/>
              <w:t>ЕҢБЕК ЖОЛЫ / ТРУДОВАЯ ДЕЯТЕЛЬНОСТЬ</w:t>
            </w:r>
          </w:p>
        </w:tc>
      </w:tr>
      <w:tr w:rsidR="00D67660" w:rsidRPr="00633958"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center"/>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Күні</w:t>
            </w:r>
            <w:proofErr w:type="spellEnd"/>
            <w:r w:rsidRPr="00633958">
              <w:rPr>
                <w:rFonts w:ascii="Times New Roman" w:eastAsia="Times New Roman" w:hAnsi="Times New Roman" w:cs="Times New Roman"/>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қызметі</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жұмыс</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орны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мекеменің</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орналасқан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жері</w:t>
            </w:r>
            <w:proofErr w:type="spellEnd"/>
            <w:r w:rsidRPr="00633958">
              <w:rPr>
                <w:rFonts w:ascii="Times New Roman" w:eastAsia="Times New Roman" w:hAnsi="Times New Roman" w:cs="Times New Roman"/>
                <w:lang w:eastAsia="ru-RU"/>
              </w:rPr>
              <w:t xml:space="preserve"> / должность, место работы, местонахождение организации</w:t>
            </w:r>
          </w:p>
        </w:tc>
      </w:tr>
      <w:tr w:rsidR="00D67660" w:rsidRPr="00633958"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val="kk-KZ" w:eastAsia="ru-RU"/>
              </w:rPr>
            </w:pPr>
            <w:proofErr w:type="spellStart"/>
            <w:r w:rsidRPr="00633958">
              <w:rPr>
                <w:rFonts w:ascii="Times New Roman" w:eastAsia="Times New Roman" w:hAnsi="Times New Roman" w:cs="Times New Roman"/>
                <w:lang w:eastAsia="ru-RU"/>
              </w:rPr>
              <w:t>қабылданған</w:t>
            </w:r>
            <w:proofErr w:type="spellEnd"/>
            <w:r w:rsidRPr="00633958">
              <w:rPr>
                <w:rFonts w:ascii="Times New Roman" w:eastAsia="Times New Roman" w:hAnsi="Times New Roman" w:cs="Times New Roman"/>
                <w:lang w:eastAsia="ru-RU"/>
              </w:rPr>
              <w:t xml:space="preserve"> /</w:t>
            </w:r>
          </w:p>
          <w:p w:rsidR="00D67660" w:rsidRPr="00633958" w:rsidRDefault="00D67660" w:rsidP="00D67660">
            <w:pPr>
              <w:spacing w:after="0" w:line="240" w:lineRule="auto"/>
              <w:ind w:left="20"/>
              <w:jc w:val="both"/>
              <w:rPr>
                <w:rFonts w:ascii="Times New Roman" w:eastAsia="Times New Roman" w:hAnsi="Times New Roman" w:cs="Times New Roman"/>
                <w:lang w:eastAsia="ru-RU"/>
              </w:rPr>
            </w:pPr>
            <w:r w:rsidRPr="00633958">
              <w:rPr>
                <w:rFonts w:ascii="Times New Roman" w:eastAsia="Times New Roman" w:hAnsi="Times New Roman" w:cs="Times New Roman"/>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ind w:left="20"/>
              <w:jc w:val="both"/>
              <w:rPr>
                <w:rFonts w:ascii="Times New Roman" w:eastAsia="Times New Roman" w:hAnsi="Times New Roman" w:cs="Times New Roman"/>
                <w:lang w:eastAsia="ru-RU"/>
              </w:rPr>
            </w:pPr>
            <w:proofErr w:type="spellStart"/>
            <w:r w:rsidRPr="00633958">
              <w:rPr>
                <w:rFonts w:ascii="Times New Roman" w:eastAsia="Times New Roman" w:hAnsi="Times New Roman" w:cs="Times New Roman"/>
                <w:lang w:eastAsia="ru-RU"/>
              </w:rPr>
              <w:t>босатылған</w:t>
            </w:r>
            <w:proofErr w:type="spellEnd"/>
            <w:r w:rsidRPr="00633958">
              <w:rPr>
                <w:rFonts w:ascii="Times New Roman" w:eastAsia="Times New Roman" w:hAnsi="Times New Roman" w:cs="Times New Roman"/>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633958" w:rsidRDefault="00D67660" w:rsidP="00D67660">
            <w:pPr>
              <w:spacing w:after="0" w:line="240" w:lineRule="auto"/>
              <w:rPr>
                <w:rFonts w:ascii="Times New Roman" w:eastAsia="Times New Roman" w:hAnsi="Times New Roman" w:cs="Times New Roman"/>
                <w:lang w:eastAsia="ru-RU"/>
              </w:rPr>
            </w:pPr>
          </w:p>
        </w:tc>
      </w:tr>
      <w:tr w:rsidR="00D67660" w:rsidRPr="00633958"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line="240" w:lineRule="auto"/>
              <w:ind w:left="45"/>
              <w:rPr>
                <w:rFonts w:ascii="Times New Roman" w:eastAsia="Calibri" w:hAnsi="Times New Roman" w:cs="Times New Roman"/>
                <w:lang w:val="kk-KZ"/>
              </w:rPr>
            </w:pPr>
          </w:p>
        </w:tc>
      </w:tr>
      <w:tr w:rsidR="00D67660" w:rsidRPr="00633958"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line="240" w:lineRule="auto"/>
              <w:rPr>
                <w:rFonts w:ascii="Times New Roman" w:eastAsia="Calibri" w:hAnsi="Times New Roman" w:cs="Times New Roman"/>
                <w:lang w:val="kk-KZ"/>
              </w:rPr>
            </w:pPr>
          </w:p>
        </w:tc>
      </w:tr>
      <w:tr w:rsidR="00D67660" w:rsidRPr="00633958"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line="240" w:lineRule="auto"/>
              <w:rPr>
                <w:rFonts w:ascii="Times New Roman" w:eastAsia="Calibri" w:hAnsi="Times New Roman" w:cs="Times New Roman"/>
                <w:lang w:val="kk-KZ"/>
              </w:rPr>
            </w:pPr>
          </w:p>
        </w:tc>
      </w:tr>
      <w:tr w:rsidR="00D67660" w:rsidRPr="00633958"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hd w:val="clear" w:color="auto" w:fill="FFFFFF"/>
              <w:jc w:val="center"/>
              <w:rPr>
                <w:rFonts w:ascii="Times New Roman" w:eastAsia="Calibri" w:hAnsi="Times New Roman" w:cs="Times New Roman"/>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633958" w:rsidRDefault="00D67660" w:rsidP="00D67660">
            <w:pPr>
              <w:spacing w:after="0" w:line="240" w:lineRule="auto"/>
              <w:jc w:val="both"/>
              <w:rPr>
                <w:rFonts w:ascii="Times New Roman" w:eastAsia="Calibri" w:hAnsi="Times New Roman" w:cs="Times New Roman"/>
                <w:lang w:val="kk-KZ"/>
              </w:rPr>
            </w:pPr>
          </w:p>
        </w:tc>
      </w:tr>
    </w:tbl>
    <w:p w:rsidR="00D67660" w:rsidRPr="00633958" w:rsidRDefault="00D67660" w:rsidP="00D67660">
      <w:pPr>
        <w:spacing w:after="0"/>
        <w:jc w:val="both"/>
        <w:rPr>
          <w:rFonts w:ascii="Times New Roman" w:eastAsia="Times New Roman" w:hAnsi="Times New Roman" w:cs="Times New Roman"/>
          <w:lang w:val="kk-KZ" w:eastAsia="ru-RU"/>
        </w:rPr>
      </w:pPr>
      <w:bookmarkStart w:id="4" w:name="z44"/>
    </w:p>
    <w:p w:rsidR="00D67660" w:rsidRPr="00633958" w:rsidRDefault="00D67660" w:rsidP="00D67660">
      <w:pPr>
        <w:spacing w:after="0"/>
        <w:jc w:val="both"/>
        <w:rPr>
          <w:rFonts w:ascii="Times New Roman" w:eastAsia="Times New Roman" w:hAnsi="Times New Roman" w:cs="Times New Roman"/>
          <w:lang w:val="kk-KZ" w:eastAsia="ru-RU"/>
        </w:rPr>
      </w:pPr>
    </w:p>
    <w:p w:rsidR="00D67660" w:rsidRPr="00633958" w:rsidRDefault="00D67660" w:rsidP="00D67660">
      <w:pPr>
        <w:spacing w:after="0"/>
        <w:jc w:val="both"/>
        <w:rPr>
          <w:rFonts w:ascii="Times New Roman" w:eastAsia="Times New Roman" w:hAnsi="Times New Roman" w:cs="Times New Roman"/>
          <w:lang w:val="kk-KZ" w:eastAsia="ru-RU"/>
        </w:rPr>
      </w:pPr>
      <w:r w:rsidRPr="00633958">
        <w:rPr>
          <w:rFonts w:ascii="Times New Roman" w:eastAsia="Times New Roman" w:hAnsi="Times New Roman" w:cs="Times New Roman"/>
          <w:lang w:val="kk-KZ" w:eastAsia="ru-RU"/>
        </w:rPr>
        <w:t xml:space="preserve"> Персоналды басқару қызметінің (кадр қызметiнiң) басшысы /</w:t>
      </w:r>
    </w:p>
    <w:p w:rsidR="00D67660" w:rsidRPr="00633958" w:rsidRDefault="00D67660" w:rsidP="00D67660">
      <w:pPr>
        <w:spacing w:after="0"/>
        <w:jc w:val="both"/>
        <w:rPr>
          <w:rFonts w:ascii="Times New Roman" w:eastAsia="Times New Roman" w:hAnsi="Times New Roman" w:cs="Times New Roman"/>
          <w:lang w:eastAsia="ru-RU"/>
        </w:rPr>
      </w:pPr>
      <w:r w:rsidRPr="00633958">
        <w:rPr>
          <w:rFonts w:ascii="Times New Roman" w:eastAsia="Times New Roman" w:hAnsi="Times New Roman" w:cs="Times New Roman"/>
          <w:lang w:val="kk-KZ" w:eastAsia="ru-RU"/>
        </w:rPr>
        <w:t xml:space="preserve"> </w:t>
      </w:r>
      <w:r w:rsidRPr="00633958">
        <w:rPr>
          <w:rFonts w:ascii="Times New Roman" w:eastAsia="Times New Roman" w:hAnsi="Times New Roman" w:cs="Times New Roman"/>
          <w:lang w:eastAsia="ru-RU"/>
        </w:rPr>
        <w:t>Руководитель службы управления персоналом (кадровой службы):</w:t>
      </w:r>
    </w:p>
    <w:p w:rsidR="00D67660" w:rsidRPr="00633958" w:rsidRDefault="00D67660" w:rsidP="00D67660">
      <w:pPr>
        <w:spacing w:after="0"/>
        <w:jc w:val="both"/>
        <w:rPr>
          <w:rFonts w:ascii="Times New Roman" w:eastAsia="Times New Roman" w:hAnsi="Times New Roman" w:cs="Times New Roman"/>
          <w:lang w:eastAsia="ru-RU"/>
        </w:rPr>
      </w:pPr>
      <w:bookmarkStart w:id="5" w:name="z45"/>
      <w:bookmarkEnd w:id="4"/>
      <w:r w:rsidRPr="00633958">
        <w:rPr>
          <w:rFonts w:ascii="Times New Roman" w:eastAsia="Times New Roman" w:hAnsi="Times New Roman" w:cs="Times New Roman"/>
          <w:lang w:eastAsia="ru-RU"/>
        </w:rPr>
        <w:t>  ______________________________________________________________</w:t>
      </w:r>
    </w:p>
    <w:p w:rsidR="00D67660" w:rsidRPr="00633958" w:rsidRDefault="00D67660" w:rsidP="00D67660">
      <w:pPr>
        <w:spacing w:after="0"/>
        <w:jc w:val="both"/>
        <w:rPr>
          <w:rFonts w:ascii="Times New Roman" w:eastAsia="Times New Roman" w:hAnsi="Times New Roman" w:cs="Times New Roman"/>
          <w:lang w:eastAsia="ru-RU"/>
        </w:rPr>
      </w:pPr>
      <w:bookmarkStart w:id="6" w:name="z46"/>
      <w:bookmarkEnd w:id="5"/>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тег</w:t>
      </w:r>
      <w:proofErr w:type="gramStart"/>
      <w:r w:rsidRPr="00633958">
        <w:rPr>
          <w:rFonts w:ascii="Times New Roman" w:eastAsia="Times New Roman" w:hAnsi="Times New Roman" w:cs="Times New Roman"/>
          <w:lang w:eastAsia="ru-RU"/>
        </w:rPr>
        <w:t>i</w:t>
      </w:r>
      <w:proofErr w:type="spellEnd"/>
      <w:proofErr w:type="gram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аты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әкесiнiң</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аты</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болған</w:t>
      </w:r>
      <w:proofErr w:type="spellEnd"/>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жағдайда</w:t>
      </w:r>
      <w:proofErr w:type="spellEnd"/>
      <w:r w:rsidRPr="00633958">
        <w:rPr>
          <w:rFonts w:ascii="Times New Roman" w:eastAsia="Times New Roman" w:hAnsi="Times New Roman" w:cs="Times New Roman"/>
          <w:lang w:eastAsia="ru-RU"/>
        </w:rPr>
        <w:t>) / фамилия, имя, отчество (при наличии)</w:t>
      </w:r>
    </w:p>
    <w:p w:rsidR="00D67660" w:rsidRPr="00633958" w:rsidRDefault="00D67660" w:rsidP="00D67660">
      <w:pPr>
        <w:spacing w:after="0"/>
        <w:jc w:val="both"/>
        <w:rPr>
          <w:rFonts w:ascii="Times New Roman" w:eastAsia="Times New Roman" w:hAnsi="Times New Roman" w:cs="Times New Roman"/>
          <w:lang w:eastAsia="ru-RU"/>
        </w:rPr>
      </w:pPr>
      <w:bookmarkStart w:id="7" w:name="z47"/>
      <w:bookmarkEnd w:id="6"/>
      <w:r w:rsidRPr="00633958">
        <w:rPr>
          <w:rFonts w:ascii="Times New Roman" w:eastAsia="Times New Roman" w:hAnsi="Times New Roman" w:cs="Times New Roman"/>
          <w:lang w:eastAsia="ru-RU"/>
        </w:rPr>
        <w:t xml:space="preserve">      </w:t>
      </w:r>
      <w:proofErr w:type="spellStart"/>
      <w:r w:rsidRPr="00633958">
        <w:rPr>
          <w:rFonts w:ascii="Times New Roman" w:eastAsia="Times New Roman" w:hAnsi="Times New Roman" w:cs="Times New Roman"/>
          <w:lang w:eastAsia="ru-RU"/>
        </w:rPr>
        <w:t>Қолы</w:t>
      </w:r>
      <w:proofErr w:type="spellEnd"/>
      <w:r w:rsidRPr="00633958">
        <w:rPr>
          <w:rFonts w:ascii="Times New Roman" w:eastAsia="Times New Roman" w:hAnsi="Times New Roman" w:cs="Times New Roman"/>
          <w:lang w:eastAsia="ru-RU"/>
        </w:rPr>
        <w:t xml:space="preserve"> / Подпись __________________ _______ </w:t>
      </w:r>
      <w:proofErr w:type="spellStart"/>
      <w:r w:rsidRPr="00633958">
        <w:rPr>
          <w:rFonts w:ascii="Times New Roman" w:eastAsia="Times New Roman" w:hAnsi="Times New Roman" w:cs="Times New Roman"/>
          <w:lang w:eastAsia="ru-RU"/>
        </w:rPr>
        <w:t>жыл</w:t>
      </w:r>
      <w:proofErr w:type="spellEnd"/>
      <w:r w:rsidRPr="00633958">
        <w:rPr>
          <w:rFonts w:ascii="Times New Roman" w:eastAsia="Times New Roman" w:hAnsi="Times New Roman" w:cs="Times New Roman"/>
          <w:lang w:eastAsia="ru-RU"/>
        </w:rPr>
        <w:t xml:space="preserve"> / год "__" _____________ </w:t>
      </w:r>
      <w:proofErr w:type="spellStart"/>
      <w:r w:rsidRPr="00633958">
        <w:rPr>
          <w:rFonts w:ascii="Times New Roman" w:eastAsia="Times New Roman" w:hAnsi="Times New Roman" w:cs="Times New Roman"/>
          <w:lang w:eastAsia="ru-RU"/>
        </w:rPr>
        <w:t>айы</w:t>
      </w:r>
      <w:proofErr w:type="spellEnd"/>
      <w:r w:rsidRPr="00633958">
        <w:rPr>
          <w:rFonts w:ascii="Times New Roman" w:eastAsia="Times New Roman" w:hAnsi="Times New Roman" w:cs="Times New Roman"/>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16646"/>
    <w:rsid w:val="000357DA"/>
    <w:rsid w:val="0003590C"/>
    <w:rsid w:val="000A3DD0"/>
    <w:rsid w:val="000A621C"/>
    <w:rsid w:val="000C7A9E"/>
    <w:rsid w:val="000D0E58"/>
    <w:rsid w:val="000D26B0"/>
    <w:rsid w:val="000E36D4"/>
    <w:rsid w:val="000E5DDA"/>
    <w:rsid w:val="001040B7"/>
    <w:rsid w:val="001057FF"/>
    <w:rsid w:val="001105BD"/>
    <w:rsid w:val="00156D0A"/>
    <w:rsid w:val="00164910"/>
    <w:rsid w:val="001C31C4"/>
    <w:rsid w:val="0022486C"/>
    <w:rsid w:val="002406C0"/>
    <w:rsid w:val="00275D3A"/>
    <w:rsid w:val="003552ED"/>
    <w:rsid w:val="00384FE5"/>
    <w:rsid w:val="003A6196"/>
    <w:rsid w:val="003D0C02"/>
    <w:rsid w:val="003D2EFF"/>
    <w:rsid w:val="00432FAC"/>
    <w:rsid w:val="00460736"/>
    <w:rsid w:val="004624A4"/>
    <w:rsid w:val="004672FF"/>
    <w:rsid w:val="004805DF"/>
    <w:rsid w:val="004843E0"/>
    <w:rsid w:val="004A4D60"/>
    <w:rsid w:val="004D18BC"/>
    <w:rsid w:val="004E0702"/>
    <w:rsid w:val="004F3AC3"/>
    <w:rsid w:val="005309BB"/>
    <w:rsid w:val="00540897"/>
    <w:rsid w:val="005A632C"/>
    <w:rsid w:val="005B6DE5"/>
    <w:rsid w:val="00633958"/>
    <w:rsid w:val="00670466"/>
    <w:rsid w:val="00676F63"/>
    <w:rsid w:val="006878B4"/>
    <w:rsid w:val="006B0FFC"/>
    <w:rsid w:val="00734DB7"/>
    <w:rsid w:val="0074581C"/>
    <w:rsid w:val="007E38C9"/>
    <w:rsid w:val="007F0A51"/>
    <w:rsid w:val="00817676"/>
    <w:rsid w:val="00835F25"/>
    <w:rsid w:val="00867721"/>
    <w:rsid w:val="00900579"/>
    <w:rsid w:val="00990BC6"/>
    <w:rsid w:val="009B55E9"/>
    <w:rsid w:val="009C7410"/>
    <w:rsid w:val="009F388E"/>
    <w:rsid w:val="00A06837"/>
    <w:rsid w:val="00A0744F"/>
    <w:rsid w:val="00A53104"/>
    <w:rsid w:val="00A740F2"/>
    <w:rsid w:val="00AC4D43"/>
    <w:rsid w:val="00B11FC9"/>
    <w:rsid w:val="00B308A6"/>
    <w:rsid w:val="00B40B51"/>
    <w:rsid w:val="00BA4F4A"/>
    <w:rsid w:val="00BA7877"/>
    <w:rsid w:val="00BC3299"/>
    <w:rsid w:val="00BE0646"/>
    <w:rsid w:val="00C1378F"/>
    <w:rsid w:val="00C13C16"/>
    <w:rsid w:val="00C27B0D"/>
    <w:rsid w:val="00C62212"/>
    <w:rsid w:val="00C83BAD"/>
    <w:rsid w:val="00C909C1"/>
    <w:rsid w:val="00CA0A47"/>
    <w:rsid w:val="00CB023E"/>
    <w:rsid w:val="00CC0D40"/>
    <w:rsid w:val="00D13D1E"/>
    <w:rsid w:val="00D23818"/>
    <w:rsid w:val="00D67660"/>
    <w:rsid w:val="00D7312D"/>
    <w:rsid w:val="00D87DF0"/>
    <w:rsid w:val="00DD6B90"/>
    <w:rsid w:val="00E06821"/>
    <w:rsid w:val="00EA6F0E"/>
    <w:rsid w:val="00EA7E00"/>
    <w:rsid w:val="00EB12C5"/>
    <w:rsid w:val="00F012E3"/>
    <w:rsid w:val="00F17B47"/>
    <w:rsid w:val="00F22A83"/>
    <w:rsid w:val="00F42523"/>
    <w:rsid w:val="00F5570F"/>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BFC5-849A-4053-B417-F6BAFE47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95</cp:revision>
  <cp:lastPrinted>2022-03-14T11:10:00Z</cp:lastPrinted>
  <dcterms:created xsi:type="dcterms:W3CDTF">2021-10-29T03:42:00Z</dcterms:created>
  <dcterms:modified xsi:type="dcterms:W3CDTF">2022-03-15T11:19:00Z</dcterms:modified>
</cp:coreProperties>
</file>