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60" w:rsidRPr="00164910" w:rsidRDefault="004A4D60" w:rsidP="004A4D60">
      <w:pPr>
        <w:keepNext/>
        <w:keepLines/>
        <w:widowControl w:val="0"/>
        <w:spacing w:before="40" w:after="0" w:line="240" w:lineRule="auto"/>
        <w:jc w:val="center"/>
        <w:outlineLvl w:val="2"/>
        <w:rPr>
          <w:rFonts w:ascii="Times New Roman" w:eastAsia="Times New Roman" w:hAnsi="Times New Roman" w:cs="Times New Roman"/>
          <w:b/>
          <w:sz w:val="24"/>
          <w:szCs w:val="24"/>
          <w:lang w:val="kk-KZ" w:eastAsia="ru-RU"/>
        </w:rPr>
      </w:pPr>
      <w:r w:rsidRPr="00164910">
        <w:rPr>
          <w:rFonts w:ascii="Times New Roman" w:eastAsia="Times New Roman" w:hAnsi="Times New Roman" w:cs="Times New Roman"/>
          <w:b/>
          <w:sz w:val="24"/>
          <w:szCs w:val="24"/>
          <w:lang w:val="kk-KZ" w:eastAsia="ru-RU"/>
        </w:rPr>
        <w:t>ҚР ҚМ М</w:t>
      </w:r>
      <w:r>
        <w:rPr>
          <w:rFonts w:ascii="Times New Roman" w:eastAsia="Times New Roman" w:hAnsi="Times New Roman" w:cs="Times New Roman"/>
          <w:b/>
          <w:sz w:val="24"/>
          <w:szCs w:val="24"/>
          <w:lang w:val="kk-KZ" w:eastAsia="ru-RU"/>
        </w:rPr>
        <w:t xml:space="preserve">КК </w:t>
      </w:r>
      <w:r w:rsidRPr="00164910">
        <w:rPr>
          <w:rFonts w:ascii="Times New Roman" w:eastAsia="Times New Roman" w:hAnsi="Times New Roman" w:cs="Times New Roman"/>
          <w:b/>
          <w:sz w:val="24"/>
          <w:szCs w:val="24"/>
          <w:lang w:val="kk-KZ" w:eastAsia="ru-RU"/>
        </w:rPr>
        <w:t>Нұр-Сұлтан қаласы бойынша Мемлекеттік кірістер департаменті</w:t>
      </w:r>
    </w:p>
    <w:p w:rsidR="00164910" w:rsidRPr="00164910" w:rsidRDefault="004A4D60" w:rsidP="004A4D60">
      <w:pPr>
        <w:widowControl w:val="0"/>
        <w:spacing w:after="0" w:line="240" w:lineRule="auto"/>
        <w:jc w:val="center"/>
        <w:rPr>
          <w:rFonts w:ascii="Times New Roman" w:eastAsia="Times New Roman" w:hAnsi="Times New Roman" w:cs="Times New Roman"/>
          <w:iCs/>
          <w:sz w:val="24"/>
          <w:szCs w:val="24"/>
          <w:lang w:val="kk-KZ" w:eastAsia="ru-RU"/>
        </w:rPr>
      </w:pPr>
      <w:r w:rsidRPr="00164910">
        <w:rPr>
          <w:rFonts w:ascii="Times New Roman" w:eastAsia="Times New Roman" w:hAnsi="Times New Roman" w:cs="Times New Roman"/>
          <w:b/>
          <w:bCs/>
          <w:iCs/>
          <w:sz w:val="24"/>
          <w:szCs w:val="24"/>
          <w:lang w:val="kk-KZ" w:eastAsia="ru-RU"/>
        </w:rPr>
        <w:t xml:space="preserve"> </w:t>
      </w:r>
      <w:r w:rsidR="00164910" w:rsidRPr="00164910">
        <w:rPr>
          <w:rFonts w:ascii="Times New Roman" w:eastAsia="Times New Roman" w:hAnsi="Times New Roman" w:cs="Times New Roman"/>
          <w:b/>
          <w:bCs/>
          <w:iCs/>
          <w:sz w:val="24"/>
          <w:szCs w:val="24"/>
          <w:lang w:val="kk-KZ" w:eastAsia="ru-RU"/>
        </w:rPr>
        <w:t xml:space="preserve">«Б» корпусының </w:t>
      </w:r>
      <w:r w:rsidR="00835F25">
        <w:rPr>
          <w:rFonts w:ascii="Times New Roman" w:eastAsia="Times New Roman" w:hAnsi="Times New Roman" w:cs="Times New Roman"/>
          <w:b/>
          <w:bCs/>
          <w:iCs/>
          <w:sz w:val="24"/>
          <w:szCs w:val="24"/>
          <w:lang w:val="kk-KZ" w:eastAsia="ru-RU"/>
        </w:rPr>
        <w:t xml:space="preserve">төменгі болып саналмайтын </w:t>
      </w:r>
      <w:r>
        <w:rPr>
          <w:rFonts w:ascii="Times New Roman" w:eastAsia="Times New Roman" w:hAnsi="Times New Roman" w:cs="Times New Roman"/>
          <w:b/>
          <w:bCs/>
          <w:iCs/>
          <w:sz w:val="24"/>
          <w:szCs w:val="24"/>
          <w:lang w:val="kk-KZ" w:eastAsia="ru-RU"/>
        </w:rPr>
        <w:t xml:space="preserve">бос </w:t>
      </w:r>
      <w:r w:rsidR="00164910" w:rsidRPr="00164910">
        <w:rPr>
          <w:rFonts w:ascii="Times New Roman" w:eastAsia="Times New Roman" w:hAnsi="Times New Roman" w:cs="Times New Roman"/>
          <w:b/>
          <w:bCs/>
          <w:iCs/>
          <w:sz w:val="24"/>
          <w:szCs w:val="24"/>
          <w:lang w:val="kk-KZ" w:eastAsia="ru-RU"/>
        </w:rPr>
        <w:t>әкімшілік лауазымына  орналасу үшін  ішкі конкурс туралы хабарландыру</w:t>
      </w:r>
    </w:p>
    <w:p w:rsidR="00164910" w:rsidRPr="00AC4D43" w:rsidRDefault="00164910" w:rsidP="00164910">
      <w:pPr>
        <w:widowControl w:val="0"/>
        <w:spacing w:after="0" w:line="240" w:lineRule="auto"/>
        <w:jc w:val="center"/>
        <w:rPr>
          <w:rFonts w:ascii="Times New Roman" w:eastAsia="Times New Roman" w:hAnsi="Times New Roman" w:cs="Times New Roman"/>
          <w:bCs/>
          <w:iCs/>
          <w:sz w:val="20"/>
          <w:szCs w:val="20"/>
          <w:lang w:val="kk-KZ" w:eastAsia="ru-RU"/>
        </w:rPr>
      </w:pPr>
    </w:p>
    <w:p w:rsidR="00164910" w:rsidRPr="00AC4D43" w:rsidRDefault="00164910" w:rsidP="00164910">
      <w:pPr>
        <w:widowControl w:val="0"/>
        <w:spacing w:after="0" w:line="240" w:lineRule="auto"/>
        <w:jc w:val="center"/>
        <w:rPr>
          <w:rFonts w:ascii="Times New Roman" w:eastAsia="Times New Roman" w:hAnsi="Times New Roman" w:cs="Times New Roman"/>
          <w:bCs/>
          <w:iCs/>
          <w:sz w:val="20"/>
          <w:szCs w:val="20"/>
          <w:lang w:val="kk-KZ" w:eastAsia="ru-RU"/>
        </w:rPr>
      </w:pPr>
    </w:p>
    <w:p w:rsidR="00164910" w:rsidRDefault="00164910" w:rsidP="00164910">
      <w:pPr>
        <w:widowControl w:val="0"/>
        <w:spacing w:after="0" w:line="240" w:lineRule="auto"/>
        <w:jc w:val="center"/>
        <w:rPr>
          <w:rFonts w:ascii="Times New Roman" w:eastAsia="Times New Roman" w:hAnsi="Times New Roman" w:cs="Times New Roman"/>
          <w:b/>
          <w:bCs/>
          <w:iCs/>
          <w:sz w:val="24"/>
          <w:szCs w:val="24"/>
          <w:lang w:val="kk-KZ" w:eastAsia="ru-RU"/>
        </w:rPr>
      </w:pPr>
      <w:r w:rsidRPr="00164910">
        <w:rPr>
          <w:rFonts w:ascii="Times New Roman" w:eastAsia="Times New Roman" w:hAnsi="Times New Roman" w:cs="Times New Roman"/>
          <w:b/>
          <w:bCs/>
          <w:iCs/>
          <w:sz w:val="24"/>
          <w:szCs w:val="24"/>
          <w:lang w:val="kk-KZ" w:eastAsia="ru-RU"/>
        </w:rPr>
        <w:t>Барлық конкурсқа қатысушыларға қойылатын жалпы біліктілік талаптары:</w:t>
      </w:r>
    </w:p>
    <w:p w:rsidR="004843E0" w:rsidRPr="00164910" w:rsidRDefault="004843E0" w:rsidP="00164910">
      <w:pPr>
        <w:widowControl w:val="0"/>
        <w:spacing w:after="0" w:line="240" w:lineRule="auto"/>
        <w:jc w:val="center"/>
        <w:rPr>
          <w:rFonts w:ascii="Times New Roman" w:eastAsia="Times New Roman" w:hAnsi="Times New Roman" w:cs="Times New Roman"/>
          <w:b/>
          <w:bCs/>
          <w:iCs/>
          <w:sz w:val="24"/>
          <w:szCs w:val="24"/>
          <w:lang w:val="kk-KZ" w:eastAsia="ru-RU"/>
        </w:rPr>
      </w:pPr>
    </w:p>
    <w:p w:rsidR="004A4D60" w:rsidRPr="004A4D60" w:rsidRDefault="004A4D60" w:rsidP="004A4D60">
      <w:pPr>
        <w:spacing w:after="0"/>
        <w:ind w:firstLine="709"/>
        <w:jc w:val="both"/>
        <w:rPr>
          <w:rFonts w:ascii="Times New Roman" w:eastAsia="Times New Roman" w:hAnsi="Times New Roman" w:cs="Times New Roman"/>
          <w:b/>
          <w:sz w:val="24"/>
          <w:szCs w:val="24"/>
          <w:lang w:val="kk-KZ"/>
        </w:rPr>
      </w:pPr>
      <w:r w:rsidRPr="004A4D60">
        <w:rPr>
          <w:rFonts w:ascii="Times New Roman" w:eastAsia="Times New Roman" w:hAnsi="Times New Roman" w:cs="Times New Roman"/>
          <w:b/>
          <w:color w:val="000000"/>
          <w:sz w:val="24"/>
          <w:szCs w:val="24"/>
          <w:lang w:val="kk-KZ"/>
        </w:rPr>
        <w:t>С-О-3 мемлекеттік әкімшілік лауазымдары санаттарына келесідей үлгілік біліктілік талаптары белгіленеді:</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жоғары немесе жоғары оқу орнынан кейінгі білім;</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жеделділік, ынтымақтастық және әрекеттестік, қызметті басқару, шешім қабылдау, көшбасшылық;</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жұмыс тәжірибесі келесі талаптардың біріне сәйкес болуы тиіс:</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B-5, C-4, C-O-5, C-R-2, D-4, D-O-4,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2) осы санаттағы нақты лауазымның функционалдық бағыттарына сәйкес салаларда үш жылдан кем емес;</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4) өкілеттіктерін теріс себептермен тоқтатқан судьяларды қоспағанда, судья лауазымында қызмет өтілі бір жылдан кем емес;</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5) мемлекеттік лауазымдарда жұмыс өтілі үш жылдан кем емес, оның ішінде орталық деңгейдегі құқық қорғау органдарының немесе арнайы мемлекеттік органдарының немесе облыстық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7) ғылыми дәрежесінің болуы;</w:t>
      </w:r>
    </w:p>
    <w:p w:rsidR="004A4D60" w:rsidRPr="004A4D60" w:rsidRDefault="004A4D60" w:rsidP="004A4D60">
      <w:pPr>
        <w:spacing w:after="0"/>
        <w:ind w:firstLine="709"/>
        <w:jc w:val="both"/>
        <w:rPr>
          <w:rFonts w:ascii="Times New Roman" w:eastAsia="Times New Roman" w:hAnsi="Times New Roman" w:cs="Times New Roman"/>
          <w:sz w:val="24"/>
          <w:szCs w:val="24"/>
          <w:lang w:val="kk-KZ"/>
        </w:rPr>
      </w:pPr>
      <w:r w:rsidRPr="004A4D60">
        <w:rPr>
          <w:rFonts w:ascii="Times New Roman" w:eastAsia="Times New Roman" w:hAnsi="Times New Roman" w:cs="Times New Roman"/>
          <w:color w:val="000000"/>
          <w:sz w:val="24"/>
          <w:szCs w:val="24"/>
          <w:lang w:val="kk-KZ"/>
        </w:rPr>
        <w:t>8) Президенттік жастар кадр резервіне алынған тұлғалар үшін жұмыс өтілі бес жылдан кем емес.</w:t>
      </w:r>
    </w:p>
    <w:p w:rsidR="00D67660" w:rsidRPr="00AC4D43" w:rsidRDefault="00D67660" w:rsidP="00D67660">
      <w:pPr>
        <w:widowControl w:val="0"/>
        <w:tabs>
          <w:tab w:val="left" w:pos="750"/>
          <w:tab w:val="center" w:pos="4818"/>
        </w:tabs>
        <w:spacing w:after="0" w:line="240" w:lineRule="auto"/>
        <w:rPr>
          <w:rFonts w:ascii="Times New Roman" w:eastAsia="Times New Roman" w:hAnsi="Times New Roman" w:cs="Times New Roman"/>
          <w:b/>
          <w:bCs/>
          <w:iCs/>
          <w:sz w:val="20"/>
          <w:szCs w:val="20"/>
          <w:lang w:val="kk-KZ" w:eastAsia="ru-RU"/>
        </w:rPr>
      </w:pPr>
      <w:r w:rsidRPr="00AC4D43">
        <w:rPr>
          <w:rFonts w:ascii="Times New Roman" w:eastAsia="Times New Roman" w:hAnsi="Times New Roman" w:cs="Times New Roman"/>
          <w:b/>
          <w:bCs/>
          <w:iCs/>
          <w:sz w:val="20"/>
          <w:szCs w:val="20"/>
          <w:lang w:val="kk-KZ" w:eastAsia="ru-RU"/>
        </w:rPr>
        <w:tab/>
      </w:r>
      <w:r w:rsidRPr="00AC4D43">
        <w:rPr>
          <w:rFonts w:ascii="Times New Roman" w:eastAsia="Times New Roman" w:hAnsi="Times New Roman" w:cs="Times New Roman"/>
          <w:b/>
          <w:bCs/>
          <w:iCs/>
          <w:sz w:val="20"/>
          <w:szCs w:val="20"/>
          <w:lang w:val="kk-KZ" w:eastAsia="ru-RU"/>
        </w:rPr>
        <w:tab/>
      </w:r>
      <w:r w:rsidRPr="00AC4D43">
        <w:rPr>
          <w:rFonts w:ascii="Times New Roman" w:eastAsia="Times New Roman" w:hAnsi="Times New Roman" w:cs="Times New Roman"/>
          <w:b/>
          <w:bCs/>
          <w:iCs/>
          <w:sz w:val="20"/>
          <w:szCs w:val="20"/>
          <w:lang w:val="kk-KZ" w:eastAsia="ru-RU"/>
        </w:rPr>
        <w:tab/>
      </w:r>
    </w:p>
    <w:p w:rsidR="00EA6F0E" w:rsidRPr="00D67660" w:rsidRDefault="00EA6F0E" w:rsidP="00EA6F0E">
      <w:pPr>
        <w:widowControl w:val="0"/>
        <w:tabs>
          <w:tab w:val="left" w:pos="-1405"/>
          <w:tab w:val="left" w:pos="9554"/>
        </w:tabs>
        <w:spacing w:after="0" w:line="240" w:lineRule="auto"/>
        <w:ind w:left="-1405" w:right="266" w:firstLine="1972"/>
        <w:jc w:val="center"/>
        <w:outlineLvl w:val="0"/>
        <w:rPr>
          <w:rFonts w:ascii="Times New Roman" w:eastAsia="Times New Roman" w:hAnsi="Times New Roman" w:cs="Times New Roman"/>
          <w:b/>
          <w:bCs/>
          <w:iCs/>
          <w:sz w:val="24"/>
          <w:szCs w:val="24"/>
          <w:lang w:val="kk-KZ" w:eastAsia="ru-RU"/>
        </w:rPr>
      </w:pPr>
      <w:r w:rsidRPr="00D67660">
        <w:rPr>
          <w:rFonts w:ascii="Times New Roman" w:eastAsia="Times New Roman" w:hAnsi="Times New Roman" w:cs="Times New Roman"/>
          <w:b/>
          <w:bCs/>
          <w:iCs/>
          <w:sz w:val="24"/>
          <w:szCs w:val="24"/>
          <w:lang w:val="kk-KZ" w:eastAsia="ru-RU"/>
        </w:rPr>
        <w:t>Мемлекеттік әкімшілік қызметшілердің лауазымдық жалақысы:</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23"/>
        <w:gridCol w:w="4250"/>
        <w:gridCol w:w="3567"/>
      </w:tblGrid>
      <w:tr w:rsidR="00EA6F0E" w:rsidRPr="00D67660" w:rsidTr="0074648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EA6F0E" w:rsidRPr="00D67660" w:rsidRDefault="00EA6F0E" w:rsidP="00746488">
            <w:pPr>
              <w:keepNext/>
              <w:keepLines/>
              <w:widowControl w:val="0"/>
              <w:tabs>
                <w:tab w:val="left" w:pos="-1405"/>
                <w:tab w:val="left" w:pos="0"/>
                <w:tab w:val="left" w:pos="6663"/>
                <w:tab w:val="left" w:pos="10116"/>
              </w:tabs>
              <w:spacing w:after="0"/>
              <w:ind w:left="20" w:right="-60"/>
              <w:jc w:val="center"/>
              <w:rPr>
                <w:rFonts w:ascii="Times New Roman" w:eastAsia="Times New Roman" w:hAnsi="Times New Roman" w:cs="Times New Roman"/>
                <w:b/>
                <w:sz w:val="24"/>
                <w:szCs w:val="24"/>
                <w:lang w:val="kk-KZ"/>
              </w:rPr>
            </w:pPr>
            <w:r w:rsidRPr="00D67660">
              <w:rPr>
                <w:rFonts w:ascii="Times New Roman" w:eastAsia="Times New Roman" w:hAnsi="Times New Roman" w:cs="Times New Roman"/>
                <w:b/>
                <w:bCs/>
                <w:iCs/>
                <w:sz w:val="24"/>
                <w:szCs w:val="24"/>
                <w:lang w:val="kk-KZ"/>
              </w:rPr>
              <w:t>Санат</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A6F0E" w:rsidRPr="00D67660" w:rsidRDefault="00EA6F0E" w:rsidP="00746488">
            <w:pPr>
              <w:keepNext/>
              <w:keepLines/>
              <w:widowControl w:val="0"/>
              <w:tabs>
                <w:tab w:val="left" w:pos="-1405"/>
                <w:tab w:val="left" w:pos="132"/>
                <w:tab w:val="left" w:pos="6663"/>
                <w:tab w:val="left" w:pos="10116"/>
              </w:tabs>
              <w:spacing w:after="0"/>
              <w:ind w:right="266"/>
              <w:jc w:val="center"/>
              <w:rPr>
                <w:rFonts w:ascii="Times New Roman" w:eastAsia="Times New Roman" w:hAnsi="Times New Roman" w:cs="Times New Roman"/>
                <w:b/>
                <w:sz w:val="24"/>
                <w:szCs w:val="24"/>
                <w:lang w:val="kk-KZ"/>
              </w:rPr>
            </w:pPr>
            <w:r w:rsidRPr="00D67660">
              <w:rPr>
                <w:rFonts w:ascii="Times New Roman" w:eastAsia="Times New Roman" w:hAnsi="Times New Roman" w:cs="Times New Roman"/>
                <w:b/>
                <w:bCs/>
                <w:iCs/>
                <w:sz w:val="24"/>
                <w:szCs w:val="24"/>
                <w:lang w:val="kk-KZ"/>
              </w:rPr>
              <w:t>Еңбек сіңірген жылдарына байланысты</w:t>
            </w:r>
          </w:p>
        </w:tc>
      </w:tr>
      <w:tr w:rsidR="00EA6F0E" w:rsidRPr="00D67660" w:rsidTr="00746488">
        <w:trPr>
          <w:cantSplit/>
          <w:trHeight w:val="7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EA6F0E" w:rsidRPr="00D67660" w:rsidRDefault="00EA6F0E" w:rsidP="00746488">
            <w:pPr>
              <w:spacing w:after="0"/>
              <w:rPr>
                <w:rFonts w:ascii="Times New Roman" w:eastAsia="Times New Roman" w:hAnsi="Times New Roman" w:cs="Times New Roman"/>
                <w:b/>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hideMark/>
          </w:tcPr>
          <w:p w:rsidR="00EA6F0E" w:rsidRPr="00D67660" w:rsidRDefault="00EA6F0E" w:rsidP="00746488">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ind w:right="99"/>
              <w:jc w:val="center"/>
              <w:rPr>
                <w:rFonts w:ascii="Times New Roman" w:eastAsia="Times New Roman" w:hAnsi="Times New Roman" w:cs="Times New Roman"/>
                <w:b/>
                <w:sz w:val="24"/>
                <w:szCs w:val="24"/>
                <w:lang w:val="kk-KZ"/>
              </w:rPr>
            </w:pPr>
            <w:r w:rsidRPr="00D67660">
              <w:rPr>
                <w:rFonts w:ascii="Times New Roman" w:eastAsia="Times New Roman" w:hAnsi="Times New Roman" w:cs="Times New Roman"/>
                <w:b/>
                <w:sz w:val="24"/>
                <w:szCs w:val="24"/>
                <w:lang w:val="kk-KZ"/>
              </w:rPr>
              <w:t>min</w:t>
            </w:r>
          </w:p>
        </w:tc>
        <w:tc>
          <w:tcPr>
            <w:tcW w:w="3564" w:type="dxa"/>
            <w:tcBorders>
              <w:top w:val="single" w:sz="4" w:space="0" w:color="auto"/>
              <w:left w:val="single" w:sz="4" w:space="0" w:color="auto"/>
              <w:bottom w:val="single" w:sz="4" w:space="0" w:color="auto"/>
              <w:right w:val="single" w:sz="4" w:space="0" w:color="auto"/>
            </w:tcBorders>
            <w:vAlign w:val="center"/>
            <w:hideMark/>
          </w:tcPr>
          <w:p w:rsidR="00EA6F0E" w:rsidRPr="00D67660" w:rsidRDefault="00EA6F0E" w:rsidP="00746488">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ind w:left="31"/>
              <w:jc w:val="center"/>
              <w:rPr>
                <w:rFonts w:ascii="Times New Roman" w:eastAsia="Times New Roman" w:hAnsi="Times New Roman" w:cs="Times New Roman"/>
                <w:b/>
                <w:sz w:val="24"/>
                <w:szCs w:val="24"/>
                <w:lang w:val="kk-KZ"/>
              </w:rPr>
            </w:pPr>
            <w:r w:rsidRPr="00D67660">
              <w:rPr>
                <w:rFonts w:ascii="Times New Roman" w:eastAsia="Times New Roman" w:hAnsi="Times New Roman" w:cs="Times New Roman"/>
                <w:b/>
                <w:sz w:val="24"/>
                <w:szCs w:val="24"/>
                <w:lang w:val="kk-KZ"/>
              </w:rPr>
              <w:t>max</w:t>
            </w:r>
          </w:p>
        </w:tc>
      </w:tr>
      <w:tr w:rsidR="00EA6F0E" w:rsidRPr="00D67660" w:rsidTr="00746488">
        <w:trPr>
          <w:cantSplit/>
          <w:trHeight w:val="70"/>
        </w:trPr>
        <w:tc>
          <w:tcPr>
            <w:tcW w:w="1722" w:type="dxa"/>
            <w:tcBorders>
              <w:top w:val="single" w:sz="4" w:space="0" w:color="auto"/>
              <w:left w:val="single" w:sz="4" w:space="0" w:color="auto"/>
              <w:bottom w:val="single" w:sz="4" w:space="0" w:color="auto"/>
              <w:right w:val="single" w:sz="4" w:space="0" w:color="auto"/>
            </w:tcBorders>
            <w:vAlign w:val="center"/>
            <w:hideMark/>
          </w:tcPr>
          <w:p w:rsidR="00EA6F0E" w:rsidRPr="00D67660" w:rsidRDefault="00EA6F0E" w:rsidP="00746488">
            <w:pPr>
              <w:keepNext/>
              <w:keepLines/>
              <w:widowControl w:val="0"/>
              <w:tabs>
                <w:tab w:val="left" w:pos="132"/>
                <w:tab w:val="left" w:pos="6663"/>
              </w:tabs>
              <w:spacing w:after="0"/>
              <w:ind w:left="-1440" w:right="99" w:firstLine="1440"/>
              <w:jc w:val="center"/>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С-О-3</w:t>
            </w:r>
          </w:p>
        </w:tc>
        <w:tc>
          <w:tcPr>
            <w:tcW w:w="4247" w:type="dxa"/>
            <w:tcBorders>
              <w:top w:val="single" w:sz="4" w:space="0" w:color="auto"/>
              <w:left w:val="single" w:sz="4" w:space="0" w:color="auto"/>
              <w:bottom w:val="single" w:sz="4" w:space="0" w:color="auto"/>
              <w:right w:val="single" w:sz="4" w:space="0" w:color="auto"/>
            </w:tcBorders>
            <w:hideMark/>
          </w:tcPr>
          <w:p w:rsidR="00EA6F0E" w:rsidRPr="004A4D60" w:rsidRDefault="00EA6F0E" w:rsidP="00746488">
            <w:pPr>
              <w:widowControl w:val="0"/>
              <w:spacing w:after="0"/>
              <w:jc w:val="center"/>
              <w:rPr>
                <w:rFonts w:ascii="Times New Roman" w:eastAsia="Times New Roman" w:hAnsi="Times New Roman" w:cs="Times New Roman"/>
                <w:b/>
                <w:bCs/>
                <w:iCs/>
                <w:sz w:val="24"/>
                <w:szCs w:val="24"/>
                <w:lang w:val="kk-KZ"/>
              </w:rPr>
            </w:pPr>
            <w:r w:rsidRPr="004A4D60">
              <w:rPr>
                <w:rFonts w:ascii="Times New Roman" w:eastAsia="Times New Roman" w:hAnsi="Times New Roman" w:cs="Times New Roman"/>
                <w:b/>
                <w:bCs/>
                <w:iCs/>
                <w:sz w:val="24"/>
                <w:szCs w:val="24"/>
                <w:lang w:val="kk-KZ"/>
              </w:rPr>
              <w:t>162812</w:t>
            </w:r>
          </w:p>
        </w:tc>
        <w:tc>
          <w:tcPr>
            <w:tcW w:w="3564" w:type="dxa"/>
            <w:tcBorders>
              <w:top w:val="single" w:sz="4" w:space="0" w:color="auto"/>
              <w:left w:val="single" w:sz="4" w:space="0" w:color="auto"/>
              <w:bottom w:val="single" w:sz="4" w:space="0" w:color="auto"/>
              <w:right w:val="single" w:sz="4" w:space="0" w:color="auto"/>
            </w:tcBorders>
            <w:hideMark/>
          </w:tcPr>
          <w:p w:rsidR="00EA6F0E" w:rsidRPr="00D67660" w:rsidRDefault="00EA6F0E" w:rsidP="00746488">
            <w:pPr>
              <w:widowControl w:val="0"/>
              <w:spacing w:after="0"/>
              <w:jc w:val="center"/>
              <w:rPr>
                <w:rFonts w:ascii="Times New Roman" w:eastAsia="Times New Roman" w:hAnsi="Times New Roman" w:cs="Times New Roman"/>
                <w:bCs/>
                <w:iCs/>
                <w:sz w:val="24"/>
                <w:szCs w:val="24"/>
                <w:lang w:val="kk-KZ"/>
              </w:rPr>
            </w:pPr>
            <w:r w:rsidRPr="00D67660">
              <w:rPr>
                <w:rFonts w:ascii="Times New Roman" w:eastAsia="Times New Roman" w:hAnsi="Times New Roman" w:cs="Times New Roman"/>
                <w:b/>
                <w:bCs/>
                <w:iCs/>
                <w:sz w:val="24"/>
                <w:szCs w:val="24"/>
                <w:lang w:val="kk-KZ"/>
              </w:rPr>
              <w:t>1</w:t>
            </w:r>
            <w:r>
              <w:rPr>
                <w:rFonts w:ascii="Times New Roman" w:eastAsia="Times New Roman" w:hAnsi="Times New Roman" w:cs="Times New Roman"/>
                <w:b/>
                <w:bCs/>
                <w:iCs/>
                <w:sz w:val="24"/>
                <w:szCs w:val="24"/>
                <w:lang w:val="kk-KZ"/>
              </w:rPr>
              <w:t>91482</w:t>
            </w:r>
          </w:p>
        </w:tc>
      </w:tr>
    </w:tbl>
    <w:p w:rsidR="00EA6F0E" w:rsidRDefault="00EA6F0E" w:rsidP="00EA6F0E">
      <w:pPr>
        <w:widowControl w:val="0"/>
        <w:shd w:val="clear" w:color="auto" w:fill="FFFFFF"/>
        <w:spacing w:after="0" w:line="240" w:lineRule="auto"/>
        <w:ind w:firstLine="567"/>
        <w:jc w:val="both"/>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b/>
          <w:bCs/>
          <w:iCs/>
          <w:color w:val="000000"/>
          <w:sz w:val="24"/>
          <w:szCs w:val="24"/>
          <w:lang w:val="kk-KZ" w:eastAsia="ru-RU"/>
        </w:rPr>
        <w:t xml:space="preserve"> </w:t>
      </w:r>
    </w:p>
    <w:p w:rsidR="00670466" w:rsidRPr="00670466" w:rsidRDefault="00670466" w:rsidP="004843E0">
      <w:pPr>
        <w:spacing w:after="0"/>
        <w:ind w:firstLine="567"/>
        <w:jc w:val="both"/>
        <w:rPr>
          <w:rFonts w:ascii="Times New Roman" w:eastAsia="Times New Roman" w:hAnsi="Times New Roman" w:cs="Times New Roman"/>
          <w:b/>
          <w:sz w:val="24"/>
          <w:szCs w:val="24"/>
          <w:lang w:val="kk-KZ"/>
        </w:rPr>
      </w:pPr>
      <w:r w:rsidRPr="00670466">
        <w:rPr>
          <w:rFonts w:ascii="Times New Roman" w:eastAsia="Times New Roman" w:hAnsi="Times New Roman" w:cs="Times New Roman"/>
          <w:b/>
          <w:color w:val="000000"/>
          <w:sz w:val="24"/>
          <w:szCs w:val="24"/>
          <w:lang w:val="kk-KZ"/>
        </w:rPr>
        <w:lastRenderedPageBreak/>
        <w:t>С-О-4 мемлекеттік әкімшілік лауазымдары санаттарына келесідей үлгілік біліктілік талаптары белгіленеді:</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жоғары немесе жоғары оқу орнынан кейінгі білім;</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жұмыс тәжірибесі келесі талаптардың біріне сәйкес болуы тиіс:</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1) мемлекеттік лауазымдарда жұмыс өтілі бір жылдан кем емес;</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2) осы санаттағы нақты лауазымның функционалдық бағыттарына сәйкес салаларда екі жылдан кем емес;</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4) өкілеттіктерін теріс себептермен тоқтатқан судьяларды қоспағанда, судья лауазымында қызмет өтілі алты айдан кем емес;</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5) мемлекеттік лауазымдарда жұмыс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бір жылдан кем емес;</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7) ғылыми дәрежесінің болуы;</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8) Президенттік жастар кадр резервіне алынған тұлғалар үшін жұмыс өтілі бес жылдан кем емес;</w:t>
      </w:r>
    </w:p>
    <w:p w:rsidR="00670466" w:rsidRPr="00670466" w:rsidRDefault="00670466" w:rsidP="00670466">
      <w:pPr>
        <w:spacing w:after="0"/>
        <w:ind w:firstLine="567"/>
        <w:jc w:val="both"/>
        <w:rPr>
          <w:rFonts w:ascii="Times New Roman" w:eastAsia="Times New Roman" w:hAnsi="Times New Roman" w:cs="Times New Roman"/>
          <w:sz w:val="24"/>
          <w:szCs w:val="24"/>
          <w:lang w:val="kk-KZ"/>
        </w:rPr>
      </w:pPr>
      <w:r w:rsidRPr="00670466">
        <w:rPr>
          <w:rFonts w:ascii="Times New Roman" w:eastAsia="Times New Roman" w:hAnsi="Times New Roman" w:cs="Times New Roman"/>
          <w:color w:val="000000"/>
          <w:sz w:val="24"/>
          <w:szCs w:val="24"/>
          <w:lang w:val="kk-KZ"/>
        </w:rPr>
        <w:t>9) сот орындаушысы лауазымына жұмыс тәжірибесі талаптары қолданылмайды.</w:t>
      </w:r>
    </w:p>
    <w:p w:rsidR="00670466" w:rsidRDefault="00670466" w:rsidP="00670466">
      <w:pPr>
        <w:widowControl w:val="0"/>
        <w:shd w:val="clear" w:color="auto" w:fill="FFFFFF"/>
        <w:spacing w:after="0" w:line="240" w:lineRule="auto"/>
        <w:ind w:firstLine="567"/>
        <w:jc w:val="both"/>
        <w:rPr>
          <w:rFonts w:ascii="Times New Roman" w:eastAsia="Times New Roman" w:hAnsi="Times New Roman" w:cs="Times New Roman"/>
          <w:b/>
          <w:bCs/>
          <w:iCs/>
          <w:color w:val="000000"/>
          <w:sz w:val="24"/>
          <w:szCs w:val="24"/>
          <w:lang w:val="kk-KZ" w:eastAsia="ru-RU"/>
        </w:rPr>
      </w:pPr>
    </w:p>
    <w:p w:rsidR="004805DF" w:rsidRPr="00D67660" w:rsidRDefault="004805DF" w:rsidP="004805DF">
      <w:pPr>
        <w:widowControl w:val="0"/>
        <w:tabs>
          <w:tab w:val="left" w:pos="-1405"/>
          <w:tab w:val="left" w:pos="9554"/>
        </w:tabs>
        <w:spacing w:after="0" w:line="240" w:lineRule="auto"/>
        <w:ind w:left="-1405" w:right="266" w:firstLine="1972"/>
        <w:jc w:val="center"/>
        <w:outlineLvl w:val="0"/>
        <w:rPr>
          <w:rFonts w:ascii="Times New Roman" w:eastAsia="Times New Roman" w:hAnsi="Times New Roman" w:cs="Times New Roman"/>
          <w:b/>
          <w:bCs/>
          <w:iCs/>
          <w:sz w:val="24"/>
          <w:szCs w:val="24"/>
          <w:lang w:val="kk-KZ" w:eastAsia="ru-RU"/>
        </w:rPr>
      </w:pPr>
      <w:r w:rsidRPr="00D67660">
        <w:rPr>
          <w:rFonts w:ascii="Times New Roman" w:eastAsia="Times New Roman" w:hAnsi="Times New Roman" w:cs="Times New Roman"/>
          <w:b/>
          <w:bCs/>
          <w:iCs/>
          <w:sz w:val="24"/>
          <w:szCs w:val="24"/>
          <w:lang w:val="kk-KZ" w:eastAsia="ru-RU"/>
        </w:rPr>
        <w:t>Мемлекеттік әкімшілік қызметшілердің лауазымдық жалақысы:</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23"/>
        <w:gridCol w:w="4250"/>
        <w:gridCol w:w="3567"/>
      </w:tblGrid>
      <w:tr w:rsidR="004805DF" w:rsidRPr="00D67660" w:rsidTr="0074648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4805DF" w:rsidRPr="00D67660" w:rsidRDefault="004805DF" w:rsidP="00746488">
            <w:pPr>
              <w:keepNext/>
              <w:keepLines/>
              <w:widowControl w:val="0"/>
              <w:tabs>
                <w:tab w:val="left" w:pos="-1405"/>
                <w:tab w:val="left" w:pos="0"/>
                <w:tab w:val="left" w:pos="6663"/>
                <w:tab w:val="left" w:pos="10116"/>
              </w:tabs>
              <w:spacing w:after="0"/>
              <w:ind w:left="20" w:right="-60"/>
              <w:jc w:val="center"/>
              <w:rPr>
                <w:rFonts w:ascii="Times New Roman" w:eastAsia="Times New Roman" w:hAnsi="Times New Roman" w:cs="Times New Roman"/>
                <w:b/>
                <w:sz w:val="24"/>
                <w:szCs w:val="24"/>
                <w:lang w:val="kk-KZ"/>
              </w:rPr>
            </w:pPr>
            <w:r w:rsidRPr="00D67660">
              <w:rPr>
                <w:rFonts w:ascii="Times New Roman" w:eastAsia="Times New Roman" w:hAnsi="Times New Roman" w:cs="Times New Roman"/>
                <w:b/>
                <w:bCs/>
                <w:iCs/>
                <w:sz w:val="24"/>
                <w:szCs w:val="24"/>
                <w:lang w:val="kk-KZ"/>
              </w:rPr>
              <w:t>Санат</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4805DF" w:rsidRPr="00D67660" w:rsidRDefault="004805DF" w:rsidP="00746488">
            <w:pPr>
              <w:keepNext/>
              <w:keepLines/>
              <w:widowControl w:val="0"/>
              <w:tabs>
                <w:tab w:val="left" w:pos="-1405"/>
                <w:tab w:val="left" w:pos="132"/>
                <w:tab w:val="left" w:pos="6663"/>
                <w:tab w:val="left" w:pos="10116"/>
              </w:tabs>
              <w:spacing w:after="0"/>
              <w:ind w:right="266"/>
              <w:jc w:val="center"/>
              <w:rPr>
                <w:rFonts w:ascii="Times New Roman" w:eastAsia="Times New Roman" w:hAnsi="Times New Roman" w:cs="Times New Roman"/>
                <w:b/>
                <w:sz w:val="24"/>
                <w:szCs w:val="24"/>
                <w:lang w:val="kk-KZ"/>
              </w:rPr>
            </w:pPr>
            <w:r w:rsidRPr="00D67660">
              <w:rPr>
                <w:rFonts w:ascii="Times New Roman" w:eastAsia="Times New Roman" w:hAnsi="Times New Roman" w:cs="Times New Roman"/>
                <w:b/>
                <w:bCs/>
                <w:iCs/>
                <w:sz w:val="24"/>
                <w:szCs w:val="24"/>
                <w:lang w:val="kk-KZ"/>
              </w:rPr>
              <w:t>Еңбек сіңірген жылдарына байланысты</w:t>
            </w:r>
          </w:p>
        </w:tc>
      </w:tr>
      <w:tr w:rsidR="004805DF" w:rsidRPr="00D67660" w:rsidTr="00746488">
        <w:trPr>
          <w:cantSplit/>
          <w:trHeight w:val="7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4805DF" w:rsidRPr="00D67660" w:rsidRDefault="004805DF" w:rsidP="00746488">
            <w:pPr>
              <w:spacing w:after="0"/>
              <w:rPr>
                <w:rFonts w:ascii="Times New Roman" w:eastAsia="Times New Roman" w:hAnsi="Times New Roman" w:cs="Times New Roman"/>
                <w:b/>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hideMark/>
          </w:tcPr>
          <w:p w:rsidR="004805DF" w:rsidRPr="00D67660" w:rsidRDefault="004805DF" w:rsidP="00746488">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ind w:right="99"/>
              <w:jc w:val="center"/>
              <w:rPr>
                <w:rFonts w:ascii="Times New Roman" w:eastAsia="Times New Roman" w:hAnsi="Times New Roman" w:cs="Times New Roman"/>
                <w:b/>
                <w:sz w:val="24"/>
                <w:szCs w:val="24"/>
                <w:lang w:val="kk-KZ"/>
              </w:rPr>
            </w:pPr>
            <w:r w:rsidRPr="00D67660">
              <w:rPr>
                <w:rFonts w:ascii="Times New Roman" w:eastAsia="Times New Roman" w:hAnsi="Times New Roman" w:cs="Times New Roman"/>
                <w:b/>
                <w:sz w:val="24"/>
                <w:szCs w:val="24"/>
                <w:lang w:val="kk-KZ"/>
              </w:rPr>
              <w:t>min</w:t>
            </w:r>
          </w:p>
        </w:tc>
        <w:tc>
          <w:tcPr>
            <w:tcW w:w="3564" w:type="dxa"/>
            <w:tcBorders>
              <w:top w:val="single" w:sz="4" w:space="0" w:color="auto"/>
              <w:left w:val="single" w:sz="4" w:space="0" w:color="auto"/>
              <w:bottom w:val="single" w:sz="4" w:space="0" w:color="auto"/>
              <w:right w:val="single" w:sz="4" w:space="0" w:color="auto"/>
            </w:tcBorders>
            <w:vAlign w:val="center"/>
            <w:hideMark/>
          </w:tcPr>
          <w:p w:rsidR="004805DF" w:rsidRPr="00D67660" w:rsidRDefault="004805DF" w:rsidP="00746488">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ind w:left="31"/>
              <w:jc w:val="center"/>
              <w:rPr>
                <w:rFonts w:ascii="Times New Roman" w:eastAsia="Times New Roman" w:hAnsi="Times New Roman" w:cs="Times New Roman"/>
                <w:b/>
                <w:sz w:val="24"/>
                <w:szCs w:val="24"/>
                <w:lang w:val="kk-KZ"/>
              </w:rPr>
            </w:pPr>
            <w:r w:rsidRPr="00D67660">
              <w:rPr>
                <w:rFonts w:ascii="Times New Roman" w:eastAsia="Times New Roman" w:hAnsi="Times New Roman" w:cs="Times New Roman"/>
                <w:b/>
                <w:sz w:val="24"/>
                <w:szCs w:val="24"/>
                <w:lang w:val="kk-KZ"/>
              </w:rPr>
              <w:t>max</w:t>
            </w:r>
          </w:p>
        </w:tc>
      </w:tr>
      <w:tr w:rsidR="004805DF" w:rsidRPr="00D67660" w:rsidTr="00746488">
        <w:trPr>
          <w:cantSplit/>
          <w:trHeight w:val="70"/>
        </w:trPr>
        <w:tc>
          <w:tcPr>
            <w:tcW w:w="1722" w:type="dxa"/>
            <w:tcBorders>
              <w:top w:val="single" w:sz="4" w:space="0" w:color="auto"/>
              <w:left w:val="single" w:sz="4" w:space="0" w:color="auto"/>
              <w:bottom w:val="single" w:sz="4" w:space="0" w:color="auto"/>
              <w:right w:val="single" w:sz="4" w:space="0" w:color="auto"/>
            </w:tcBorders>
            <w:vAlign w:val="center"/>
            <w:hideMark/>
          </w:tcPr>
          <w:p w:rsidR="004805DF" w:rsidRPr="00D67660" w:rsidRDefault="004805DF" w:rsidP="00746488">
            <w:pPr>
              <w:keepNext/>
              <w:keepLines/>
              <w:widowControl w:val="0"/>
              <w:tabs>
                <w:tab w:val="left" w:pos="132"/>
                <w:tab w:val="left" w:pos="6663"/>
              </w:tabs>
              <w:spacing w:after="0"/>
              <w:ind w:left="-1440" w:right="99" w:firstLine="1440"/>
              <w:jc w:val="center"/>
              <w:rPr>
                <w:rFonts w:ascii="Times New Roman" w:eastAsia="Times New Roman" w:hAnsi="Times New Roman" w:cs="Times New Roman"/>
                <w:bCs/>
                <w:iCs/>
                <w:sz w:val="24"/>
                <w:szCs w:val="24"/>
              </w:rPr>
            </w:pPr>
            <w:r w:rsidRPr="00D67660">
              <w:rPr>
                <w:rFonts w:ascii="Times New Roman" w:eastAsia="Times New Roman" w:hAnsi="Times New Roman" w:cs="Times New Roman"/>
                <w:b/>
                <w:bCs/>
                <w:iCs/>
                <w:sz w:val="24"/>
                <w:szCs w:val="24"/>
              </w:rPr>
              <w:t>С-О-4</w:t>
            </w:r>
          </w:p>
        </w:tc>
        <w:tc>
          <w:tcPr>
            <w:tcW w:w="4247" w:type="dxa"/>
            <w:tcBorders>
              <w:top w:val="single" w:sz="4" w:space="0" w:color="auto"/>
              <w:left w:val="single" w:sz="4" w:space="0" w:color="auto"/>
              <w:bottom w:val="single" w:sz="4" w:space="0" w:color="auto"/>
              <w:right w:val="single" w:sz="4" w:space="0" w:color="auto"/>
            </w:tcBorders>
            <w:hideMark/>
          </w:tcPr>
          <w:p w:rsidR="004805DF" w:rsidRPr="00D67660" w:rsidRDefault="004805DF" w:rsidP="00746488">
            <w:pPr>
              <w:widowControl w:val="0"/>
              <w:spacing w:after="0"/>
              <w:jc w:val="center"/>
              <w:rPr>
                <w:rFonts w:ascii="Times New Roman" w:eastAsia="Times New Roman" w:hAnsi="Times New Roman" w:cs="Times New Roman"/>
                <w:bCs/>
                <w:iCs/>
                <w:sz w:val="24"/>
                <w:szCs w:val="24"/>
                <w:lang w:val="kk-KZ"/>
              </w:rPr>
            </w:pPr>
            <w:r w:rsidRPr="00D67660">
              <w:rPr>
                <w:rFonts w:ascii="Times New Roman" w:eastAsia="Times New Roman" w:hAnsi="Times New Roman" w:cs="Times New Roman"/>
                <w:b/>
                <w:bCs/>
                <w:iCs/>
                <w:sz w:val="24"/>
                <w:szCs w:val="24"/>
                <w:lang w:val="kk-KZ"/>
              </w:rPr>
              <w:t>126356</w:t>
            </w:r>
          </w:p>
        </w:tc>
        <w:tc>
          <w:tcPr>
            <w:tcW w:w="3564" w:type="dxa"/>
            <w:tcBorders>
              <w:top w:val="single" w:sz="4" w:space="0" w:color="auto"/>
              <w:left w:val="single" w:sz="4" w:space="0" w:color="auto"/>
              <w:bottom w:val="single" w:sz="4" w:space="0" w:color="auto"/>
              <w:right w:val="single" w:sz="4" w:space="0" w:color="auto"/>
            </w:tcBorders>
            <w:hideMark/>
          </w:tcPr>
          <w:p w:rsidR="004805DF" w:rsidRPr="00D67660" w:rsidRDefault="004805DF" w:rsidP="00746488">
            <w:pPr>
              <w:widowControl w:val="0"/>
              <w:spacing w:after="0"/>
              <w:jc w:val="center"/>
              <w:rPr>
                <w:rFonts w:ascii="Times New Roman" w:eastAsia="Times New Roman" w:hAnsi="Times New Roman" w:cs="Times New Roman"/>
                <w:bCs/>
                <w:iCs/>
                <w:sz w:val="24"/>
                <w:szCs w:val="24"/>
                <w:lang w:val="kk-KZ"/>
              </w:rPr>
            </w:pPr>
            <w:r w:rsidRPr="00D67660">
              <w:rPr>
                <w:rFonts w:ascii="Times New Roman" w:eastAsia="Times New Roman" w:hAnsi="Times New Roman" w:cs="Times New Roman"/>
                <w:b/>
                <w:bCs/>
                <w:iCs/>
                <w:sz w:val="24"/>
                <w:szCs w:val="24"/>
                <w:lang w:val="kk-KZ"/>
              </w:rPr>
              <w:t>170599</w:t>
            </w:r>
          </w:p>
        </w:tc>
      </w:tr>
    </w:tbl>
    <w:p w:rsidR="004805DF" w:rsidRDefault="004805DF" w:rsidP="00670466">
      <w:pPr>
        <w:widowControl w:val="0"/>
        <w:shd w:val="clear" w:color="auto" w:fill="FFFFFF"/>
        <w:spacing w:after="0" w:line="240" w:lineRule="auto"/>
        <w:ind w:firstLine="567"/>
        <w:jc w:val="both"/>
        <w:rPr>
          <w:rFonts w:ascii="Times New Roman" w:eastAsia="Times New Roman" w:hAnsi="Times New Roman" w:cs="Times New Roman"/>
          <w:b/>
          <w:bCs/>
          <w:iCs/>
          <w:color w:val="000000"/>
          <w:sz w:val="24"/>
          <w:szCs w:val="24"/>
          <w:lang w:val="kk-KZ" w:eastAsia="ru-RU"/>
        </w:rPr>
      </w:pPr>
    </w:p>
    <w:p w:rsidR="004843E0" w:rsidRPr="004843E0" w:rsidRDefault="004843E0" w:rsidP="004843E0">
      <w:pPr>
        <w:spacing w:after="0"/>
        <w:ind w:firstLine="567"/>
        <w:jc w:val="both"/>
        <w:rPr>
          <w:rFonts w:ascii="Times New Roman" w:eastAsia="Times New Roman" w:hAnsi="Times New Roman" w:cs="Times New Roman"/>
          <w:b/>
          <w:sz w:val="24"/>
          <w:szCs w:val="24"/>
          <w:lang w:val="kk-KZ"/>
        </w:rPr>
      </w:pPr>
      <w:r w:rsidRPr="004843E0">
        <w:rPr>
          <w:rFonts w:ascii="Times New Roman" w:eastAsia="Times New Roman" w:hAnsi="Times New Roman" w:cs="Times New Roman"/>
          <w:b/>
          <w:color w:val="000000"/>
          <w:sz w:val="24"/>
          <w:szCs w:val="24"/>
          <w:lang w:val="kk-KZ"/>
        </w:rPr>
        <w:t>С-О-5 мемлекеттік әкімшілік лауазымдары санаттарына келесідей үлгілік біліктілік талаптары белгіленеді:</w:t>
      </w:r>
    </w:p>
    <w:p w:rsidR="004843E0" w:rsidRPr="004843E0" w:rsidRDefault="004843E0" w:rsidP="004843E0">
      <w:pPr>
        <w:spacing w:after="0"/>
        <w:jc w:val="both"/>
        <w:rPr>
          <w:rFonts w:ascii="Times New Roman" w:eastAsia="Times New Roman" w:hAnsi="Times New Roman" w:cs="Times New Roman"/>
          <w:sz w:val="24"/>
          <w:szCs w:val="24"/>
          <w:lang w:val="kk-KZ"/>
        </w:rPr>
      </w:pPr>
      <w:r w:rsidRPr="004843E0">
        <w:rPr>
          <w:rFonts w:ascii="Times New Roman" w:eastAsia="Times New Roman" w:hAnsi="Times New Roman" w:cs="Times New Roman"/>
          <w:color w:val="000000"/>
          <w:sz w:val="24"/>
          <w:szCs w:val="24"/>
          <w:lang w:val="kk-KZ"/>
        </w:rPr>
        <w:t>      жоғары немесе жоғары оқу орнынан кейінгі білім;</w:t>
      </w:r>
    </w:p>
    <w:p w:rsidR="004843E0" w:rsidRPr="004843E0" w:rsidRDefault="004843E0" w:rsidP="004843E0">
      <w:pPr>
        <w:spacing w:after="0"/>
        <w:jc w:val="both"/>
        <w:rPr>
          <w:rFonts w:ascii="Times New Roman" w:eastAsia="Times New Roman" w:hAnsi="Times New Roman" w:cs="Times New Roman"/>
          <w:sz w:val="24"/>
          <w:szCs w:val="24"/>
          <w:lang w:val="kk-KZ"/>
        </w:rPr>
      </w:pPr>
      <w:r w:rsidRPr="004843E0">
        <w:rPr>
          <w:rFonts w:ascii="Times New Roman" w:eastAsia="Times New Roman" w:hAnsi="Times New Roman" w:cs="Times New Roman"/>
          <w:color w:val="000000"/>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4843E0" w:rsidRPr="004843E0" w:rsidRDefault="004843E0" w:rsidP="004843E0">
      <w:pPr>
        <w:spacing w:after="0"/>
        <w:jc w:val="both"/>
        <w:rPr>
          <w:rFonts w:ascii="Times New Roman" w:eastAsia="Times New Roman" w:hAnsi="Times New Roman" w:cs="Times New Roman"/>
          <w:sz w:val="24"/>
          <w:szCs w:val="24"/>
          <w:lang w:val="kk-KZ"/>
        </w:rPr>
      </w:pPr>
      <w:r w:rsidRPr="004843E0">
        <w:rPr>
          <w:rFonts w:ascii="Times New Roman" w:eastAsia="Times New Roman" w:hAnsi="Times New Roman" w:cs="Times New Roman"/>
          <w:color w:val="000000"/>
          <w:sz w:val="24"/>
          <w:szCs w:val="24"/>
          <w:lang w:val="kk-KZ"/>
        </w:rPr>
        <w:t>      жұмыс тәжірибесі талап етілмейді.</w:t>
      </w:r>
    </w:p>
    <w:p w:rsidR="00670466" w:rsidRDefault="00670466" w:rsidP="00670466">
      <w:pPr>
        <w:widowControl w:val="0"/>
        <w:shd w:val="clear" w:color="auto" w:fill="FFFFFF"/>
        <w:spacing w:after="0" w:line="240" w:lineRule="auto"/>
        <w:ind w:firstLine="567"/>
        <w:jc w:val="both"/>
        <w:rPr>
          <w:rFonts w:ascii="Times New Roman" w:eastAsia="Times New Roman" w:hAnsi="Times New Roman" w:cs="Times New Roman"/>
          <w:b/>
          <w:bCs/>
          <w:iCs/>
          <w:color w:val="000000"/>
          <w:sz w:val="24"/>
          <w:szCs w:val="24"/>
          <w:lang w:val="kk-KZ" w:eastAsia="ru-RU"/>
        </w:rPr>
      </w:pPr>
    </w:p>
    <w:p w:rsidR="004805DF" w:rsidRDefault="004805DF" w:rsidP="004805DF">
      <w:pPr>
        <w:widowControl w:val="0"/>
        <w:tabs>
          <w:tab w:val="left" w:pos="-1405"/>
          <w:tab w:val="left" w:pos="9554"/>
        </w:tabs>
        <w:spacing w:after="0" w:line="240" w:lineRule="auto"/>
        <w:ind w:left="-1405" w:right="266" w:firstLine="1972"/>
        <w:jc w:val="center"/>
        <w:outlineLvl w:val="0"/>
        <w:rPr>
          <w:rFonts w:ascii="Times New Roman" w:eastAsia="Times New Roman" w:hAnsi="Times New Roman" w:cs="Times New Roman"/>
          <w:b/>
          <w:bCs/>
          <w:iCs/>
          <w:sz w:val="24"/>
          <w:szCs w:val="24"/>
          <w:lang w:val="kk-KZ" w:eastAsia="ru-RU"/>
        </w:rPr>
      </w:pPr>
      <w:r w:rsidRPr="00D67660">
        <w:rPr>
          <w:rFonts w:ascii="Times New Roman" w:eastAsia="Times New Roman" w:hAnsi="Times New Roman" w:cs="Times New Roman"/>
          <w:b/>
          <w:bCs/>
          <w:iCs/>
          <w:sz w:val="24"/>
          <w:szCs w:val="24"/>
          <w:lang w:val="kk-KZ" w:eastAsia="ru-RU"/>
        </w:rPr>
        <w:t>Мемлекеттік әкімшілік қызметшілердің лауазымдық жалақысы:</w:t>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564"/>
      </w:tblGrid>
      <w:tr w:rsidR="004805DF" w:rsidRPr="00D67660" w:rsidTr="0074648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4805DF" w:rsidRPr="00D67660" w:rsidRDefault="004805DF" w:rsidP="00746488">
            <w:pPr>
              <w:keepNext/>
              <w:keepLines/>
              <w:widowControl w:val="0"/>
              <w:tabs>
                <w:tab w:val="left" w:pos="-1405"/>
                <w:tab w:val="left" w:pos="0"/>
                <w:tab w:val="left" w:pos="6663"/>
                <w:tab w:val="left" w:pos="10116"/>
              </w:tabs>
              <w:spacing w:after="0" w:line="240" w:lineRule="auto"/>
              <w:ind w:left="20" w:right="-60"/>
              <w:jc w:val="center"/>
              <w:rPr>
                <w:rFonts w:ascii="Times New Roman" w:eastAsia="Times New Roman" w:hAnsi="Times New Roman" w:cs="Times New Roman"/>
                <w:b/>
                <w:sz w:val="24"/>
                <w:szCs w:val="24"/>
                <w:lang w:val="kk-KZ" w:eastAsia="ru-RU"/>
              </w:rPr>
            </w:pPr>
            <w:r w:rsidRPr="00D67660">
              <w:rPr>
                <w:rFonts w:ascii="Times New Roman" w:eastAsia="Times New Roman" w:hAnsi="Times New Roman" w:cs="Times New Roman"/>
                <w:b/>
                <w:bCs/>
                <w:iCs/>
                <w:sz w:val="24"/>
                <w:szCs w:val="24"/>
                <w:lang w:val="kk-KZ" w:eastAsia="ru-RU"/>
              </w:rPr>
              <w:t>Санат</w:t>
            </w:r>
          </w:p>
        </w:tc>
        <w:tc>
          <w:tcPr>
            <w:tcW w:w="7811" w:type="dxa"/>
            <w:gridSpan w:val="2"/>
            <w:tcBorders>
              <w:top w:val="single" w:sz="4" w:space="0" w:color="auto"/>
              <w:left w:val="single" w:sz="4" w:space="0" w:color="auto"/>
              <w:bottom w:val="single" w:sz="4" w:space="0" w:color="auto"/>
              <w:right w:val="single" w:sz="4" w:space="0" w:color="auto"/>
            </w:tcBorders>
            <w:vAlign w:val="center"/>
          </w:tcPr>
          <w:p w:rsidR="004805DF" w:rsidRPr="00D67660" w:rsidRDefault="004805DF" w:rsidP="00746488">
            <w:pPr>
              <w:keepNext/>
              <w:keepLines/>
              <w:widowControl w:val="0"/>
              <w:tabs>
                <w:tab w:val="left" w:pos="-1405"/>
                <w:tab w:val="left" w:pos="132"/>
                <w:tab w:val="left" w:pos="6663"/>
                <w:tab w:val="left" w:pos="10116"/>
              </w:tabs>
              <w:spacing w:after="0" w:line="240" w:lineRule="auto"/>
              <w:ind w:right="266"/>
              <w:jc w:val="center"/>
              <w:rPr>
                <w:rFonts w:ascii="Times New Roman" w:eastAsia="Times New Roman" w:hAnsi="Times New Roman" w:cs="Times New Roman"/>
                <w:b/>
                <w:sz w:val="24"/>
                <w:szCs w:val="24"/>
                <w:lang w:val="kk-KZ" w:eastAsia="ru-RU"/>
              </w:rPr>
            </w:pPr>
            <w:r w:rsidRPr="00D67660">
              <w:rPr>
                <w:rFonts w:ascii="Times New Roman" w:eastAsia="Times New Roman" w:hAnsi="Times New Roman" w:cs="Times New Roman"/>
                <w:b/>
                <w:bCs/>
                <w:iCs/>
                <w:sz w:val="24"/>
                <w:szCs w:val="24"/>
                <w:lang w:val="kk-KZ" w:eastAsia="ru-RU"/>
              </w:rPr>
              <w:t>Еңбек сіңірген жылдарына байланысты</w:t>
            </w:r>
          </w:p>
        </w:tc>
      </w:tr>
      <w:tr w:rsidR="004805DF" w:rsidRPr="00D67660" w:rsidTr="00746488">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4805DF" w:rsidRPr="00D67660" w:rsidRDefault="004805DF" w:rsidP="00746488">
            <w:pPr>
              <w:keepNext/>
              <w:keepLines/>
              <w:widowControl w:val="0"/>
              <w:tabs>
                <w:tab w:val="left" w:pos="132"/>
                <w:tab w:val="left" w:pos="6663"/>
              </w:tabs>
              <w:spacing w:after="0" w:line="240" w:lineRule="auto"/>
              <w:ind w:left="-1440" w:right="99"/>
              <w:jc w:val="center"/>
              <w:rPr>
                <w:rFonts w:ascii="Times New Roman" w:eastAsia="Times New Roman" w:hAnsi="Times New Roman" w:cs="Times New Roman"/>
                <w:sz w:val="24"/>
                <w:szCs w:val="24"/>
                <w:lang w:val="kk-KZ" w:eastAsia="ru-RU"/>
              </w:rPr>
            </w:pPr>
          </w:p>
        </w:tc>
        <w:tc>
          <w:tcPr>
            <w:tcW w:w="4247" w:type="dxa"/>
            <w:tcBorders>
              <w:top w:val="single" w:sz="4" w:space="0" w:color="auto"/>
              <w:left w:val="single" w:sz="4" w:space="0" w:color="auto"/>
              <w:bottom w:val="single" w:sz="4" w:space="0" w:color="auto"/>
              <w:right w:val="single" w:sz="4" w:space="0" w:color="auto"/>
            </w:tcBorders>
            <w:vAlign w:val="center"/>
          </w:tcPr>
          <w:p w:rsidR="004805DF" w:rsidRPr="00D67660" w:rsidRDefault="004805DF" w:rsidP="00746488">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sz w:val="24"/>
                <w:szCs w:val="24"/>
                <w:lang w:val="kk-KZ" w:eastAsia="ru-RU"/>
              </w:rPr>
            </w:pPr>
            <w:r w:rsidRPr="00D67660">
              <w:rPr>
                <w:rFonts w:ascii="Times New Roman" w:eastAsia="Times New Roman" w:hAnsi="Times New Roman" w:cs="Times New Roman"/>
                <w:b/>
                <w:sz w:val="24"/>
                <w:szCs w:val="24"/>
                <w:lang w:val="kk-KZ" w:eastAsia="ru-RU"/>
              </w:rPr>
              <w:t>min</w:t>
            </w:r>
          </w:p>
        </w:tc>
        <w:tc>
          <w:tcPr>
            <w:tcW w:w="3564" w:type="dxa"/>
            <w:tcBorders>
              <w:top w:val="single" w:sz="4" w:space="0" w:color="auto"/>
              <w:left w:val="single" w:sz="4" w:space="0" w:color="auto"/>
              <w:bottom w:val="single" w:sz="4" w:space="0" w:color="auto"/>
              <w:right w:val="single" w:sz="4" w:space="0" w:color="auto"/>
            </w:tcBorders>
            <w:vAlign w:val="center"/>
          </w:tcPr>
          <w:p w:rsidR="004805DF" w:rsidRPr="00D67660" w:rsidRDefault="004805DF" w:rsidP="00746488">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sz w:val="24"/>
                <w:szCs w:val="24"/>
                <w:lang w:val="kk-KZ" w:eastAsia="ru-RU"/>
              </w:rPr>
            </w:pPr>
            <w:r w:rsidRPr="00D67660">
              <w:rPr>
                <w:rFonts w:ascii="Times New Roman" w:eastAsia="Times New Roman" w:hAnsi="Times New Roman" w:cs="Times New Roman"/>
                <w:b/>
                <w:sz w:val="24"/>
                <w:szCs w:val="24"/>
                <w:lang w:val="kk-KZ" w:eastAsia="ru-RU"/>
              </w:rPr>
              <w:t>max</w:t>
            </w:r>
          </w:p>
        </w:tc>
      </w:tr>
      <w:tr w:rsidR="004805DF" w:rsidRPr="00D67660" w:rsidTr="00746488">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4805DF" w:rsidRPr="00D67660" w:rsidRDefault="004805DF" w:rsidP="00746488">
            <w:pPr>
              <w:keepNext/>
              <w:keepLines/>
              <w:widowControl w:val="0"/>
              <w:tabs>
                <w:tab w:val="left" w:pos="132"/>
                <w:tab w:val="left" w:pos="6663"/>
              </w:tabs>
              <w:spacing w:after="0" w:line="240" w:lineRule="auto"/>
              <w:ind w:left="-1440" w:right="99" w:firstLine="1440"/>
              <w:jc w:val="center"/>
              <w:rPr>
                <w:rFonts w:ascii="Times New Roman" w:eastAsia="Times New Roman" w:hAnsi="Times New Roman" w:cs="Times New Roman"/>
                <w:bCs/>
                <w:iCs/>
                <w:sz w:val="24"/>
                <w:szCs w:val="24"/>
                <w:lang w:eastAsia="ru-RU"/>
              </w:rPr>
            </w:pPr>
            <w:r w:rsidRPr="00D67660">
              <w:rPr>
                <w:rFonts w:ascii="Times New Roman" w:eastAsia="Times New Roman" w:hAnsi="Times New Roman" w:cs="Times New Roman"/>
                <w:b/>
                <w:bCs/>
                <w:iCs/>
                <w:sz w:val="24"/>
                <w:szCs w:val="24"/>
                <w:lang w:eastAsia="ru-RU"/>
              </w:rPr>
              <w:t>С-О-5</w:t>
            </w:r>
          </w:p>
        </w:tc>
        <w:tc>
          <w:tcPr>
            <w:tcW w:w="4247" w:type="dxa"/>
            <w:tcBorders>
              <w:top w:val="single" w:sz="4" w:space="0" w:color="auto"/>
              <w:left w:val="single" w:sz="4" w:space="0" w:color="auto"/>
              <w:bottom w:val="single" w:sz="4" w:space="0" w:color="auto"/>
              <w:right w:val="single" w:sz="4" w:space="0" w:color="auto"/>
            </w:tcBorders>
          </w:tcPr>
          <w:p w:rsidR="004805DF" w:rsidRPr="00D67660" w:rsidRDefault="004805DF" w:rsidP="00746488">
            <w:pPr>
              <w:widowControl w:val="0"/>
              <w:spacing w:after="0" w:line="240" w:lineRule="auto"/>
              <w:jc w:val="center"/>
              <w:rPr>
                <w:rFonts w:ascii="Times New Roman" w:eastAsia="Times New Roman" w:hAnsi="Times New Roman" w:cs="Times New Roman"/>
                <w:bCs/>
                <w:iCs/>
                <w:sz w:val="24"/>
                <w:szCs w:val="24"/>
                <w:lang w:val="kk-KZ" w:eastAsia="ru-RU"/>
              </w:rPr>
            </w:pPr>
            <w:r w:rsidRPr="00D67660">
              <w:rPr>
                <w:rFonts w:ascii="Times New Roman" w:eastAsia="Times New Roman" w:hAnsi="Times New Roman" w:cs="Times New Roman"/>
                <w:b/>
                <w:bCs/>
                <w:iCs/>
                <w:sz w:val="24"/>
                <w:szCs w:val="24"/>
                <w:lang w:val="kk-KZ" w:eastAsia="ru-RU"/>
              </w:rPr>
              <w:t>108306</w:t>
            </w:r>
          </w:p>
        </w:tc>
        <w:tc>
          <w:tcPr>
            <w:tcW w:w="3564" w:type="dxa"/>
            <w:tcBorders>
              <w:top w:val="single" w:sz="4" w:space="0" w:color="auto"/>
              <w:left w:val="single" w:sz="4" w:space="0" w:color="auto"/>
              <w:bottom w:val="single" w:sz="4" w:space="0" w:color="auto"/>
              <w:right w:val="single" w:sz="4" w:space="0" w:color="auto"/>
            </w:tcBorders>
          </w:tcPr>
          <w:p w:rsidR="004805DF" w:rsidRPr="00D67660" w:rsidRDefault="004805DF" w:rsidP="00746488">
            <w:pPr>
              <w:widowControl w:val="0"/>
              <w:spacing w:after="0" w:line="240" w:lineRule="auto"/>
              <w:jc w:val="center"/>
              <w:rPr>
                <w:rFonts w:ascii="Times New Roman" w:eastAsia="Times New Roman" w:hAnsi="Times New Roman" w:cs="Times New Roman"/>
                <w:bCs/>
                <w:iCs/>
                <w:sz w:val="24"/>
                <w:szCs w:val="24"/>
                <w:lang w:val="kk-KZ" w:eastAsia="ru-RU"/>
              </w:rPr>
            </w:pPr>
            <w:r w:rsidRPr="00D67660">
              <w:rPr>
                <w:rFonts w:ascii="Times New Roman" w:eastAsia="Times New Roman" w:hAnsi="Times New Roman" w:cs="Times New Roman"/>
                <w:b/>
                <w:bCs/>
                <w:iCs/>
                <w:sz w:val="24"/>
                <w:szCs w:val="24"/>
                <w:lang w:val="kk-KZ" w:eastAsia="ru-RU"/>
              </w:rPr>
              <w:t>145115</w:t>
            </w:r>
          </w:p>
        </w:tc>
      </w:tr>
    </w:tbl>
    <w:p w:rsidR="004805DF" w:rsidRPr="00D67660" w:rsidRDefault="004805DF" w:rsidP="004805DF">
      <w:pPr>
        <w:widowControl w:val="0"/>
        <w:tabs>
          <w:tab w:val="left" w:pos="-1405"/>
          <w:tab w:val="left" w:pos="9554"/>
        </w:tabs>
        <w:spacing w:after="0" w:line="240" w:lineRule="auto"/>
        <w:ind w:right="266"/>
        <w:jc w:val="both"/>
        <w:outlineLvl w:val="0"/>
        <w:rPr>
          <w:rFonts w:ascii="Times New Roman" w:eastAsia="Times New Roman" w:hAnsi="Times New Roman" w:cs="Times New Roman"/>
          <w:b/>
          <w:bCs/>
          <w:iCs/>
          <w:sz w:val="24"/>
          <w:szCs w:val="24"/>
          <w:lang w:val="kk-KZ" w:eastAsia="ru-RU"/>
        </w:rPr>
      </w:pPr>
    </w:p>
    <w:p w:rsidR="00D67660" w:rsidRDefault="00D67660" w:rsidP="00D67660">
      <w:pPr>
        <w:widowControl w:val="0"/>
        <w:shd w:val="clear" w:color="auto" w:fill="FFFFFF"/>
        <w:spacing w:after="0" w:line="240" w:lineRule="auto"/>
        <w:ind w:firstLine="567"/>
        <w:jc w:val="both"/>
        <w:rPr>
          <w:rFonts w:ascii="Times New Roman" w:eastAsia="Times New Roman" w:hAnsi="Times New Roman" w:cs="Times New Roman"/>
          <w:b/>
          <w:bCs/>
          <w:iCs/>
          <w:sz w:val="24"/>
          <w:szCs w:val="24"/>
          <w:lang w:val="kk-KZ" w:eastAsia="ru-RU"/>
        </w:rPr>
      </w:pPr>
      <w:bookmarkStart w:id="0" w:name="_GoBack"/>
      <w:bookmarkEnd w:id="0"/>
      <w:r w:rsidRPr="00D67660">
        <w:rPr>
          <w:rFonts w:ascii="Times New Roman" w:eastAsia="Times New Roman" w:hAnsi="Times New Roman" w:cs="Times New Roman"/>
          <w:b/>
          <w:bCs/>
          <w:iCs/>
          <w:color w:val="000000"/>
          <w:sz w:val="24"/>
          <w:szCs w:val="24"/>
          <w:lang w:val="kk-KZ" w:eastAsia="ru-RU"/>
        </w:rPr>
        <w:lastRenderedPageBreak/>
        <w:t>Қазақстан Республикасы Қаржы министрлігі Мемлекеттік кірістер  комитеті  Нұр-Сұлтан қаласы бойынша Мемлекеттік кірістер департаменті, 010000, Нұр-Сұлтан қаласы, Республика даңғылы 52, анықтамалар үшін телефон (7172) 77-31-04 телефон-факс 77-31-93, E-mail</w:t>
      </w:r>
      <w:r w:rsidRPr="000E5DDA">
        <w:rPr>
          <w:rFonts w:ascii="Times New Roman" w:eastAsia="Times New Roman" w:hAnsi="Times New Roman" w:cs="Times New Roman"/>
          <w:b/>
          <w:bCs/>
          <w:iCs/>
          <w:color w:val="000000"/>
          <w:sz w:val="24"/>
          <w:szCs w:val="24"/>
          <w:lang w:val="kk-KZ" w:eastAsia="ru-RU"/>
        </w:rPr>
        <w:t xml:space="preserve">: </w:t>
      </w:r>
      <w:hyperlink r:id="rId7" w:history="1">
        <w:r w:rsidRPr="000E5DDA">
          <w:rPr>
            <w:rStyle w:val="a3"/>
            <w:rFonts w:ascii="Times New Roman" w:hAnsi="Times New Roman" w:cs="Times New Roman"/>
            <w:b/>
            <w:sz w:val="24"/>
            <w:szCs w:val="24"/>
            <w:lang w:val="kk-KZ"/>
          </w:rPr>
          <w:t>t.nurgalieva@kgd.gov.kz</w:t>
        </w:r>
      </w:hyperlink>
      <w:r w:rsidRPr="00D67660">
        <w:rPr>
          <w:rFonts w:ascii="Times New Roman" w:eastAsia="Times New Roman" w:hAnsi="Times New Roman" w:cs="Times New Roman"/>
          <w:b/>
          <w:bCs/>
          <w:iCs/>
          <w:sz w:val="24"/>
          <w:szCs w:val="24"/>
          <w:lang w:val="kk-KZ" w:eastAsia="ru-RU"/>
        </w:rPr>
        <w:t xml:space="preserve"> </w:t>
      </w:r>
    </w:p>
    <w:p w:rsidR="00D67660" w:rsidRDefault="00D67660" w:rsidP="00D67660">
      <w:pPr>
        <w:widowControl w:val="0"/>
        <w:shd w:val="clear" w:color="auto" w:fill="FFFFFF"/>
        <w:spacing w:after="0" w:line="240" w:lineRule="auto"/>
        <w:ind w:firstLine="567"/>
        <w:jc w:val="both"/>
        <w:rPr>
          <w:rFonts w:ascii="Times New Roman" w:eastAsia="Times New Roman" w:hAnsi="Times New Roman" w:cs="Times New Roman"/>
          <w:b/>
          <w:bCs/>
          <w:iCs/>
          <w:sz w:val="24"/>
          <w:szCs w:val="24"/>
          <w:lang w:val="kk-KZ" w:eastAsia="ru-RU"/>
        </w:rPr>
      </w:pPr>
    </w:p>
    <w:p w:rsidR="00164910" w:rsidRPr="00164910" w:rsidRDefault="00164910" w:rsidP="00164910">
      <w:pPr>
        <w:widowControl w:val="0"/>
        <w:shd w:val="clear" w:color="auto" w:fill="FFFFFF"/>
        <w:spacing w:after="0" w:line="240" w:lineRule="auto"/>
        <w:ind w:firstLine="567"/>
        <w:jc w:val="both"/>
        <w:rPr>
          <w:rFonts w:ascii="Times New Roman" w:eastAsia="Times New Roman" w:hAnsi="Times New Roman" w:cs="Times New Roman"/>
          <w:b/>
          <w:bCs/>
          <w:iCs/>
          <w:sz w:val="24"/>
          <w:szCs w:val="24"/>
          <w:lang w:val="kk-KZ" w:eastAsia="ru-RU"/>
        </w:rPr>
      </w:pPr>
      <w:r w:rsidRPr="00164910">
        <w:rPr>
          <w:rFonts w:ascii="Times New Roman" w:eastAsia="Times New Roman" w:hAnsi="Times New Roman" w:cs="Times New Roman"/>
          <w:b/>
          <w:bCs/>
          <w:iCs/>
          <w:sz w:val="24"/>
          <w:szCs w:val="24"/>
          <w:lang w:val="kk-KZ" w:eastAsia="ru-RU"/>
        </w:rPr>
        <w:t xml:space="preserve"> «Б» корпусының бос мемлекеттік әкімшілік лауазымдарына орналасу үшін ішкі конкурс жариялайды:</w:t>
      </w:r>
    </w:p>
    <w:p w:rsidR="00164910" w:rsidRPr="00164910" w:rsidRDefault="00164910" w:rsidP="00164910">
      <w:pPr>
        <w:widowControl w:val="0"/>
        <w:shd w:val="clear" w:color="auto" w:fill="FFFFFF"/>
        <w:spacing w:after="0" w:line="240" w:lineRule="auto"/>
        <w:ind w:firstLine="567"/>
        <w:jc w:val="both"/>
        <w:rPr>
          <w:rFonts w:ascii="Times New Roman" w:eastAsia="Times New Roman" w:hAnsi="Times New Roman" w:cs="Times New Roman"/>
          <w:b/>
          <w:bCs/>
          <w:iCs/>
          <w:sz w:val="24"/>
          <w:szCs w:val="24"/>
          <w:lang w:val="kk-KZ" w:eastAsia="ru-RU"/>
        </w:rPr>
      </w:pPr>
    </w:p>
    <w:p w:rsidR="00164910" w:rsidRDefault="00164910" w:rsidP="00164910">
      <w:pPr>
        <w:widowControl w:val="0"/>
        <w:shd w:val="clear" w:color="auto" w:fill="FFFFFF"/>
        <w:spacing w:after="0" w:line="240" w:lineRule="auto"/>
        <w:jc w:val="both"/>
        <w:rPr>
          <w:rFonts w:ascii="Times New Roman" w:eastAsia="Times New Roman" w:hAnsi="Times New Roman" w:cs="Times New Roman"/>
          <w:b/>
          <w:bCs/>
          <w:iCs/>
          <w:sz w:val="24"/>
          <w:szCs w:val="24"/>
          <w:lang w:val="kk-KZ" w:eastAsia="ru-RU"/>
        </w:rPr>
      </w:pPr>
      <w:r w:rsidRPr="00164910">
        <w:rPr>
          <w:rFonts w:ascii="Times New Roman" w:eastAsia="Times New Roman" w:hAnsi="Times New Roman" w:cs="Times New Roman"/>
          <w:b/>
          <w:bCs/>
          <w:iCs/>
          <w:sz w:val="24"/>
          <w:szCs w:val="24"/>
          <w:lang w:val="kk-KZ" w:eastAsia="ru-RU"/>
        </w:rPr>
        <w:t>Бос мемлекеттік әкімшілік лауазымға орналасуға конкурс:</w:t>
      </w:r>
    </w:p>
    <w:p w:rsidR="004843E0" w:rsidRPr="004843E0" w:rsidRDefault="005B6DE5" w:rsidP="004843E0">
      <w:pPr>
        <w:spacing w:after="0" w:line="240" w:lineRule="auto"/>
        <w:ind w:firstLine="708"/>
        <w:jc w:val="both"/>
        <w:rPr>
          <w:rFonts w:ascii="Times New Roman" w:eastAsia="Times New Roman" w:hAnsi="Times New Roman" w:cs="Times New Roman"/>
          <w:b/>
          <w:sz w:val="24"/>
          <w:szCs w:val="24"/>
          <w:lang w:val="kk-KZ" w:eastAsia="ru-RU"/>
        </w:rPr>
      </w:pPr>
      <w:r w:rsidRPr="004843E0">
        <w:rPr>
          <w:rFonts w:ascii="Times New Roman" w:eastAsia="Times New Roman" w:hAnsi="Times New Roman" w:cs="Times New Roman"/>
          <w:b/>
          <w:sz w:val="24"/>
          <w:szCs w:val="24"/>
          <w:lang w:val="kk-KZ" w:eastAsia="ru-RU"/>
        </w:rPr>
        <w:t>1.</w:t>
      </w:r>
      <w:r w:rsidR="001C31C4" w:rsidRPr="004843E0">
        <w:rPr>
          <w:rFonts w:ascii="Times New Roman" w:eastAsia="Times New Roman" w:hAnsi="Times New Roman" w:cs="Times New Roman"/>
          <w:b/>
          <w:bCs/>
          <w:sz w:val="24"/>
          <w:szCs w:val="24"/>
          <w:lang w:val="kk-KZ" w:eastAsia="ru-RU"/>
        </w:rPr>
        <w:t xml:space="preserve"> </w:t>
      </w:r>
      <w:r w:rsidR="004843E0" w:rsidRPr="004843E0">
        <w:rPr>
          <w:rFonts w:ascii="Times New Roman" w:eastAsia="Times New Roman" w:hAnsi="Times New Roman" w:cs="Times New Roman"/>
          <w:b/>
          <w:bCs/>
          <w:sz w:val="24"/>
          <w:szCs w:val="24"/>
          <w:lang w:val="kk-KZ" w:eastAsia="ru-RU"/>
        </w:rPr>
        <w:t xml:space="preserve">ҚР ҚМ МКК Нұр-Сұлтан қаласы бойынша МКД </w:t>
      </w:r>
      <w:r w:rsidR="00540897">
        <w:rPr>
          <w:rFonts w:ascii="Times New Roman" w:eastAsia="Times New Roman" w:hAnsi="Times New Roman" w:cs="Times New Roman"/>
          <w:b/>
          <w:sz w:val="24"/>
          <w:szCs w:val="24"/>
          <w:lang w:val="kk-KZ" w:eastAsia="ru-RU"/>
        </w:rPr>
        <w:t xml:space="preserve">Резидент еместерге салық салу </w:t>
      </w:r>
      <w:r w:rsidR="004843E0" w:rsidRPr="004843E0">
        <w:rPr>
          <w:rFonts w:ascii="Times New Roman" w:eastAsia="Times New Roman" w:hAnsi="Times New Roman" w:cs="Times New Roman"/>
          <w:b/>
          <w:sz w:val="24"/>
          <w:szCs w:val="24"/>
          <w:lang w:val="kk-KZ" w:eastAsia="ru-RU"/>
        </w:rPr>
        <w:t>басқармасының басшысы, С-О-3 санаты,  1 бірлік.</w:t>
      </w:r>
    </w:p>
    <w:p w:rsidR="00540897" w:rsidRDefault="00D7312D" w:rsidP="009B55E9">
      <w:pPr>
        <w:pStyle w:val="a4"/>
        <w:widowControl w:val="0"/>
        <w:autoSpaceDE w:val="0"/>
        <w:autoSpaceDN w:val="0"/>
        <w:adjustRightInd w:val="0"/>
        <w:spacing w:after="0" w:line="240" w:lineRule="auto"/>
        <w:ind w:left="0" w:firstLine="709"/>
        <w:jc w:val="both"/>
        <w:rPr>
          <w:rFonts w:ascii="Times New Roman" w:hAnsi="Times New Roman"/>
          <w:bCs/>
          <w:sz w:val="24"/>
          <w:szCs w:val="24"/>
          <w:lang w:val="kk-KZ"/>
        </w:rPr>
      </w:pPr>
      <w:r w:rsidRPr="00540897">
        <w:rPr>
          <w:rFonts w:ascii="Times New Roman" w:eastAsia="Times New Roman" w:hAnsi="Times New Roman" w:cs="Times New Roman"/>
          <w:b/>
          <w:bCs/>
          <w:iCs/>
          <w:sz w:val="24"/>
          <w:szCs w:val="24"/>
          <w:lang w:val="kk-KZ" w:eastAsia="ru-RU"/>
        </w:rPr>
        <w:t>Функционалдық міндеттері:</w:t>
      </w:r>
      <w:r w:rsidRPr="00540897">
        <w:rPr>
          <w:rFonts w:ascii="Times New Roman" w:eastAsia="Times New Roman" w:hAnsi="Times New Roman" w:cs="Times New Roman"/>
          <w:b/>
          <w:i/>
          <w:iCs/>
          <w:sz w:val="24"/>
          <w:szCs w:val="24"/>
          <w:lang w:val="kk-KZ" w:eastAsia="ru-RU"/>
        </w:rPr>
        <w:t xml:space="preserve"> </w:t>
      </w:r>
      <w:r w:rsidR="00540897" w:rsidRPr="00540897">
        <w:rPr>
          <w:rFonts w:ascii="Times New Roman" w:hAnsi="Times New Roman"/>
          <w:bCs/>
          <w:sz w:val="24"/>
          <w:szCs w:val="24"/>
          <w:lang w:val="kk-KZ"/>
        </w:rPr>
        <w:t>Басқарма жұмысын жалпы басқару және жоспарлау. Салықтық есептілік нысандарын қабылдауға қатысты мәселелер бойынша аудандық басқарма бөлімдерінің жұмысын үйлестіру, камералдық бақылау жүргізу; аудандық мемлекеттік кірістер басқармасының ұсынылған салықтық есептілікті және басқа құжаттарды зерделеу және талдау негізінде камералдық бақылау жүргізу бойынша жұмысына бақылауды жүзеге асыру; салықтардан кету схемаларын анықтау, анықталған нәтижелер бойынша прокуратура органдарына тіркеуді жарамсыз деп тану туралы өтінішхат жіберу, мәмілелерді жарамсыз деп тану туралы сотқа талап-арыз жіберу. Басқарма құзыретіне кіретін мәселелер бойынша аудандық басқармаларға шолу хаттарын дайындау; аудандық басқармаларға әдістемелік, консультациялық және практикалық көмек көрсету, бекітілген міндеттер шегінде Департамент қызметінің бағыттары бойынша уәкілетті органға ақпарат ұсыну; Басқарма құзыретіне кіретін мәселелер бойынша басқа мемлекеттік органдармен, қоғамдық ұйымдармен өзара іс-қимыл жасау; уәкілетті мемлекеттік орган белгілеген мәселелер, нысандар және мерзімдерде жоғары тұрған органдарға есептер мен ақпарат беру; ҚР Салық кодексінің және ҚР басқа да заңнамалық актілерінің ережелерін неғұрлым анық түсіндіру мақсатында қажетті жағдайларда басқа басқармалардың мамандарын тарта отырып, қызметкерлердің кәсіби деңгейін арттыру үшін техникалық оқу жүргізу. Қазақстан Республикасының салық төлеушілеріне қосарланған салық салуды болдырмау туралы халықаралық шарттардың ережелерін қолдану кезінде бюджетке салықтарды есептеудің толықтығы мен уақтылы төлеу мәніне берілетін салық есептілігі және басқа да құжаттар бойынша әкімшілік ету және талдау жүргізу; халықаралық салық салу және халықаралық шарттарды әкімшілендіру мәселелері бойынша камералдық бақылау шараларын қолдану үшін аудандық басқармаларға шолу хаттарын дайындау; таза табысқа және резидент емес жеке тұлғалардың кірістеріне салық салу; халықаралық салық салу және қосарланған салық салуды болдырмау туралы, қарыздар, гранттар туралы халықаралық шарттарды әкімшілендіру мәселелеріне байланысты өзге де мәселелерді қарау; ҚР шаруашылық субъектілеріне резиденттік сертификаттарын беру, резиденттік сертификаттарға апостиль қою және беру; мүмкіндігінше шет тілдерін білу.</w:t>
      </w:r>
    </w:p>
    <w:p w:rsidR="009B55E9" w:rsidRDefault="00275D3A" w:rsidP="009B55E9">
      <w:pPr>
        <w:pStyle w:val="a4"/>
        <w:widowControl w:val="0"/>
        <w:autoSpaceDE w:val="0"/>
        <w:autoSpaceDN w:val="0"/>
        <w:adjustRightInd w:val="0"/>
        <w:spacing w:after="0" w:line="240" w:lineRule="auto"/>
        <w:ind w:left="0" w:firstLine="709"/>
        <w:jc w:val="both"/>
        <w:rPr>
          <w:rFonts w:ascii="Times New Roman" w:hAnsi="Times New Roman"/>
          <w:sz w:val="24"/>
          <w:szCs w:val="24"/>
          <w:lang w:val="kk-KZ"/>
        </w:rPr>
      </w:pPr>
      <w:r w:rsidRPr="00540897">
        <w:rPr>
          <w:rFonts w:ascii="Times New Roman" w:eastAsia="Times New Roman" w:hAnsi="Times New Roman" w:cs="Times New Roman"/>
          <w:b/>
          <w:bCs/>
          <w:iCs/>
          <w:sz w:val="24"/>
          <w:szCs w:val="24"/>
          <w:lang w:val="kk-KZ" w:eastAsia="ru-RU"/>
        </w:rPr>
        <w:t xml:space="preserve">Конкурсқа қатысушыларға қойылатын талаптар (білімі): </w:t>
      </w:r>
      <w:r w:rsidR="00540897" w:rsidRPr="00540897">
        <w:rPr>
          <w:rFonts w:ascii="Times New Roman" w:hAnsi="Times New Roman"/>
          <w:sz w:val="24"/>
          <w:szCs w:val="24"/>
          <w:lang w:val="kk-KZ"/>
        </w:rPr>
        <w:t>Әлеуметтік ғылымдар, экономика және бизнес, құқық,  техникалық ғылымдар және технологиялар салаларындағы жоғары немесе жоғары оқу орнынан кейінгі білім.</w:t>
      </w:r>
    </w:p>
    <w:p w:rsidR="00540897" w:rsidRDefault="00540897" w:rsidP="009B55E9">
      <w:pPr>
        <w:pStyle w:val="a4"/>
        <w:widowControl w:val="0"/>
        <w:autoSpaceDE w:val="0"/>
        <w:autoSpaceDN w:val="0"/>
        <w:adjustRightInd w:val="0"/>
        <w:spacing w:after="0" w:line="240" w:lineRule="auto"/>
        <w:ind w:left="0" w:firstLine="709"/>
        <w:jc w:val="both"/>
        <w:rPr>
          <w:rFonts w:ascii="Times New Roman" w:hAnsi="Times New Roman"/>
          <w:sz w:val="24"/>
          <w:szCs w:val="24"/>
          <w:lang w:val="kk-KZ"/>
        </w:rPr>
      </w:pPr>
    </w:p>
    <w:p w:rsidR="00540897" w:rsidRPr="00540897" w:rsidRDefault="00540897" w:rsidP="00540897">
      <w:pPr>
        <w:pStyle w:val="a4"/>
        <w:numPr>
          <w:ilvl w:val="0"/>
          <w:numId w:val="3"/>
        </w:numPr>
        <w:tabs>
          <w:tab w:val="left" w:pos="0"/>
          <w:tab w:val="left" w:pos="993"/>
        </w:tabs>
        <w:spacing w:after="0" w:line="240" w:lineRule="auto"/>
        <w:ind w:left="0" w:firstLine="708"/>
        <w:jc w:val="both"/>
        <w:rPr>
          <w:rFonts w:ascii="Times New Roman" w:eastAsia="Times New Roman" w:hAnsi="Times New Roman" w:cs="Times New Roman"/>
          <w:b/>
          <w:sz w:val="24"/>
          <w:szCs w:val="24"/>
          <w:lang w:val="kk-KZ" w:eastAsia="ru-RU"/>
        </w:rPr>
      </w:pPr>
      <w:r w:rsidRPr="00540897">
        <w:rPr>
          <w:rFonts w:ascii="Times New Roman" w:eastAsia="Times New Roman" w:hAnsi="Times New Roman" w:cs="Times New Roman"/>
          <w:b/>
          <w:sz w:val="24"/>
          <w:szCs w:val="24"/>
          <w:lang w:val="kk-KZ" w:eastAsia="ru-RU"/>
        </w:rPr>
        <w:t xml:space="preserve">ҚР </w:t>
      </w:r>
      <w:r w:rsidRPr="00540897">
        <w:rPr>
          <w:rFonts w:ascii="Times New Roman" w:eastAsia="Times New Roman" w:hAnsi="Times New Roman" w:cs="Times New Roman"/>
          <w:b/>
          <w:bCs/>
          <w:sz w:val="24"/>
          <w:szCs w:val="24"/>
          <w:lang w:val="kk-KZ" w:eastAsia="ru-RU"/>
        </w:rPr>
        <w:t>ҚМ МКК Нұр-Сұлтан қаласы бойынша МКД Ұйымдастыру-қаржы басқармасының қаржы бөлімінің басшысы, С-О-4 санаты, 1 бірлік;</w:t>
      </w:r>
    </w:p>
    <w:p w:rsidR="00540897" w:rsidRPr="00540897" w:rsidRDefault="00540897" w:rsidP="00540897">
      <w:pPr>
        <w:pStyle w:val="a4"/>
        <w:widowControl w:val="0"/>
        <w:autoSpaceDE w:val="0"/>
        <w:autoSpaceDN w:val="0"/>
        <w:adjustRightInd w:val="0"/>
        <w:spacing w:after="0" w:line="240" w:lineRule="auto"/>
        <w:ind w:left="0" w:firstLine="709"/>
        <w:jc w:val="both"/>
        <w:rPr>
          <w:rFonts w:ascii="Times New Roman" w:hAnsi="Times New Roman"/>
          <w:bCs/>
          <w:sz w:val="24"/>
          <w:szCs w:val="24"/>
          <w:lang w:val="kk-KZ"/>
        </w:rPr>
      </w:pPr>
      <w:r w:rsidRPr="00540897">
        <w:rPr>
          <w:rFonts w:ascii="Times New Roman" w:eastAsia="Times New Roman" w:hAnsi="Times New Roman" w:cs="Times New Roman"/>
          <w:b/>
          <w:bCs/>
          <w:iCs/>
          <w:sz w:val="24"/>
          <w:szCs w:val="24"/>
          <w:lang w:val="kk-KZ" w:eastAsia="ru-RU"/>
        </w:rPr>
        <w:t>Функционалдық міндеттері:</w:t>
      </w:r>
      <w:r w:rsidRPr="00540897">
        <w:rPr>
          <w:rFonts w:ascii="Times New Roman" w:eastAsia="Times New Roman" w:hAnsi="Times New Roman" w:cs="Times New Roman"/>
          <w:b/>
          <w:i/>
          <w:iCs/>
          <w:sz w:val="24"/>
          <w:szCs w:val="24"/>
          <w:lang w:val="kk-KZ" w:eastAsia="ru-RU"/>
        </w:rPr>
        <w:t xml:space="preserve"> </w:t>
      </w:r>
      <w:r w:rsidRPr="00540897">
        <w:rPr>
          <w:rFonts w:ascii="Times New Roman" w:hAnsi="Times New Roman"/>
          <w:sz w:val="24"/>
          <w:szCs w:val="24"/>
          <w:lang w:val="kk-KZ"/>
        </w:rPr>
        <w:t>Бөлімнің жұмысын ұйымдастыру, жобалау және жоспарлау, бағыныштылардың жұмысын бақылау.Тауарларды, жұмыстарды және қызметтерді мемлекеттік сатып алудың жылдық жоспарын жасау.</w:t>
      </w:r>
      <w:r w:rsidR="004E0702">
        <w:rPr>
          <w:rFonts w:ascii="Times New Roman" w:hAnsi="Times New Roman"/>
          <w:sz w:val="24"/>
          <w:szCs w:val="24"/>
          <w:lang w:val="kk-KZ"/>
        </w:rPr>
        <w:t xml:space="preserve"> </w:t>
      </w:r>
      <w:r w:rsidRPr="00540897">
        <w:rPr>
          <w:rFonts w:ascii="Times New Roman" w:hAnsi="Times New Roman"/>
          <w:sz w:val="24"/>
          <w:szCs w:val="24"/>
          <w:lang w:val="kk-KZ"/>
        </w:rPr>
        <w:t xml:space="preserve">Мемлекеттік сатып алулар мен тауарлардың процесстерін үйлестіру және ұйымдастыру. Жасалынған операциялардың үздіксіз құжатты дәйекті түрде көрсетілу жолымен, департаменттің қаржыландыру жоспарының орындалуы бойынша бухгалтерлік есепті жүзеге асыру, қаржылық және материалдық қорлардың ұқыпты пайдаланылуын бақылау, түскен қаржылардың есебін ұйымдастыру, шығындар сметасының орындалуының барысына </w:t>
      </w:r>
      <w:r w:rsidRPr="00540897">
        <w:rPr>
          <w:rFonts w:ascii="Times New Roman" w:hAnsi="Times New Roman"/>
          <w:sz w:val="24"/>
          <w:szCs w:val="24"/>
          <w:lang w:val="kk-KZ"/>
        </w:rPr>
        <w:lastRenderedPageBreak/>
        <w:t>байланысты операциялардың бухгалтерлік есептердің шоттарында уақытында көрініс табуын қадағалау.</w:t>
      </w:r>
    </w:p>
    <w:p w:rsidR="00540897" w:rsidRPr="00540897" w:rsidRDefault="00540897" w:rsidP="00540897">
      <w:pPr>
        <w:pStyle w:val="a4"/>
        <w:widowControl w:val="0"/>
        <w:autoSpaceDE w:val="0"/>
        <w:autoSpaceDN w:val="0"/>
        <w:adjustRightInd w:val="0"/>
        <w:spacing w:after="0" w:line="240" w:lineRule="auto"/>
        <w:ind w:left="0" w:firstLine="709"/>
        <w:jc w:val="both"/>
        <w:rPr>
          <w:rFonts w:ascii="Times New Roman" w:hAnsi="Times New Roman"/>
          <w:sz w:val="24"/>
          <w:szCs w:val="24"/>
          <w:lang w:val="kk-KZ"/>
        </w:rPr>
      </w:pPr>
      <w:r w:rsidRPr="00540897">
        <w:rPr>
          <w:rFonts w:ascii="Times New Roman" w:eastAsia="Times New Roman" w:hAnsi="Times New Roman" w:cs="Times New Roman"/>
          <w:b/>
          <w:bCs/>
          <w:iCs/>
          <w:sz w:val="24"/>
          <w:szCs w:val="24"/>
          <w:lang w:val="kk-KZ" w:eastAsia="ru-RU"/>
        </w:rPr>
        <w:t>Конкурсқа қатысушыларға қойылатын талаптар (білімі</w:t>
      </w:r>
      <w:r w:rsidR="00CA0A47">
        <w:rPr>
          <w:rFonts w:ascii="Times New Roman" w:eastAsia="Times New Roman" w:hAnsi="Times New Roman" w:cs="Times New Roman"/>
          <w:b/>
          <w:bCs/>
          <w:iCs/>
          <w:sz w:val="24"/>
          <w:szCs w:val="24"/>
          <w:lang w:val="kk-KZ" w:eastAsia="ru-RU"/>
        </w:rPr>
        <w:t>»):</w:t>
      </w:r>
      <w:r w:rsidRPr="00540897">
        <w:rPr>
          <w:rFonts w:ascii="Times New Roman" w:hAnsi="Times New Roman"/>
          <w:sz w:val="24"/>
          <w:szCs w:val="24"/>
          <w:lang w:val="kk-KZ"/>
        </w:rPr>
        <w:t xml:space="preserve"> Әлеуметтік ғылымдар, экономика және бизнес, құқық, гуманитарлық ғылымдар  салаларындағы жоғары немесе жоғары оқу орнынан кейінгі білім.</w:t>
      </w:r>
    </w:p>
    <w:p w:rsidR="00540897" w:rsidRPr="00540897" w:rsidRDefault="00540897" w:rsidP="009B55E9">
      <w:pPr>
        <w:pStyle w:val="a4"/>
        <w:widowControl w:val="0"/>
        <w:autoSpaceDE w:val="0"/>
        <w:autoSpaceDN w:val="0"/>
        <w:adjustRightInd w:val="0"/>
        <w:spacing w:after="0" w:line="240" w:lineRule="auto"/>
        <w:ind w:left="0" w:firstLine="709"/>
        <w:jc w:val="both"/>
        <w:rPr>
          <w:rFonts w:ascii="Times New Roman" w:hAnsi="Times New Roman"/>
          <w:sz w:val="24"/>
          <w:szCs w:val="24"/>
          <w:lang w:val="kk-KZ"/>
        </w:rPr>
      </w:pPr>
    </w:p>
    <w:p w:rsidR="00540897" w:rsidRPr="00540897" w:rsidRDefault="00540897" w:rsidP="00540897">
      <w:pPr>
        <w:pStyle w:val="a4"/>
        <w:numPr>
          <w:ilvl w:val="0"/>
          <w:numId w:val="3"/>
        </w:numPr>
        <w:tabs>
          <w:tab w:val="left" w:pos="993"/>
        </w:tabs>
        <w:spacing w:after="0" w:line="240" w:lineRule="auto"/>
        <w:ind w:left="0" w:firstLine="708"/>
        <w:jc w:val="both"/>
        <w:rPr>
          <w:rFonts w:ascii="Times New Roman" w:eastAsia="Times New Roman" w:hAnsi="Times New Roman" w:cs="Times New Roman"/>
          <w:b/>
          <w:sz w:val="24"/>
          <w:szCs w:val="24"/>
          <w:lang w:val="kk-KZ" w:eastAsia="ru-RU"/>
        </w:rPr>
      </w:pPr>
      <w:r w:rsidRPr="00540897">
        <w:rPr>
          <w:rFonts w:ascii="Times New Roman" w:eastAsia="Times New Roman" w:hAnsi="Times New Roman" w:cs="Times New Roman"/>
          <w:b/>
          <w:sz w:val="24"/>
          <w:szCs w:val="24"/>
          <w:lang w:val="kk-KZ" w:eastAsia="ru-RU"/>
        </w:rPr>
        <w:t xml:space="preserve">ҚР </w:t>
      </w:r>
      <w:r w:rsidRPr="00540897">
        <w:rPr>
          <w:rFonts w:ascii="Times New Roman" w:eastAsia="Times New Roman" w:hAnsi="Times New Roman" w:cs="Times New Roman"/>
          <w:b/>
          <w:bCs/>
          <w:sz w:val="24"/>
          <w:szCs w:val="24"/>
          <w:lang w:val="kk-KZ" w:eastAsia="ru-RU"/>
        </w:rPr>
        <w:t>ҚМ МКК Нұр-Сұлтан қаласы бойынша МКД Аудит басқармасының №4 аудит бөлімінің басшысы, С-О-4 санаты, 1 бірлік;</w:t>
      </w:r>
    </w:p>
    <w:p w:rsidR="00540897" w:rsidRPr="00CA0A47" w:rsidRDefault="00CA0A47" w:rsidP="009B55E9">
      <w:pPr>
        <w:pStyle w:val="a4"/>
        <w:widowControl w:val="0"/>
        <w:autoSpaceDE w:val="0"/>
        <w:autoSpaceDN w:val="0"/>
        <w:adjustRightInd w:val="0"/>
        <w:spacing w:after="0" w:line="240" w:lineRule="auto"/>
        <w:ind w:left="0" w:firstLine="709"/>
        <w:jc w:val="both"/>
        <w:rPr>
          <w:rFonts w:ascii="Times New Roman" w:hAnsi="Times New Roman"/>
          <w:bCs/>
          <w:sz w:val="24"/>
          <w:szCs w:val="24"/>
          <w:lang w:val="kk-KZ"/>
        </w:rPr>
      </w:pPr>
      <w:r w:rsidRPr="00540897">
        <w:rPr>
          <w:rFonts w:ascii="Times New Roman" w:eastAsia="Times New Roman" w:hAnsi="Times New Roman" w:cs="Times New Roman"/>
          <w:b/>
          <w:bCs/>
          <w:iCs/>
          <w:sz w:val="24"/>
          <w:szCs w:val="24"/>
          <w:lang w:val="kk-KZ" w:eastAsia="ru-RU"/>
        </w:rPr>
        <w:t xml:space="preserve">Функционалдық </w:t>
      </w:r>
      <w:r w:rsidRPr="00CA0A47">
        <w:rPr>
          <w:rFonts w:ascii="Times New Roman" w:eastAsia="Times New Roman" w:hAnsi="Times New Roman" w:cs="Times New Roman"/>
          <w:b/>
          <w:bCs/>
          <w:iCs/>
          <w:sz w:val="24"/>
          <w:szCs w:val="24"/>
          <w:lang w:val="kk-KZ" w:eastAsia="ru-RU"/>
        </w:rPr>
        <w:t>міндеттері:</w:t>
      </w:r>
      <w:r w:rsidRPr="00CA0A47">
        <w:rPr>
          <w:rFonts w:ascii="Times New Roman" w:eastAsia="Times New Roman" w:hAnsi="Times New Roman" w:cs="Times New Roman"/>
          <w:b/>
          <w:i/>
          <w:iCs/>
          <w:sz w:val="24"/>
          <w:szCs w:val="24"/>
          <w:lang w:val="kk-KZ" w:eastAsia="ru-RU"/>
        </w:rPr>
        <w:t xml:space="preserve"> </w:t>
      </w:r>
      <w:r w:rsidRPr="00CA0A47">
        <w:rPr>
          <w:rFonts w:ascii="Times New Roman" w:hAnsi="Times New Roman"/>
          <w:bCs/>
          <w:sz w:val="24"/>
          <w:szCs w:val="24"/>
          <w:lang w:val="kk-KZ"/>
        </w:rPr>
        <w:t>Бөлім жұмыстарының қызметін ұйымдастыру және үйлестіру, бөлім қызметкерлері жүргізген тексеру материалдарын қарастыру, заңмен белгіленген тәртіпке сәйкес ҚР құқық қорғау және өзге де уәкілетті органдармен өзара байланыс жасау, салық заңдылығын сақтау мақсатында олардың бақылау-экономикалық жағдайына кешенді тексеру жүргізу, салықтар мен өзге де міндетті төлемдердің толықтай түсуін қамтамасыз ету.</w:t>
      </w:r>
    </w:p>
    <w:p w:rsidR="00540897" w:rsidRPr="00CA0A47" w:rsidRDefault="00CA0A47" w:rsidP="009B55E9">
      <w:pPr>
        <w:pStyle w:val="a4"/>
        <w:widowControl w:val="0"/>
        <w:autoSpaceDE w:val="0"/>
        <w:autoSpaceDN w:val="0"/>
        <w:adjustRightInd w:val="0"/>
        <w:spacing w:after="0" w:line="240" w:lineRule="auto"/>
        <w:ind w:left="0" w:firstLine="709"/>
        <w:jc w:val="both"/>
        <w:rPr>
          <w:rFonts w:ascii="Times New Roman" w:hAnsi="Times New Roman"/>
          <w:sz w:val="24"/>
          <w:szCs w:val="24"/>
          <w:lang w:val="kk-KZ"/>
        </w:rPr>
      </w:pPr>
      <w:r w:rsidRPr="00CA0A47">
        <w:rPr>
          <w:rFonts w:ascii="Times New Roman" w:eastAsia="Times New Roman" w:hAnsi="Times New Roman" w:cs="Times New Roman"/>
          <w:b/>
          <w:bCs/>
          <w:iCs/>
          <w:sz w:val="24"/>
          <w:szCs w:val="24"/>
          <w:lang w:val="kk-KZ" w:eastAsia="ru-RU"/>
        </w:rPr>
        <w:t>Конкурсқа қатысушыларға қойылатын талаптар (білімі):</w:t>
      </w:r>
      <w:r w:rsidRPr="00CA0A47">
        <w:rPr>
          <w:rFonts w:ascii="Times New Roman" w:hAnsi="Times New Roman"/>
          <w:sz w:val="24"/>
          <w:szCs w:val="24"/>
          <w:lang w:val="kk-KZ"/>
        </w:rPr>
        <w:t xml:space="preserve"> Әлеуметтік ғылымдар, экономика және бизнес, құқық салаларындағы жоғары немесе жоғары оқу орнынан кейінгі білім.</w:t>
      </w:r>
    </w:p>
    <w:p w:rsidR="00540897" w:rsidRPr="00CA0A47" w:rsidRDefault="00540897" w:rsidP="009B55E9">
      <w:pPr>
        <w:pStyle w:val="a4"/>
        <w:widowControl w:val="0"/>
        <w:autoSpaceDE w:val="0"/>
        <w:autoSpaceDN w:val="0"/>
        <w:adjustRightInd w:val="0"/>
        <w:spacing w:after="0" w:line="240" w:lineRule="auto"/>
        <w:ind w:left="0" w:firstLine="709"/>
        <w:jc w:val="both"/>
        <w:rPr>
          <w:rFonts w:ascii="Times New Roman" w:hAnsi="Times New Roman"/>
          <w:sz w:val="24"/>
          <w:szCs w:val="24"/>
          <w:lang w:val="kk-KZ"/>
        </w:rPr>
      </w:pPr>
    </w:p>
    <w:p w:rsidR="00DD6B90" w:rsidRPr="00DD6B90" w:rsidRDefault="00DD6B90" w:rsidP="00DD6B90">
      <w:pPr>
        <w:pStyle w:val="a4"/>
        <w:numPr>
          <w:ilvl w:val="0"/>
          <w:numId w:val="3"/>
        </w:numPr>
        <w:tabs>
          <w:tab w:val="left" w:pos="993"/>
        </w:tabs>
        <w:spacing w:after="0" w:line="240" w:lineRule="auto"/>
        <w:ind w:left="0" w:firstLine="708"/>
        <w:jc w:val="both"/>
        <w:rPr>
          <w:rFonts w:ascii="Times New Roman" w:eastAsia="Times New Roman" w:hAnsi="Times New Roman" w:cs="Times New Roman"/>
          <w:b/>
          <w:sz w:val="24"/>
          <w:szCs w:val="24"/>
          <w:lang w:val="kk-KZ" w:eastAsia="ru-RU"/>
        </w:rPr>
      </w:pPr>
      <w:r w:rsidRPr="00DD6B90">
        <w:rPr>
          <w:rFonts w:ascii="Times New Roman" w:eastAsia="Times New Roman" w:hAnsi="Times New Roman" w:cs="Times New Roman"/>
          <w:b/>
          <w:sz w:val="24"/>
          <w:szCs w:val="24"/>
          <w:lang w:val="kk-KZ" w:eastAsia="ru-RU"/>
        </w:rPr>
        <w:t xml:space="preserve">ҚР </w:t>
      </w:r>
      <w:r w:rsidRPr="00DD6B90">
        <w:rPr>
          <w:rFonts w:ascii="Times New Roman" w:eastAsia="Times New Roman" w:hAnsi="Times New Roman" w:cs="Times New Roman"/>
          <w:b/>
          <w:bCs/>
          <w:sz w:val="24"/>
          <w:szCs w:val="24"/>
          <w:lang w:val="kk-KZ" w:eastAsia="ru-RU"/>
        </w:rPr>
        <w:t>ҚМ МКК Нұр-Сұлтан қаласы бойынша МКД Заң басқармасының бас маманы (</w:t>
      </w:r>
      <w:r w:rsidRPr="00DD6B90">
        <w:rPr>
          <w:rFonts w:ascii="Times New Roman" w:eastAsia="Times New Roman" w:hAnsi="Times New Roman" w:cs="Times New Roman"/>
          <w:b/>
          <w:bCs/>
          <w:iCs/>
          <w:sz w:val="24"/>
          <w:szCs w:val="24"/>
          <w:lang w:val="kk-KZ" w:eastAsia="ru-RU"/>
        </w:rPr>
        <w:t>негізгі қызметкер А.А.Мурашованың бала күтіміне арналған демалысы уақытына</w:t>
      </w:r>
      <w:r w:rsidRPr="00DD6B90">
        <w:rPr>
          <w:rFonts w:ascii="Times New Roman" w:eastAsia="Times New Roman" w:hAnsi="Times New Roman" w:cs="Times New Roman"/>
          <w:b/>
          <w:bCs/>
          <w:iCs/>
          <w:sz w:val="26"/>
          <w:szCs w:val="26"/>
          <w:lang w:val="kk-KZ" w:eastAsia="ru-RU"/>
        </w:rPr>
        <w:t xml:space="preserve"> </w:t>
      </w:r>
      <w:r w:rsidRPr="00DD6B90">
        <w:rPr>
          <w:rFonts w:ascii="Times New Roman" w:eastAsia="Times New Roman" w:hAnsi="Times New Roman" w:cs="Times New Roman"/>
          <w:b/>
          <w:bCs/>
          <w:iCs/>
          <w:sz w:val="24"/>
          <w:szCs w:val="24"/>
          <w:lang w:val="kk-KZ" w:eastAsia="ru-RU"/>
        </w:rPr>
        <w:t xml:space="preserve">12.09.2022 жылға дейін), </w:t>
      </w:r>
      <w:r w:rsidRPr="00DD6B90">
        <w:rPr>
          <w:rFonts w:ascii="Times New Roman" w:eastAsia="Times New Roman" w:hAnsi="Times New Roman" w:cs="Times New Roman"/>
          <w:b/>
          <w:bCs/>
          <w:sz w:val="24"/>
          <w:szCs w:val="24"/>
          <w:lang w:val="kk-KZ" w:eastAsia="ru-RU"/>
        </w:rPr>
        <w:t>С-О-5 санаты, 1 бірлік;</w:t>
      </w:r>
    </w:p>
    <w:p w:rsidR="00DD6B90" w:rsidRPr="00DD6B90" w:rsidRDefault="00DD6B90" w:rsidP="009B55E9">
      <w:pPr>
        <w:pStyle w:val="a4"/>
        <w:widowControl w:val="0"/>
        <w:autoSpaceDE w:val="0"/>
        <w:autoSpaceDN w:val="0"/>
        <w:adjustRightInd w:val="0"/>
        <w:spacing w:after="0" w:line="240" w:lineRule="auto"/>
        <w:ind w:left="0" w:firstLine="709"/>
        <w:jc w:val="both"/>
        <w:rPr>
          <w:rFonts w:ascii="Times New Roman" w:hAnsi="Times New Roman"/>
          <w:sz w:val="24"/>
          <w:szCs w:val="24"/>
          <w:lang w:val="kk-KZ"/>
        </w:rPr>
      </w:pPr>
      <w:r w:rsidRPr="00DD6B90">
        <w:rPr>
          <w:rFonts w:ascii="Times New Roman" w:eastAsia="Times New Roman" w:hAnsi="Times New Roman" w:cs="Times New Roman"/>
          <w:b/>
          <w:bCs/>
          <w:iCs/>
          <w:sz w:val="24"/>
          <w:szCs w:val="24"/>
          <w:lang w:val="kk-KZ" w:eastAsia="ru-RU"/>
        </w:rPr>
        <w:t>Функционалдық міндеттері:</w:t>
      </w:r>
      <w:r w:rsidRPr="00DD6B90">
        <w:rPr>
          <w:rFonts w:ascii="Times New Roman" w:eastAsia="Times New Roman" w:hAnsi="Times New Roman" w:cs="Times New Roman"/>
          <w:b/>
          <w:i/>
          <w:iCs/>
          <w:sz w:val="24"/>
          <w:szCs w:val="24"/>
          <w:lang w:val="kk-KZ" w:eastAsia="ru-RU"/>
        </w:rPr>
        <w:t xml:space="preserve"> </w:t>
      </w:r>
      <w:r w:rsidRPr="00DD6B90">
        <w:rPr>
          <w:rFonts w:ascii="Times New Roman" w:hAnsi="Times New Roman"/>
          <w:sz w:val="24"/>
          <w:szCs w:val="24"/>
          <w:lang w:val="kk-KZ"/>
        </w:rPr>
        <w:t>Салықтық, кедендік және Қазақстан Республикасының басқа да заңнамаларына түсіндірме жасау; әкімшілік құқық бұзушылық туралы істер бойынша өндірістің шеңберінде  және заңды және жеке тұлғалардың жүгіністері туралы заңнамасының шеңберінде шағымдарды қарастыру;  мемлекеттік органдармен және басқада ұйымдармен, соның ішінде құқық қорғау органдарымен өзара әрекеттесу, Департаменттің талаптық жұмыстарына ат салысу, басқарманың тапсырмаларын сапалы және уақтылы орындау.</w:t>
      </w:r>
    </w:p>
    <w:p w:rsidR="00540897" w:rsidRDefault="00DD6B90" w:rsidP="009B55E9">
      <w:pPr>
        <w:pStyle w:val="a4"/>
        <w:widowControl w:val="0"/>
        <w:autoSpaceDE w:val="0"/>
        <w:autoSpaceDN w:val="0"/>
        <w:adjustRightInd w:val="0"/>
        <w:spacing w:after="0" w:line="240" w:lineRule="auto"/>
        <w:ind w:left="0" w:firstLine="709"/>
        <w:jc w:val="both"/>
        <w:rPr>
          <w:rFonts w:ascii="Times New Roman" w:hAnsi="Times New Roman"/>
          <w:sz w:val="24"/>
          <w:szCs w:val="24"/>
          <w:lang w:val="kk-KZ"/>
        </w:rPr>
      </w:pPr>
      <w:r w:rsidRPr="00DD6B90">
        <w:rPr>
          <w:rFonts w:ascii="Times New Roman" w:eastAsia="Times New Roman" w:hAnsi="Times New Roman" w:cs="Times New Roman"/>
          <w:b/>
          <w:bCs/>
          <w:iCs/>
          <w:sz w:val="24"/>
          <w:szCs w:val="24"/>
          <w:lang w:val="kk-KZ" w:eastAsia="ru-RU"/>
        </w:rPr>
        <w:t>Конкурсқа қатысушыларға қойылатын талаптар (білімі):</w:t>
      </w:r>
      <w:r w:rsidRPr="00DD6B90">
        <w:rPr>
          <w:rFonts w:ascii="Times New Roman" w:hAnsi="Times New Roman"/>
          <w:sz w:val="24"/>
          <w:szCs w:val="24"/>
          <w:lang w:val="kk-KZ"/>
        </w:rPr>
        <w:t xml:space="preserve"> Құқық саласындағы жоғары немесе жоғары оқу орнынан кейінгі білім.</w:t>
      </w:r>
    </w:p>
    <w:p w:rsidR="00384FE5" w:rsidRPr="00DD6B90" w:rsidRDefault="00384FE5" w:rsidP="009B55E9">
      <w:pPr>
        <w:pStyle w:val="a4"/>
        <w:widowControl w:val="0"/>
        <w:autoSpaceDE w:val="0"/>
        <w:autoSpaceDN w:val="0"/>
        <w:adjustRightInd w:val="0"/>
        <w:spacing w:after="0" w:line="240" w:lineRule="auto"/>
        <w:ind w:left="0" w:firstLine="709"/>
        <w:jc w:val="both"/>
        <w:rPr>
          <w:rFonts w:ascii="Times New Roman" w:hAnsi="Times New Roman"/>
          <w:sz w:val="24"/>
          <w:szCs w:val="24"/>
          <w:lang w:val="kk-KZ"/>
        </w:rPr>
      </w:pPr>
    </w:p>
    <w:p w:rsidR="00384FE5" w:rsidRPr="00384FE5" w:rsidRDefault="00384FE5" w:rsidP="00384FE5">
      <w:pPr>
        <w:pStyle w:val="a4"/>
        <w:numPr>
          <w:ilvl w:val="0"/>
          <w:numId w:val="3"/>
        </w:numPr>
        <w:spacing w:after="0" w:line="240" w:lineRule="auto"/>
        <w:ind w:left="0" w:firstLine="708"/>
        <w:jc w:val="both"/>
        <w:rPr>
          <w:rFonts w:ascii="Times New Roman" w:eastAsia="Times New Roman" w:hAnsi="Times New Roman" w:cs="Times New Roman"/>
          <w:b/>
          <w:sz w:val="24"/>
          <w:szCs w:val="24"/>
          <w:lang w:val="kk-KZ" w:eastAsia="ru-RU"/>
        </w:rPr>
      </w:pPr>
      <w:r w:rsidRPr="00384FE5">
        <w:rPr>
          <w:rFonts w:ascii="Times New Roman" w:eastAsia="Times New Roman" w:hAnsi="Times New Roman" w:cs="Times New Roman"/>
          <w:b/>
          <w:sz w:val="24"/>
          <w:szCs w:val="24"/>
          <w:lang w:val="kk-KZ" w:eastAsia="ru-RU"/>
        </w:rPr>
        <w:t xml:space="preserve">ҚР </w:t>
      </w:r>
      <w:r w:rsidRPr="00384FE5">
        <w:rPr>
          <w:rFonts w:ascii="Times New Roman" w:eastAsia="Times New Roman" w:hAnsi="Times New Roman" w:cs="Times New Roman"/>
          <w:b/>
          <w:bCs/>
          <w:sz w:val="24"/>
          <w:szCs w:val="24"/>
          <w:lang w:val="kk-KZ" w:eastAsia="ru-RU"/>
        </w:rPr>
        <w:t>ҚМ МКК Нұр-Сұлтан қаласы бойынша МКД Берешектермен жұмыс басқармасының  оңалту және банкроттық бөлімінің бас маманы, С-О-5 санаты, 1 бірлік;</w:t>
      </w:r>
    </w:p>
    <w:p w:rsidR="00F5570F" w:rsidRDefault="00384FE5" w:rsidP="00384FE5">
      <w:pPr>
        <w:pStyle w:val="a4"/>
        <w:widowControl w:val="0"/>
        <w:autoSpaceDE w:val="0"/>
        <w:autoSpaceDN w:val="0"/>
        <w:adjustRightInd w:val="0"/>
        <w:spacing w:after="0" w:line="240" w:lineRule="auto"/>
        <w:ind w:left="0" w:firstLine="708"/>
        <w:jc w:val="both"/>
        <w:rPr>
          <w:rFonts w:ascii="Times New Roman" w:hAnsi="Times New Roman"/>
          <w:bCs/>
          <w:sz w:val="24"/>
          <w:szCs w:val="24"/>
          <w:lang w:val="kk-KZ"/>
        </w:rPr>
      </w:pPr>
      <w:r w:rsidRPr="00DD6B90">
        <w:rPr>
          <w:rFonts w:ascii="Times New Roman" w:eastAsia="Times New Roman" w:hAnsi="Times New Roman" w:cs="Times New Roman"/>
          <w:b/>
          <w:bCs/>
          <w:iCs/>
          <w:sz w:val="24"/>
          <w:szCs w:val="24"/>
          <w:lang w:val="kk-KZ" w:eastAsia="ru-RU"/>
        </w:rPr>
        <w:t>Функционалдық міндеттері:</w:t>
      </w:r>
      <w:r w:rsidRPr="00DD6B90">
        <w:rPr>
          <w:rFonts w:ascii="Times New Roman" w:eastAsia="Times New Roman" w:hAnsi="Times New Roman" w:cs="Times New Roman"/>
          <w:b/>
          <w:i/>
          <w:iCs/>
          <w:sz w:val="24"/>
          <w:szCs w:val="24"/>
          <w:lang w:val="kk-KZ" w:eastAsia="ru-RU"/>
        </w:rPr>
        <w:t xml:space="preserve"> </w:t>
      </w:r>
      <w:r w:rsidR="00F5570F" w:rsidRPr="00F5570F">
        <w:rPr>
          <w:rFonts w:ascii="Times New Roman" w:hAnsi="Times New Roman"/>
          <w:sz w:val="24"/>
          <w:szCs w:val="24"/>
          <w:lang w:val="kk-KZ"/>
        </w:rPr>
        <w:t xml:space="preserve">ҚР ҚМ МКД саласындағы тапсырмаларды, бұйрықтарды ақпараттарды, есептерді сапалы және уақытында тапсыруын қамтамасыз етеді.Қазақстан Республикасының «Оңалту және банкроттық туралы» заңына сәйкес басқа мемлекеттік органдардың сұрауларына кеден және салық заңнамаларына сай ақпараттарды сапалы және уақытында тапсыруын қамтамасыз етеді. Бөлімге салық төлеушілерден және кредиторлар мен әкімшілерден түскен хаттарды, арыздарды және шағым арыздарды уақытында қарастырады. Құқық қорғау органдарымен, сотпен  және басқа да бақылау органдарымен бірлесе әрекет жасаудағы тәжиірбелік заңнамаға қатысты оңалту және банкроттық заңына қатысты жұмыстарды үйлестіру. Әкімшілердің қызметіне байланысты </w:t>
      </w:r>
      <w:r w:rsidR="00F5570F" w:rsidRPr="00F5570F">
        <w:rPr>
          <w:rFonts w:ascii="Times New Roman" w:hAnsi="Times New Roman"/>
          <w:bCs/>
          <w:sz w:val="24"/>
          <w:szCs w:val="24"/>
          <w:lang w:val="kk-KZ"/>
        </w:rPr>
        <w:t xml:space="preserve">құқық бұзушылықтар орын алған жағдайда тиісті құжаттарын дайындап, </w:t>
      </w:r>
      <w:r w:rsidR="00F5570F" w:rsidRPr="00F5570F">
        <w:rPr>
          <w:rFonts w:ascii="Times New Roman" w:hAnsi="Times New Roman"/>
          <w:sz w:val="24"/>
          <w:szCs w:val="24"/>
          <w:lang w:val="kk-KZ"/>
        </w:rPr>
        <w:t xml:space="preserve">Қазақстан Республикасының Заңнамаларына және құрылымдық бөлімшенің құзыретіне сәйкес сұрау жасайды.Банкроттық және оңалту рәсiмiнiң жүргiзiлу барысына мемлекеттік қадағалау жасайды.Банкроттық басқарушының рәсiмiнiң жүргiзiлу барысы туралы ағымдағы есептерiн қарау және уақытша және оңалтушы басқарушылардың рәсiмнiң жүргiзiлу барысы туралы ағымдағы борышкердің қаржылық есептерiн қарау.Оңалту және банкурстық басқарушылардың, әкімшілердің қызметіне байланысты </w:t>
      </w:r>
      <w:r w:rsidR="00F5570F" w:rsidRPr="00F5570F">
        <w:rPr>
          <w:rFonts w:ascii="Times New Roman" w:hAnsi="Times New Roman"/>
          <w:bCs/>
          <w:sz w:val="24"/>
          <w:szCs w:val="24"/>
          <w:lang w:val="kk-KZ"/>
        </w:rPr>
        <w:t xml:space="preserve">құқық бұзушылықтар орын алған жағдайда тиісті құжаттарына хаттама дайындап, </w:t>
      </w:r>
      <w:r w:rsidR="00F5570F" w:rsidRPr="00F5570F">
        <w:rPr>
          <w:rFonts w:ascii="Times New Roman" w:hAnsi="Times New Roman"/>
          <w:sz w:val="24"/>
          <w:szCs w:val="24"/>
          <w:lang w:val="kk-KZ"/>
        </w:rPr>
        <w:t>Қазақстан Республикасының Заңнамаларына сәйкес банкроттық салаларына бақылау жасау.</w:t>
      </w:r>
      <w:r w:rsidR="00F5570F" w:rsidRPr="00F5570F">
        <w:rPr>
          <w:rFonts w:ascii="Times New Roman" w:hAnsi="Times New Roman"/>
          <w:bCs/>
          <w:sz w:val="24"/>
          <w:szCs w:val="24"/>
          <w:lang w:val="kk-KZ"/>
        </w:rPr>
        <w:t>Өз құзыреті шегінде</w:t>
      </w:r>
      <w:r w:rsidR="00F5570F" w:rsidRPr="00F5570F">
        <w:rPr>
          <w:rFonts w:ascii="Times New Roman" w:hAnsi="Times New Roman"/>
          <w:sz w:val="24"/>
          <w:szCs w:val="24"/>
          <w:lang w:val="kk-KZ"/>
        </w:rPr>
        <w:t xml:space="preserve"> заңды және жеке тұлғаларға, жеке кәсіпкерлерге оңалту және банкроттық рәсімдеріне түсіндірме  жасайды.</w:t>
      </w:r>
      <w:r w:rsidR="00F5570F" w:rsidRPr="00F5570F">
        <w:rPr>
          <w:rFonts w:ascii="Times New Roman" w:hAnsi="Times New Roman"/>
          <w:bCs/>
          <w:sz w:val="24"/>
          <w:szCs w:val="24"/>
          <w:lang w:val="kk-KZ"/>
        </w:rPr>
        <w:t xml:space="preserve">Оңалту және банкроттық рәсімдерді өткізуге Қазақстан Республикасының </w:t>
      </w:r>
      <w:r w:rsidR="00F5570F" w:rsidRPr="00F5570F">
        <w:rPr>
          <w:rFonts w:ascii="Times New Roman" w:hAnsi="Times New Roman"/>
          <w:bCs/>
          <w:sz w:val="24"/>
          <w:szCs w:val="24"/>
          <w:lang w:val="kk-KZ"/>
        </w:rPr>
        <w:lastRenderedPageBreak/>
        <w:t xml:space="preserve">заңнамасымен анықталған талаптарды әкімшімен сақтау бойынша тексерістерді өткізу. </w:t>
      </w:r>
      <w:r w:rsidR="00F5570F" w:rsidRPr="00F5570F">
        <w:rPr>
          <w:rFonts w:ascii="Times New Roman" w:hAnsi="Times New Roman"/>
          <w:sz w:val="24"/>
          <w:szCs w:val="24"/>
          <w:lang w:val="kk-KZ"/>
        </w:rPr>
        <w:t xml:space="preserve">Салықтық тексерулерге өз құзыреті шегінде қатысады. </w:t>
      </w:r>
      <w:r w:rsidR="00F5570F" w:rsidRPr="00F5570F">
        <w:rPr>
          <w:rFonts w:ascii="Times New Roman" w:hAnsi="Times New Roman"/>
          <w:bCs/>
          <w:sz w:val="24"/>
          <w:szCs w:val="24"/>
          <w:lang w:val="kk-KZ"/>
        </w:rPr>
        <w:t>Өз құзыреті шегінде және Департаменттің жоғары лауазымды тұлғаларының тапсырмаларын орындайды.</w:t>
      </w:r>
    </w:p>
    <w:p w:rsidR="00384FE5" w:rsidRPr="00F5570F" w:rsidRDefault="00384FE5" w:rsidP="00384FE5">
      <w:pPr>
        <w:pStyle w:val="a4"/>
        <w:widowControl w:val="0"/>
        <w:autoSpaceDE w:val="0"/>
        <w:autoSpaceDN w:val="0"/>
        <w:adjustRightInd w:val="0"/>
        <w:spacing w:after="0" w:line="240" w:lineRule="auto"/>
        <w:ind w:left="0" w:firstLine="708"/>
        <w:jc w:val="both"/>
        <w:rPr>
          <w:rFonts w:ascii="Times New Roman" w:hAnsi="Times New Roman"/>
          <w:sz w:val="24"/>
          <w:szCs w:val="24"/>
          <w:lang w:val="kk-KZ"/>
        </w:rPr>
      </w:pPr>
      <w:r w:rsidRPr="00F5570F">
        <w:rPr>
          <w:rFonts w:ascii="Times New Roman" w:eastAsia="Times New Roman" w:hAnsi="Times New Roman" w:cs="Times New Roman"/>
          <w:b/>
          <w:bCs/>
          <w:iCs/>
          <w:sz w:val="24"/>
          <w:szCs w:val="24"/>
          <w:lang w:val="kk-KZ" w:eastAsia="ru-RU"/>
        </w:rPr>
        <w:t>Конкурсқа қатысушыларға қойылатын талаптар (білімі):</w:t>
      </w:r>
      <w:r w:rsidRPr="00F5570F">
        <w:rPr>
          <w:rFonts w:ascii="Times New Roman" w:hAnsi="Times New Roman"/>
          <w:sz w:val="24"/>
          <w:szCs w:val="24"/>
          <w:lang w:val="kk-KZ"/>
        </w:rPr>
        <w:t xml:space="preserve"> </w:t>
      </w:r>
      <w:r w:rsidR="00F5570F" w:rsidRPr="00F5570F">
        <w:rPr>
          <w:rFonts w:ascii="Times New Roman" w:hAnsi="Times New Roman"/>
          <w:sz w:val="24"/>
          <w:szCs w:val="24"/>
          <w:lang w:val="kk-KZ"/>
        </w:rPr>
        <w:t>Әлеуметтік ғылымдар, экономика және бизнес, құқық салаларындағы жоғары немесе жоғары оқу орнынан кейінгі білім.</w:t>
      </w:r>
    </w:p>
    <w:p w:rsidR="00384FE5" w:rsidRPr="00DD6B90" w:rsidRDefault="00384FE5" w:rsidP="00384FE5">
      <w:pPr>
        <w:pStyle w:val="a4"/>
        <w:widowControl w:val="0"/>
        <w:autoSpaceDE w:val="0"/>
        <w:autoSpaceDN w:val="0"/>
        <w:adjustRightInd w:val="0"/>
        <w:spacing w:after="0" w:line="240" w:lineRule="auto"/>
        <w:ind w:left="1068"/>
        <w:jc w:val="both"/>
        <w:rPr>
          <w:rFonts w:ascii="Times New Roman" w:hAnsi="Times New Roman"/>
          <w:sz w:val="24"/>
          <w:szCs w:val="24"/>
          <w:lang w:val="kk-KZ"/>
        </w:rPr>
      </w:pPr>
    </w:p>
    <w:p w:rsidR="004E0702" w:rsidRPr="004E0702" w:rsidRDefault="004E0702" w:rsidP="004E0702">
      <w:pPr>
        <w:pStyle w:val="a4"/>
        <w:numPr>
          <w:ilvl w:val="0"/>
          <w:numId w:val="3"/>
        </w:numPr>
        <w:spacing w:after="0" w:line="240" w:lineRule="auto"/>
        <w:ind w:left="0" w:firstLine="708"/>
        <w:jc w:val="both"/>
        <w:rPr>
          <w:rFonts w:ascii="Times New Roman" w:eastAsia="Times New Roman" w:hAnsi="Times New Roman" w:cs="Times New Roman"/>
          <w:b/>
          <w:sz w:val="24"/>
          <w:szCs w:val="24"/>
          <w:lang w:val="kk-KZ" w:eastAsia="ru-RU"/>
        </w:rPr>
      </w:pPr>
      <w:r w:rsidRPr="004E0702">
        <w:rPr>
          <w:rFonts w:ascii="Times New Roman" w:eastAsia="Times New Roman" w:hAnsi="Times New Roman" w:cs="Times New Roman"/>
          <w:b/>
          <w:sz w:val="24"/>
          <w:szCs w:val="24"/>
          <w:lang w:val="kk-KZ" w:eastAsia="ru-RU"/>
        </w:rPr>
        <w:t xml:space="preserve">ҚР </w:t>
      </w:r>
      <w:r w:rsidRPr="004E0702">
        <w:rPr>
          <w:rFonts w:ascii="Times New Roman" w:eastAsia="Times New Roman" w:hAnsi="Times New Roman" w:cs="Times New Roman"/>
          <w:b/>
          <w:bCs/>
          <w:sz w:val="24"/>
          <w:szCs w:val="24"/>
          <w:lang w:val="kk-KZ" w:eastAsia="ru-RU"/>
        </w:rPr>
        <w:t>ҚМ МКК Нұр-Сұлтан қаласы бойынша МКД Аудит басқармасының №4 аудит бөлімінің бас</w:t>
      </w:r>
      <w:r>
        <w:rPr>
          <w:rFonts w:ascii="Times New Roman" w:eastAsia="Times New Roman" w:hAnsi="Times New Roman" w:cs="Times New Roman"/>
          <w:b/>
          <w:bCs/>
          <w:sz w:val="24"/>
          <w:szCs w:val="24"/>
          <w:lang w:val="kk-KZ" w:eastAsia="ru-RU"/>
        </w:rPr>
        <w:t xml:space="preserve"> маманы, С-О-5 санаты, 7 бірлік.</w:t>
      </w:r>
    </w:p>
    <w:p w:rsidR="004E0702" w:rsidRPr="004E0702" w:rsidRDefault="004E0702" w:rsidP="004E0702">
      <w:pPr>
        <w:pStyle w:val="a4"/>
        <w:widowControl w:val="0"/>
        <w:autoSpaceDE w:val="0"/>
        <w:autoSpaceDN w:val="0"/>
        <w:adjustRightInd w:val="0"/>
        <w:spacing w:after="0" w:line="240" w:lineRule="auto"/>
        <w:ind w:left="0" w:firstLine="708"/>
        <w:jc w:val="both"/>
        <w:rPr>
          <w:rFonts w:ascii="Times New Roman" w:hAnsi="Times New Roman"/>
          <w:bCs/>
          <w:sz w:val="24"/>
          <w:szCs w:val="24"/>
          <w:lang w:val="kk-KZ"/>
        </w:rPr>
      </w:pPr>
      <w:r w:rsidRPr="00DD6B90">
        <w:rPr>
          <w:rFonts w:ascii="Times New Roman" w:eastAsia="Times New Roman" w:hAnsi="Times New Roman" w:cs="Times New Roman"/>
          <w:b/>
          <w:bCs/>
          <w:iCs/>
          <w:sz w:val="24"/>
          <w:szCs w:val="24"/>
          <w:lang w:val="kk-KZ" w:eastAsia="ru-RU"/>
        </w:rPr>
        <w:t>Функционалдық міндеттері</w:t>
      </w:r>
      <w:r w:rsidRPr="004E0702">
        <w:rPr>
          <w:rFonts w:ascii="Times New Roman" w:eastAsia="Times New Roman" w:hAnsi="Times New Roman" w:cs="Times New Roman"/>
          <w:b/>
          <w:bCs/>
          <w:iCs/>
          <w:sz w:val="24"/>
          <w:szCs w:val="24"/>
          <w:lang w:val="kk-KZ" w:eastAsia="ru-RU"/>
        </w:rPr>
        <w:t>:</w:t>
      </w:r>
      <w:r w:rsidRPr="004E0702">
        <w:rPr>
          <w:rFonts w:ascii="Times New Roman" w:eastAsia="Times New Roman" w:hAnsi="Times New Roman" w:cs="Times New Roman"/>
          <w:b/>
          <w:i/>
          <w:iCs/>
          <w:sz w:val="24"/>
          <w:szCs w:val="24"/>
          <w:lang w:val="kk-KZ" w:eastAsia="ru-RU"/>
        </w:rPr>
        <w:t xml:space="preserve"> </w:t>
      </w:r>
      <w:r w:rsidRPr="004E0702">
        <w:rPr>
          <w:rFonts w:ascii="Times New Roman" w:hAnsi="Times New Roman"/>
          <w:bCs/>
          <w:sz w:val="24"/>
          <w:szCs w:val="24"/>
          <w:lang w:val="kk-KZ"/>
        </w:rPr>
        <w:t>Өз құзіреті шегінде салықтық тексеру жүргізу арқылы салықтық бақылау жүргізу кезінде салықтар мен басқа да міндетті төлемдердің толықтай түсуін қамтамасыз ету, ақпараттық жүйені пайдалану арқылы салық тексеру, «Біріңғай деректер қоры» ақпараттық жүйесі арқылы, құқық қорғау органдарымен бірлесіп салықтар мен өзге де міндетті төлемдерді дұрыс есептеу, уақытылы аудару, заңмен белгіленген тәртіпке сәйкес ҚР құқық қорғау және өзге де уәкілетті органдармен өзара байланыс жасау, бөлім  құзіретіне қатысты салық төлеушілердің жүгіністерін қарастыру, заңды және жеке тұлғалардың мәліметтері мен материалдарын салық заңдылығын бұзу фактілері мен салық төлеуден жалтару жобаларын қолдану фактілеріне талдау жасау, талдау жұмыстарының нәтижесі бойынша салық заңдылығына қатысты бұзушылықтарды, салық төлеуден жалтару фактілерін  болдырмау және алдын-алу бойынша ұсыныстар жасау.</w:t>
      </w:r>
    </w:p>
    <w:p w:rsidR="00540897" w:rsidRPr="004E0702" w:rsidRDefault="004E0702" w:rsidP="004E0702">
      <w:pPr>
        <w:pStyle w:val="a4"/>
        <w:widowControl w:val="0"/>
        <w:autoSpaceDE w:val="0"/>
        <w:autoSpaceDN w:val="0"/>
        <w:adjustRightInd w:val="0"/>
        <w:spacing w:after="0" w:line="240" w:lineRule="auto"/>
        <w:ind w:left="0" w:firstLine="708"/>
        <w:jc w:val="both"/>
        <w:rPr>
          <w:rFonts w:ascii="Times New Roman" w:hAnsi="Times New Roman"/>
          <w:sz w:val="24"/>
          <w:szCs w:val="24"/>
          <w:lang w:val="kk-KZ"/>
        </w:rPr>
      </w:pPr>
      <w:r w:rsidRPr="004E0702">
        <w:rPr>
          <w:rFonts w:ascii="Times New Roman" w:eastAsia="Times New Roman" w:hAnsi="Times New Roman" w:cs="Times New Roman"/>
          <w:b/>
          <w:bCs/>
          <w:iCs/>
          <w:sz w:val="24"/>
          <w:szCs w:val="24"/>
          <w:lang w:val="kk-KZ" w:eastAsia="ru-RU"/>
        </w:rPr>
        <w:t>Конкурсқа қатысушыларға қойылатын талаптар (білімі):</w:t>
      </w:r>
      <w:r w:rsidRPr="004E0702">
        <w:rPr>
          <w:rFonts w:ascii="Times New Roman" w:hAnsi="Times New Roman"/>
          <w:sz w:val="24"/>
          <w:szCs w:val="24"/>
          <w:lang w:val="kk-KZ"/>
        </w:rPr>
        <w:t xml:space="preserve"> Әлеуметтік ғылымдар, экономика және бизнес, құқық салаларындағы жоғары немесе жоғары оқу орнынан кейінгі білім.</w:t>
      </w:r>
    </w:p>
    <w:p w:rsidR="00540897" w:rsidRPr="00540897" w:rsidRDefault="00540897" w:rsidP="009B55E9">
      <w:pPr>
        <w:pStyle w:val="a4"/>
        <w:widowControl w:val="0"/>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kk-KZ" w:eastAsia="ru-RU"/>
        </w:rPr>
      </w:pPr>
    </w:p>
    <w:p w:rsidR="000D0E58" w:rsidRDefault="000D0E58" w:rsidP="000D0E58">
      <w:pPr>
        <w:spacing w:after="0" w:line="240" w:lineRule="auto"/>
        <w:contextualSpacing/>
        <w:jc w:val="both"/>
        <w:rPr>
          <w:rFonts w:ascii="Times New Roman" w:eastAsia="Times New Roman" w:hAnsi="Times New Roman" w:cs="Times New Roman"/>
          <w:b/>
          <w:bCs/>
          <w:iCs/>
          <w:sz w:val="24"/>
          <w:szCs w:val="24"/>
          <w:lang w:val="kk-KZ" w:eastAsia="ru-RU"/>
        </w:rPr>
      </w:pPr>
      <w:r w:rsidRPr="000D0E58">
        <w:rPr>
          <w:rFonts w:ascii="Times New Roman" w:eastAsia="Times New Roman" w:hAnsi="Times New Roman" w:cs="Times New Roman"/>
          <w:b/>
          <w:bCs/>
          <w:iCs/>
          <w:sz w:val="24"/>
          <w:szCs w:val="24"/>
          <w:lang w:val="kk-KZ" w:eastAsia="ru-RU"/>
        </w:rPr>
        <w:t xml:space="preserve">      </w:t>
      </w:r>
      <w:r w:rsidR="00A53104">
        <w:rPr>
          <w:rFonts w:ascii="Times New Roman" w:eastAsia="Times New Roman" w:hAnsi="Times New Roman" w:cs="Times New Roman"/>
          <w:b/>
          <w:bCs/>
          <w:iCs/>
          <w:sz w:val="24"/>
          <w:szCs w:val="24"/>
          <w:lang w:val="kk-KZ" w:eastAsia="ru-RU"/>
        </w:rPr>
        <w:tab/>
      </w:r>
      <w:r w:rsidRPr="000D0E58">
        <w:rPr>
          <w:rFonts w:ascii="Times New Roman" w:eastAsia="Times New Roman" w:hAnsi="Times New Roman" w:cs="Times New Roman"/>
          <w:b/>
          <w:bCs/>
          <w:iCs/>
          <w:sz w:val="24"/>
          <w:szCs w:val="24"/>
          <w:lang w:val="kk-KZ" w:eastAsia="ru-RU"/>
        </w:rPr>
        <w:t>Құжаттарды қабылдау мерзімі 202</w:t>
      </w:r>
      <w:r w:rsidR="004E0702">
        <w:rPr>
          <w:rFonts w:ascii="Times New Roman" w:eastAsia="Times New Roman" w:hAnsi="Times New Roman" w:cs="Times New Roman"/>
          <w:b/>
          <w:bCs/>
          <w:iCs/>
          <w:sz w:val="24"/>
          <w:szCs w:val="24"/>
          <w:lang w:val="kk-KZ" w:eastAsia="ru-RU"/>
        </w:rPr>
        <w:t>2</w:t>
      </w:r>
      <w:r w:rsidRPr="000D0E58">
        <w:rPr>
          <w:rFonts w:ascii="Times New Roman" w:eastAsia="Times New Roman" w:hAnsi="Times New Roman" w:cs="Times New Roman"/>
          <w:b/>
          <w:bCs/>
          <w:iCs/>
          <w:sz w:val="24"/>
          <w:szCs w:val="24"/>
          <w:lang w:val="kk-KZ" w:eastAsia="ru-RU"/>
        </w:rPr>
        <w:t xml:space="preserve"> жылғы </w:t>
      </w:r>
      <w:r w:rsidR="00012017">
        <w:rPr>
          <w:rFonts w:ascii="Times New Roman" w:eastAsia="Times New Roman" w:hAnsi="Times New Roman" w:cs="Times New Roman"/>
          <w:b/>
          <w:bCs/>
          <w:iCs/>
          <w:sz w:val="24"/>
          <w:szCs w:val="24"/>
          <w:lang w:val="kk-KZ" w:eastAsia="ru-RU"/>
        </w:rPr>
        <w:t>14</w:t>
      </w:r>
      <w:r w:rsidR="004D18BC">
        <w:rPr>
          <w:rFonts w:ascii="Times New Roman" w:eastAsia="Times New Roman" w:hAnsi="Times New Roman" w:cs="Times New Roman"/>
          <w:b/>
          <w:bCs/>
          <w:iCs/>
          <w:sz w:val="24"/>
          <w:szCs w:val="24"/>
          <w:lang w:val="kk-KZ" w:eastAsia="ru-RU"/>
        </w:rPr>
        <w:t xml:space="preserve"> </w:t>
      </w:r>
      <w:r w:rsidR="004E0702">
        <w:rPr>
          <w:rFonts w:ascii="Times New Roman" w:eastAsia="Times New Roman" w:hAnsi="Times New Roman" w:cs="Times New Roman"/>
          <w:b/>
          <w:bCs/>
          <w:iCs/>
          <w:sz w:val="24"/>
          <w:szCs w:val="24"/>
          <w:lang w:val="kk-KZ" w:eastAsia="ru-RU"/>
        </w:rPr>
        <w:t xml:space="preserve">қаңтардан </w:t>
      </w:r>
      <w:r w:rsidR="004D18BC">
        <w:rPr>
          <w:rFonts w:ascii="Times New Roman" w:eastAsia="Times New Roman" w:hAnsi="Times New Roman" w:cs="Times New Roman"/>
          <w:b/>
          <w:bCs/>
          <w:iCs/>
          <w:sz w:val="24"/>
          <w:szCs w:val="24"/>
          <w:lang w:val="kk-KZ" w:eastAsia="ru-RU"/>
        </w:rPr>
        <w:t>бастап</w:t>
      </w:r>
      <w:r w:rsidRPr="000D0E58">
        <w:rPr>
          <w:rFonts w:ascii="Times New Roman" w:eastAsia="Times New Roman" w:hAnsi="Times New Roman" w:cs="Times New Roman"/>
          <w:b/>
          <w:bCs/>
          <w:iCs/>
          <w:sz w:val="24"/>
          <w:szCs w:val="24"/>
          <w:lang w:val="kk-KZ" w:eastAsia="ru-RU"/>
        </w:rPr>
        <w:t xml:space="preserve"> </w:t>
      </w:r>
      <w:r w:rsidR="004E0702">
        <w:rPr>
          <w:rFonts w:ascii="Times New Roman" w:eastAsia="Times New Roman" w:hAnsi="Times New Roman" w:cs="Times New Roman"/>
          <w:b/>
          <w:bCs/>
          <w:iCs/>
          <w:sz w:val="24"/>
          <w:szCs w:val="24"/>
          <w:lang w:val="kk-KZ" w:eastAsia="ru-RU"/>
        </w:rPr>
        <w:t>1</w:t>
      </w:r>
      <w:r w:rsidR="00012017">
        <w:rPr>
          <w:rFonts w:ascii="Times New Roman" w:eastAsia="Times New Roman" w:hAnsi="Times New Roman" w:cs="Times New Roman"/>
          <w:b/>
          <w:bCs/>
          <w:iCs/>
          <w:sz w:val="24"/>
          <w:szCs w:val="24"/>
          <w:lang w:val="kk-KZ" w:eastAsia="ru-RU"/>
        </w:rPr>
        <w:t>8</w:t>
      </w:r>
      <w:r>
        <w:rPr>
          <w:rFonts w:ascii="Times New Roman" w:eastAsia="Times New Roman" w:hAnsi="Times New Roman" w:cs="Times New Roman"/>
          <w:b/>
          <w:bCs/>
          <w:iCs/>
          <w:sz w:val="24"/>
          <w:szCs w:val="24"/>
          <w:lang w:val="kk-KZ" w:eastAsia="ru-RU"/>
        </w:rPr>
        <w:t xml:space="preserve"> </w:t>
      </w:r>
      <w:r w:rsidR="004E0702">
        <w:rPr>
          <w:rFonts w:ascii="Times New Roman" w:eastAsia="Times New Roman" w:hAnsi="Times New Roman" w:cs="Times New Roman"/>
          <w:b/>
          <w:bCs/>
          <w:iCs/>
          <w:sz w:val="24"/>
          <w:szCs w:val="24"/>
          <w:lang w:val="kk-KZ" w:eastAsia="ru-RU"/>
        </w:rPr>
        <w:t>қаңтар</w:t>
      </w:r>
      <w:r w:rsidR="004D18BC">
        <w:rPr>
          <w:rFonts w:ascii="Times New Roman" w:eastAsia="Times New Roman" w:hAnsi="Times New Roman" w:cs="Times New Roman"/>
          <w:b/>
          <w:bCs/>
          <w:iCs/>
          <w:sz w:val="24"/>
          <w:szCs w:val="24"/>
          <w:lang w:val="kk-KZ" w:eastAsia="ru-RU"/>
        </w:rPr>
        <w:t xml:space="preserve">ды </w:t>
      </w:r>
      <w:r w:rsidRPr="000D0E58">
        <w:rPr>
          <w:rFonts w:ascii="Times New Roman" w:eastAsia="Times New Roman" w:hAnsi="Times New Roman" w:cs="Times New Roman"/>
          <w:b/>
          <w:bCs/>
          <w:iCs/>
          <w:sz w:val="24"/>
          <w:szCs w:val="24"/>
          <w:lang w:val="kk-KZ" w:eastAsia="ru-RU"/>
        </w:rPr>
        <w:t>қоса алғанда</w:t>
      </w:r>
      <w:r w:rsidR="004E0702">
        <w:rPr>
          <w:rFonts w:ascii="Times New Roman" w:eastAsia="Times New Roman" w:hAnsi="Times New Roman" w:cs="Times New Roman"/>
          <w:b/>
          <w:bCs/>
          <w:iCs/>
          <w:sz w:val="24"/>
          <w:szCs w:val="24"/>
          <w:lang w:val="kk-KZ" w:eastAsia="ru-RU"/>
        </w:rPr>
        <w:t>.</w:t>
      </w:r>
    </w:p>
    <w:p w:rsidR="004E0702" w:rsidRDefault="004E0702" w:rsidP="000D0E58">
      <w:pPr>
        <w:spacing w:after="0" w:line="240" w:lineRule="auto"/>
        <w:contextualSpacing/>
        <w:jc w:val="both"/>
        <w:rPr>
          <w:rFonts w:ascii="Times New Roman" w:eastAsia="Times New Roman" w:hAnsi="Times New Roman" w:cs="Times New Roman"/>
          <w:b/>
          <w:bCs/>
          <w:iCs/>
          <w:sz w:val="24"/>
          <w:szCs w:val="24"/>
          <w:lang w:val="kk-KZ" w:eastAsia="ru-RU"/>
        </w:rPr>
      </w:pPr>
    </w:p>
    <w:p w:rsidR="000D0E58" w:rsidRPr="000D0E58" w:rsidRDefault="000D0E58" w:rsidP="000D0E58">
      <w:pPr>
        <w:widowControl w:val="0"/>
        <w:tabs>
          <w:tab w:val="left" w:pos="0"/>
          <w:tab w:val="left" w:pos="360"/>
          <w:tab w:val="left" w:pos="1260"/>
        </w:tabs>
        <w:suppressAutoHyphens/>
        <w:spacing w:after="0" w:line="100" w:lineRule="atLeast"/>
        <w:jc w:val="both"/>
        <w:rPr>
          <w:rFonts w:ascii="Times New Roman" w:eastAsia="Times New Roman" w:hAnsi="Times New Roman" w:cs="Times New Roman"/>
          <w:b/>
          <w:bCs/>
          <w:iCs/>
          <w:sz w:val="24"/>
          <w:szCs w:val="24"/>
          <w:lang w:val="kk-KZ" w:eastAsia="ru-RU"/>
        </w:rPr>
      </w:pPr>
      <w:r w:rsidRPr="000D0E58">
        <w:rPr>
          <w:rFonts w:ascii="Times New Roman" w:eastAsia="Times New Roman" w:hAnsi="Times New Roman" w:cs="Times New Roman"/>
          <w:b/>
          <w:bCs/>
          <w:iCs/>
          <w:sz w:val="24"/>
          <w:szCs w:val="24"/>
          <w:lang w:val="kk-KZ" w:eastAsia="ru-RU"/>
        </w:rPr>
        <w:t xml:space="preserve">      Ішкі конкурсқа қатысу үшін қажетті құжаттар:</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1) осы Қағидалардың 2-қосымшасына сәйкес нысандағы өтініш (бұдан әрі – Өтініш);</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2) Қазақстан Республикасының Мемлекеттік қызмет істері және сыбайлас жемқорлыққа қарсы іс-қимыл агенттігі Төрағасының 20</w:t>
      </w:r>
      <w:r w:rsidR="00C83BAD">
        <w:rPr>
          <w:rFonts w:ascii="Times New Roman" w:eastAsia="Times New Roman" w:hAnsi="Times New Roman" w:cs="Times New Roman"/>
          <w:bCs/>
          <w:iCs/>
          <w:sz w:val="24"/>
          <w:szCs w:val="24"/>
          <w:lang w:val="kk-KZ" w:eastAsia="ru-RU"/>
        </w:rPr>
        <w:t>21</w:t>
      </w:r>
      <w:r w:rsidRPr="000D0E58">
        <w:rPr>
          <w:rFonts w:ascii="Times New Roman" w:eastAsia="Times New Roman" w:hAnsi="Times New Roman" w:cs="Times New Roman"/>
          <w:bCs/>
          <w:iCs/>
          <w:sz w:val="24"/>
          <w:szCs w:val="24"/>
          <w:lang w:val="kk-KZ" w:eastAsia="ru-RU"/>
        </w:rPr>
        <w:t xml:space="preserve"> жылғы </w:t>
      </w:r>
      <w:r w:rsidR="00C83BAD">
        <w:rPr>
          <w:rFonts w:ascii="Times New Roman" w:eastAsia="Times New Roman" w:hAnsi="Times New Roman" w:cs="Times New Roman"/>
          <w:bCs/>
          <w:iCs/>
          <w:sz w:val="24"/>
          <w:szCs w:val="24"/>
          <w:lang w:val="kk-KZ" w:eastAsia="ru-RU"/>
        </w:rPr>
        <w:t xml:space="preserve">10 </w:t>
      </w:r>
      <w:r w:rsidRPr="000D0E58">
        <w:rPr>
          <w:rFonts w:ascii="Times New Roman" w:eastAsia="Times New Roman" w:hAnsi="Times New Roman" w:cs="Times New Roman"/>
          <w:bCs/>
          <w:iCs/>
          <w:sz w:val="24"/>
          <w:szCs w:val="24"/>
          <w:lang w:val="kk-KZ" w:eastAsia="ru-RU"/>
        </w:rPr>
        <w:t>қ</w:t>
      </w:r>
      <w:r w:rsidR="00C83BAD">
        <w:rPr>
          <w:rFonts w:ascii="Times New Roman" w:eastAsia="Times New Roman" w:hAnsi="Times New Roman" w:cs="Times New Roman"/>
          <w:bCs/>
          <w:iCs/>
          <w:sz w:val="24"/>
          <w:szCs w:val="24"/>
          <w:lang w:val="kk-KZ" w:eastAsia="ru-RU"/>
        </w:rPr>
        <w:t>ыркүйектегі  №158</w:t>
      </w:r>
      <w:r w:rsidRPr="000D0E58">
        <w:rPr>
          <w:rFonts w:ascii="Times New Roman" w:eastAsia="Times New Roman" w:hAnsi="Times New Roman" w:cs="Times New Roman"/>
          <w:bCs/>
          <w:iCs/>
          <w:sz w:val="24"/>
          <w:szCs w:val="24"/>
          <w:lang w:val="kk-KZ" w:eastAsia="ru-RU"/>
        </w:rPr>
        <w:t xml:space="preserve"> бұйрығымен (Нормативтік құқықтық актілерді мемлекеттік тіркеу тізілімінде № </w:t>
      </w:r>
      <w:r w:rsidR="00C83BAD">
        <w:rPr>
          <w:rFonts w:ascii="Times New Roman" w:eastAsia="Times New Roman" w:hAnsi="Times New Roman" w:cs="Times New Roman"/>
          <w:bCs/>
          <w:iCs/>
          <w:sz w:val="24"/>
          <w:szCs w:val="24"/>
          <w:lang w:val="kk-KZ" w:eastAsia="ru-RU"/>
        </w:rPr>
        <w:t>24350 болып тіркелген</w:t>
      </w:r>
      <w:r w:rsidRPr="000D0E58">
        <w:rPr>
          <w:rFonts w:ascii="Times New Roman" w:eastAsia="Times New Roman" w:hAnsi="Times New Roman" w:cs="Times New Roman"/>
          <w:bCs/>
          <w:iCs/>
          <w:sz w:val="24"/>
          <w:szCs w:val="24"/>
          <w:lang w:val="kk-KZ" w:eastAsia="ru-RU"/>
        </w:rPr>
        <w:t>)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Кандидаттар жарияланған лауазымның функционалдық бағыттарына сәйкес салаларда жұмыс өтілі барын растайтын құжаттарды ұсына алады.</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деолардың кәсіби қызметін, біліктілігін сипаттайтын мәліметтер) қосымша ақпараттарды бере алады.</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А-1, В-1, С-1, С-О-1, C-R-1, D-1, D-О-1,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Қағидалардың 4-қосымшасында белгіленген параметрлерге сәйкес бағалайды. Эссені жазу уақыты 45 минуттан аспауы керек.</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 xml:space="preserve">Құжаттарды қабылдау мерзімі </w:t>
      </w:r>
      <w:r w:rsidRPr="000D0E58">
        <w:rPr>
          <w:rFonts w:ascii="Times New Roman" w:eastAsia="Times New Roman" w:hAnsi="Times New Roman" w:cs="Times New Roman"/>
          <w:bCs/>
          <w:iCs/>
          <w:sz w:val="24"/>
          <w:szCs w:val="24"/>
          <w:shd w:val="clear" w:color="auto" w:fill="FFFF00"/>
          <w:lang w:val="kk-KZ" w:eastAsia="ru-RU"/>
        </w:rPr>
        <w:t>- 3 ЖҰМЫС КҮНІ</w:t>
      </w:r>
      <w:r w:rsidRPr="000D0E58">
        <w:rPr>
          <w:rFonts w:ascii="Times New Roman" w:eastAsia="Times New Roman" w:hAnsi="Times New Roman" w:cs="Times New Roman"/>
          <w:bCs/>
          <w:iCs/>
          <w:sz w:val="24"/>
          <w:szCs w:val="24"/>
          <w:lang w:val="kk-KZ" w:eastAsia="ru-RU"/>
        </w:rPr>
        <w:t xml:space="preserve">, ол ішкі конкурс өткізу туралы </w:t>
      </w:r>
      <w:r w:rsidRPr="000D0E58">
        <w:rPr>
          <w:rFonts w:ascii="Times New Roman" w:eastAsia="Times New Roman" w:hAnsi="Times New Roman" w:cs="Times New Roman"/>
          <w:bCs/>
          <w:iCs/>
          <w:sz w:val="24"/>
          <w:szCs w:val="24"/>
          <w:lang w:val="kk-KZ" w:eastAsia="ru-RU"/>
        </w:rPr>
        <w:lastRenderedPageBreak/>
        <w:t xml:space="preserve">хабарландыру соңғы жарияланғаннан кейін келесі жұмыс күнінен бастап есептеледі. </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Комиссияның хатшысы әңгімелесуге жіберілген кандидаттарға конкурстық комиссия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«Б» корпусының мемлекеттік әкімшілік лауазымына орналасуға арналған конкурсты өткізу қағидаларының (Агенттігінің 2017 жылғы 21 ақпандағы № 40 бұйрығы) 54-тармағына сәйкес әңгімелесу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Конкурс комиссиясы жұмысының ашықтылығы мен объективтілігін қамтамасыз ету үшін оның отырысына байқаушылар шақырылады.</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Конкурс өткізу барысында сарапшыларды шақыруға жол беріледі.</w:t>
      </w:r>
    </w:p>
    <w:p w:rsidR="000D0E58" w:rsidRPr="000D0E58" w:rsidRDefault="000D0E58" w:rsidP="000D0E58">
      <w:pPr>
        <w:widowControl w:val="0"/>
        <w:spacing w:after="0" w:line="240" w:lineRule="auto"/>
        <w:ind w:firstLine="567"/>
        <w:jc w:val="both"/>
        <w:rPr>
          <w:rFonts w:ascii="Times New Roman" w:eastAsia="Times New Roman" w:hAnsi="Times New Roman" w:cs="Times New Roman"/>
          <w:bCs/>
          <w:iCs/>
          <w:sz w:val="24"/>
          <w:szCs w:val="24"/>
          <w:lang w:val="kk-KZ" w:eastAsia="ru-RU"/>
        </w:rPr>
      </w:pPr>
      <w:r w:rsidRPr="000D0E58">
        <w:rPr>
          <w:rFonts w:ascii="Times New Roman" w:eastAsia="Times New Roman" w:hAnsi="Times New Roman" w:cs="Times New Roman"/>
          <w:bCs/>
          <w:iCs/>
          <w:sz w:val="24"/>
          <w:szCs w:val="24"/>
          <w:lang w:val="kk-KZ" w:eastAsia="ru-RU"/>
        </w:rPr>
        <w:t xml:space="preserve">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 </w:t>
      </w:r>
    </w:p>
    <w:p w:rsidR="000D0E58" w:rsidRPr="000D0E58" w:rsidRDefault="000D0E58" w:rsidP="000D0E58">
      <w:pPr>
        <w:widowControl w:val="0"/>
        <w:spacing w:after="0" w:line="240" w:lineRule="auto"/>
        <w:ind w:firstLine="567"/>
        <w:contextualSpacing/>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sz w:val="24"/>
          <w:szCs w:val="24"/>
          <w:lang w:val="kk-KZ" w:eastAsia="ru-RU"/>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0D0E58" w:rsidRDefault="000D0E58"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A53104" w:rsidRDefault="00A53104"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C27B0D" w:rsidRDefault="00C27B0D"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EA7E00" w:rsidRDefault="00EA7E00"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E0702" w:rsidRDefault="004E0702"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p w:rsidR="004D18BC" w:rsidRDefault="004D18BC" w:rsidP="000D0E58">
      <w:pPr>
        <w:widowControl w:val="0"/>
        <w:spacing w:after="0" w:line="240" w:lineRule="auto"/>
        <w:contextualSpacing/>
        <w:jc w:val="both"/>
        <w:rPr>
          <w:rFonts w:ascii="Times New Roman" w:eastAsia="Times New Roman" w:hAnsi="Times New Roman" w:cs="Times New Roman"/>
          <w:bCs/>
          <w:iCs/>
          <w:color w:val="000000"/>
          <w:sz w:val="24"/>
          <w:szCs w:val="24"/>
          <w:lang w:val="kk-KZ" w:eastAsia="ru-RU"/>
        </w:rPr>
      </w:pPr>
    </w:p>
    <w:tbl>
      <w:tblPr>
        <w:tblpPr w:leftFromText="180" w:rightFromText="180" w:vertAnchor="text" w:horzAnchor="page" w:tblpX="6991" w:tblpY="17"/>
        <w:tblW w:w="0" w:type="auto"/>
        <w:tblCellSpacing w:w="0" w:type="auto"/>
        <w:tblLook w:val="04A0" w:firstRow="1" w:lastRow="0" w:firstColumn="1" w:lastColumn="0" w:noHBand="0" w:noVBand="1"/>
      </w:tblPr>
      <w:tblGrid>
        <w:gridCol w:w="4600"/>
      </w:tblGrid>
      <w:tr w:rsidR="000D0E58" w:rsidRPr="00EA6F0E" w:rsidTr="005A7933">
        <w:trPr>
          <w:trHeight w:val="30"/>
          <w:tblCellSpacing w:w="0" w:type="auto"/>
        </w:trPr>
        <w:tc>
          <w:tcPr>
            <w:tcW w:w="4600" w:type="dxa"/>
            <w:tcMar>
              <w:top w:w="15" w:type="dxa"/>
              <w:left w:w="15" w:type="dxa"/>
              <w:bottom w:w="15" w:type="dxa"/>
              <w:right w:w="15" w:type="dxa"/>
            </w:tcMar>
            <w:vAlign w:val="center"/>
          </w:tcPr>
          <w:p w:rsidR="000D0E58" w:rsidRPr="000D0E58" w:rsidRDefault="000D0E58" w:rsidP="000D0E58">
            <w:pPr>
              <w:widowControl w:val="0"/>
              <w:spacing w:after="0" w:line="240" w:lineRule="auto"/>
              <w:jc w:val="center"/>
              <w:rPr>
                <w:rFonts w:ascii="Times New Roman" w:eastAsia="Times New Roman" w:hAnsi="Times New Roman" w:cs="Times New Roman"/>
                <w:bCs/>
                <w:iCs/>
                <w:sz w:val="28"/>
                <w:szCs w:val="28"/>
                <w:lang w:val="kk-KZ" w:eastAsia="ru-RU"/>
              </w:rPr>
            </w:pPr>
            <w:r w:rsidRPr="000D0E58">
              <w:rPr>
                <w:rFonts w:ascii="Times New Roman" w:eastAsia="Times New Roman" w:hAnsi="Times New Roman" w:cs="Times New Roman"/>
                <w:bCs/>
                <w:iCs/>
                <w:color w:val="000000"/>
                <w:sz w:val="20"/>
                <w:szCs w:val="28"/>
                <w:lang w:val="kk-KZ" w:eastAsia="ru-RU"/>
              </w:rPr>
              <w:t>"Б" корпусының мемлекеттік</w:t>
            </w:r>
            <w:r w:rsidRPr="000D0E58">
              <w:rPr>
                <w:rFonts w:ascii="Times New Roman" w:eastAsia="Times New Roman" w:hAnsi="Times New Roman" w:cs="Times New Roman"/>
                <w:bCs/>
                <w:iCs/>
                <w:sz w:val="28"/>
                <w:szCs w:val="28"/>
                <w:lang w:val="kk-KZ" w:eastAsia="ru-RU"/>
              </w:rPr>
              <w:br/>
            </w:r>
            <w:r w:rsidRPr="000D0E58">
              <w:rPr>
                <w:rFonts w:ascii="Times New Roman" w:eastAsia="Times New Roman" w:hAnsi="Times New Roman" w:cs="Times New Roman"/>
                <w:bCs/>
                <w:iCs/>
                <w:color w:val="000000"/>
                <w:sz w:val="20"/>
                <w:szCs w:val="28"/>
                <w:lang w:val="kk-KZ" w:eastAsia="ru-RU"/>
              </w:rPr>
              <w:t>әкімшілік лауазымына</w:t>
            </w:r>
            <w:r w:rsidRPr="000D0E58">
              <w:rPr>
                <w:rFonts w:ascii="Times New Roman" w:eastAsia="Times New Roman" w:hAnsi="Times New Roman" w:cs="Times New Roman"/>
                <w:bCs/>
                <w:iCs/>
                <w:sz w:val="28"/>
                <w:szCs w:val="28"/>
                <w:lang w:val="kk-KZ" w:eastAsia="ru-RU"/>
              </w:rPr>
              <w:br/>
            </w:r>
            <w:r w:rsidRPr="000D0E58">
              <w:rPr>
                <w:rFonts w:ascii="Times New Roman" w:eastAsia="Times New Roman" w:hAnsi="Times New Roman" w:cs="Times New Roman"/>
                <w:bCs/>
                <w:iCs/>
                <w:color w:val="000000"/>
                <w:sz w:val="20"/>
                <w:szCs w:val="28"/>
                <w:lang w:val="kk-KZ" w:eastAsia="ru-RU"/>
              </w:rPr>
              <w:t>орналасуға конкурс өткізу</w:t>
            </w:r>
            <w:r w:rsidRPr="000D0E58">
              <w:rPr>
                <w:rFonts w:ascii="Times New Roman" w:eastAsia="Times New Roman" w:hAnsi="Times New Roman" w:cs="Times New Roman"/>
                <w:bCs/>
                <w:iCs/>
                <w:sz w:val="28"/>
                <w:szCs w:val="28"/>
                <w:lang w:val="kk-KZ" w:eastAsia="ru-RU"/>
              </w:rPr>
              <w:br/>
            </w:r>
            <w:r w:rsidRPr="000D0E58">
              <w:rPr>
                <w:rFonts w:ascii="Times New Roman" w:eastAsia="Times New Roman" w:hAnsi="Times New Roman" w:cs="Times New Roman"/>
                <w:bCs/>
                <w:iCs/>
                <w:color w:val="000000"/>
                <w:sz w:val="20"/>
                <w:szCs w:val="28"/>
                <w:lang w:val="kk-KZ" w:eastAsia="ru-RU"/>
              </w:rPr>
              <w:t xml:space="preserve">қағидаларының </w:t>
            </w:r>
            <w:r w:rsidRPr="000D0E58">
              <w:rPr>
                <w:rFonts w:ascii="Times New Roman" w:eastAsia="Times New Roman" w:hAnsi="Times New Roman" w:cs="Times New Roman"/>
                <w:bCs/>
                <w:iCs/>
                <w:sz w:val="28"/>
                <w:szCs w:val="28"/>
                <w:lang w:val="kk-KZ" w:eastAsia="ru-RU"/>
              </w:rPr>
              <w:br/>
            </w:r>
            <w:r w:rsidRPr="000D0E58">
              <w:rPr>
                <w:rFonts w:ascii="Times New Roman" w:eastAsia="Times New Roman" w:hAnsi="Times New Roman" w:cs="Times New Roman"/>
                <w:bCs/>
                <w:iCs/>
                <w:color w:val="000000"/>
                <w:sz w:val="20"/>
                <w:szCs w:val="28"/>
                <w:lang w:val="kk-KZ" w:eastAsia="ru-RU"/>
              </w:rPr>
              <w:t>2-қосымшасы</w:t>
            </w:r>
          </w:p>
        </w:tc>
      </w:tr>
      <w:tr w:rsidR="000D0E58" w:rsidRPr="000D0E58" w:rsidTr="005A7933">
        <w:trPr>
          <w:trHeight w:val="30"/>
          <w:tblCellSpacing w:w="0" w:type="auto"/>
        </w:trPr>
        <w:tc>
          <w:tcPr>
            <w:tcW w:w="4600" w:type="dxa"/>
            <w:tcMar>
              <w:top w:w="15" w:type="dxa"/>
              <w:left w:w="15" w:type="dxa"/>
              <w:bottom w:w="15" w:type="dxa"/>
              <w:right w:w="15" w:type="dxa"/>
            </w:tcMar>
            <w:vAlign w:val="center"/>
          </w:tcPr>
          <w:p w:rsidR="000D0E58" w:rsidRPr="000D0E58" w:rsidRDefault="000D0E58" w:rsidP="000D0E58">
            <w:pPr>
              <w:widowControl w:val="0"/>
              <w:spacing w:after="0" w:line="240" w:lineRule="auto"/>
              <w:jc w:val="center"/>
              <w:rPr>
                <w:rFonts w:ascii="Times New Roman" w:eastAsia="Times New Roman" w:hAnsi="Times New Roman" w:cs="Times New Roman"/>
                <w:bCs/>
                <w:iCs/>
                <w:sz w:val="28"/>
                <w:szCs w:val="28"/>
                <w:lang w:eastAsia="ru-RU"/>
              </w:rPr>
            </w:pPr>
            <w:proofErr w:type="spellStart"/>
            <w:r w:rsidRPr="000D0E58">
              <w:rPr>
                <w:rFonts w:ascii="Times New Roman" w:eastAsia="Times New Roman" w:hAnsi="Times New Roman" w:cs="Times New Roman"/>
                <w:bCs/>
                <w:iCs/>
                <w:color w:val="000000"/>
                <w:sz w:val="20"/>
                <w:szCs w:val="28"/>
                <w:lang w:eastAsia="ru-RU"/>
              </w:rPr>
              <w:t>Нысан</w:t>
            </w:r>
            <w:proofErr w:type="spellEnd"/>
          </w:p>
        </w:tc>
      </w:tr>
    </w:tbl>
    <w:p w:rsidR="000D0E58" w:rsidRPr="000D0E58" w:rsidRDefault="000D0E58" w:rsidP="000D0E58">
      <w:pPr>
        <w:widowControl w:val="0"/>
        <w:spacing w:after="0" w:line="240" w:lineRule="auto"/>
        <w:ind w:left="5954"/>
        <w:contextualSpacing/>
        <w:jc w:val="both"/>
        <w:rPr>
          <w:rFonts w:ascii="Times New Roman" w:eastAsia="Times New Roman" w:hAnsi="Times New Roman" w:cs="Times New Roman"/>
          <w:bCs/>
          <w:iCs/>
          <w:color w:val="000000"/>
          <w:sz w:val="24"/>
          <w:szCs w:val="24"/>
          <w:lang w:val="kk-KZ" w:eastAsia="ru-RU"/>
        </w:rPr>
      </w:pPr>
    </w:p>
    <w:p w:rsidR="000D0E58" w:rsidRPr="000D0E58" w:rsidRDefault="000D0E58" w:rsidP="000D0E58">
      <w:pPr>
        <w:widowControl w:val="0"/>
        <w:spacing w:after="0" w:line="240" w:lineRule="auto"/>
        <w:ind w:left="5954"/>
        <w:contextualSpacing/>
        <w:jc w:val="both"/>
        <w:rPr>
          <w:rFonts w:ascii="Times New Roman" w:eastAsia="Times New Roman" w:hAnsi="Times New Roman" w:cs="Times New Roman"/>
          <w:bCs/>
          <w:iCs/>
          <w:color w:val="000000"/>
          <w:sz w:val="24"/>
          <w:szCs w:val="24"/>
          <w:lang w:val="kk-KZ" w:eastAsia="ru-RU"/>
        </w:rPr>
      </w:pPr>
    </w:p>
    <w:p w:rsidR="000D0E58" w:rsidRPr="000D0E58" w:rsidRDefault="000D0E58" w:rsidP="000D0E58">
      <w:pPr>
        <w:widowControl w:val="0"/>
        <w:spacing w:after="0" w:line="240" w:lineRule="auto"/>
        <w:ind w:left="5954"/>
        <w:contextualSpacing/>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____________________________</w:t>
      </w:r>
      <w:r w:rsidRPr="000D0E58">
        <w:rPr>
          <w:rFonts w:ascii="Times New Roman" w:eastAsia="Times New Roman" w:hAnsi="Times New Roman" w:cs="Times New Roman"/>
          <w:bCs/>
          <w:iCs/>
          <w:sz w:val="24"/>
          <w:szCs w:val="24"/>
          <w:lang w:val="kk-KZ" w:eastAsia="ru-RU"/>
        </w:rPr>
        <w:br/>
      </w:r>
      <w:r w:rsidRPr="000D0E58">
        <w:rPr>
          <w:rFonts w:ascii="Times New Roman" w:eastAsia="Times New Roman" w:hAnsi="Times New Roman" w:cs="Times New Roman"/>
          <w:bCs/>
          <w:iCs/>
          <w:color w:val="000000"/>
          <w:sz w:val="24"/>
          <w:szCs w:val="24"/>
          <w:lang w:val="kk-KZ" w:eastAsia="ru-RU"/>
        </w:rPr>
        <w:t xml:space="preserve">         (мемлекеттік орган)</w:t>
      </w:r>
    </w:p>
    <w:p w:rsidR="000D0E58" w:rsidRPr="000D0E58" w:rsidRDefault="000D0E58" w:rsidP="000D0E58">
      <w:pPr>
        <w:widowControl w:val="0"/>
        <w:spacing w:after="0" w:line="240" w:lineRule="auto"/>
        <w:ind w:firstLine="709"/>
        <w:contextualSpacing/>
        <w:jc w:val="both"/>
        <w:rPr>
          <w:rFonts w:ascii="Times New Roman" w:eastAsia="Times New Roman" w:hAnsi="Times New Roman" w:cs="Times New Roman"/>
          <w:bCs/>
          <w:iCs/>
          <w:color w:val="000000"/>
          <w:sz w:val="24"/>
          <w:szCs w:val="24"/>
          <w:lang w:val="kk-KZ" w:eastAsia="ru-RU"/>
        </w:rPr>
      </w:pPr>
    </w:p>
    <w:p w:rsidR="000D0E58" w:rsidRPr="000D0E58" w:rsidRDefault="000D0E58" w:rsidP="000D0E58">
      <w:pPr>
        <w:widowControl w:val="0"/>
        <w:spacing w:after="0" w:line="240" w:lineRule="auto"/>
        <w:ind w:firstLine="709"/>
        <w:contextualSpacing/>
        <w:jc w:val="both"/>
        <w:rPr>
          <w:rFonts w:ascii="Times New Roman" w:eastAsia="Times New Roman" w:hAnsi="Times New Roman" w:cs="Times New Roman"/>
          <w:bCs/>
          <w:iCs/>
          <w:color w:val="000000"/>
          <w:sz w:val="24"/>
          <w:szCs w:val="24"/>
          <w:lang w:val="kk-KZ" w:eastAsia="ru-RU"/>
        </w:rPr>
      </w:pPr>
    </w:p>
    <w:p w:rsidR="000D0E58" w:rsidRPr="000D0E58" w:rsidRDefault="000D0E58" w:rsidP="000D0E58">
      <w:pPr>
        <w:widowControl w:val="0"/>
        <w:spacing w:after="0" w:line="240" w:lineRule="auto"/>
        <w:jc w:val="center"/>
        <w:rPr>
          <w:rFonts w:ascii="Times New Roman" w:eastAsia="Times New Roman" w:hAnsi="Times New Roman" w:cs="Times New Roman"/>
          <w:b/>
          <w:bCs/>
          <w:iCs/>
          <w:color w:val="000000"/>
          <w:sz w:val="28"/>
          <w:szCs w:val="28"/>
          <w:lang w:val="kk-KZ" w:eastAsia="ru-RU"/>
        </w:rPr>
      </w:pPr>
      <w:r w:rsidRPr="000D0E58">
        <w:rPr>
          <w:rFonts w:ascii="Times New Roman" w:eastAsia="Times New Roman" w:hAnsi="Times New Roman" w:cs="Times New Roman"/>
          <w:b/>
          <w:bCs/>
          <w:iCs/>
          <w:color w:val="000000"/>
          <w:sz w:val="28"/>
          <w:szCs w:val="28"/>
          <w:lang w:val="kk-KZ" w:eastAsia="ru-RU"/>
        </w:rPr>
        <w:t>Өтініш</w:t>
      </w:r>
    </w:p>
    <w:p w:rsidR="000D0E58" w:rsidRPr="000D0E58" w:rsidRDefault="000D0E58" w:rsidP="000D0E58">
      <w:pPr>
        <w:widowControl w:val="0"/>
        <w:spacing w:after="0" w:line="240" w:lineRule="auto"/>
        <w:ind w:firstLine="426"/>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xml:space="preserve">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xml:space="preserve">Мемлекеттік органның интернет-ресурсында менің әңгімелесуімнің бейнежазбасын </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xml:space="preserve">транляциялауға және орналасуға келісім беремін __________________ </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(иә/жоқ)</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Ұсынылып отырған құжаттарымның дәйектілігіне жауап беремін.</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Қоса берілген құжаттар:</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___________________________________________________________</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___________________________________________________________</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___________________________________________________________</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xml:space="preserve">      ___________________________________________________________</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Мекен жайы: _______________________________________________</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Байланыс телефоны: _________________________________________</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e-maіl: _____________________________________________________</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ЖСН: ______________________</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___________                            _________________________________________________</w:t>
      </w:r>
    </w:p>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(қолы)                                                   (Тегі, аты, әкесінің аты (болған жағдайда))</w:t>
      </w:r>
    </w:p>
    <w:tbl>
      <w:tblPr>
        <w:tblW w:w="0" w:type="auto"/>
        <w:tblCellSpacing w:w="0" w:type="auto"/>
        <w:tblLook w:val="04A0" w:firstRow="1" w:lastRow="0" w:firstColumn="1" w:lastColumn="0" w:noHBand="0" w:noVBand="1"/>
      </w:tblPr>
      <w:tblGrid>
        <w:gridCol w:w="284"/>
        <w:gridCol w:w="4084"/>
      </w:tblGrid>
      <w:tr w:rsidR="000D0E58" w:rsidRPr="000D0E58" w:rsidTr="005A7933">
        <w:trPr>
          <w:trHeight w:val="30"/>
          <w:tblCellSpacing w:w="0" w:type="auto"/>
        </w:trPr>
        <w:tc>
          <w:tcPr>
            <w:tcW w:w="284" w:type="dxa"/>
            <w:tcMar>
              <w:top w:w="15" w:type="dxa"/>
              <w:left w:w="15" w:type="dxa"/>
              <w:bottom w:w="15" w:type="dxa"/>
              <w:right w:w="15" w:type="dxa"/>
            </w:tcMar>
            <w:vAlign w:val="center"/>
          </w:tcPr>
          <w:p w:rsidR="000D0E58" w:rsidRPr="000D0E58" w:rsidRDefault="000D0E58" w:rsidP="000D0E58">
            <w:pPr>
              <w:widowControl w:val="0"/>
              <w:spacing w:after="0" w:line="240" w:lineRule="auto"/>
              <w:jc w:val="center"/>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w:t>
            </w:r>
          </w:p>
        </w:tc>
        <w:tc>
          <w:tcPr>
            <w:tcW w:w="4084" w:type="dxa"/>
            <w:tcMar>
              <w:top w:w="15" w:type="dxa"/>
              <w:left w:w="15" w:type="dxa"/>
              <w:bottom w:w="15" w:type="dxa"/>
              <w:right w:w="15" w:type="dxa"/>
            </w:tcMar>
            <w:vAlign w:val="center"/>
          </w:tcPr>
          <w:p w:rsidR="000D0E58" w:rsidRPr="000D0E58" w:rsidRDefault="000D0E58" w:rsidP="000D0E58">
            <w:pPr>
              <w:widowControl w:val="0"/>
              <w:spacing w:after="0" w:line="240" w:lineRule="auto"/>
              <w:jc w:val="both"/>
              <w:rPr>
                <w:rFonts w:ascii="Times New Roman" w:eastAsia="Times New Roman" w:hAnsi="Times New Roman" w:cs="Times New Roman"/>
                <w:bCs/>
                <w:iCs/>
                <w:color w:val="000000"/>
                <w:sz w:val="24"/>
                <w:szCs w:val="24"/>
                <w:lang w:val="kk-KZ" w:eastAsia="ru-RU"/>
              </w:rPr>
            </w:pPr>
            <w:r w:rsidRPr="000D0E58">
              <w:rPr>
                <w:rFonts w:ascii="Times New Roman" w:eastAsia="Times New Roman" w:hAnsi="Times New Roman" w:cs="Times New Roman"/>
                <w:bCs/>
                <w:iCs/>
                <w:color w:val="000000"/>
                <w:sz w:val="24"/>
                <w:szCs w:val="24"/>
                <w:lang w:val="kk-KZ" w:eastAsia="ru-RU"/>
              </w:rPr>
              <w:t xml:space="preserve"> "___"_______________ 20 __ ж.</w:t>
            </w:r>
          </w:p>
        </w:tc>
      </w:tr>
    </w:tbl>
    <w:p w:rsidR="00D67660" w:rsidRPr="00D67660" w:rsidRDefault="00D67660" w:rsidP="00D67660">
      <w:pPr>
        <w:widowControl w:val="0"/>
        <w:spacing w:after="0" w:line="240" w:lineRule="auto"/>
        <w:rPr>
          <w:rFonts w:ascii="Times New Roman" w:eastAsia="Times New Roman" w:hAnsi="Times New Roman" w:cs="Times New Roman"/>
          <w:color w:val="000000"/>
          <w:sz w:val="24"/>
          <w:szCs w:val="24"/>
          <w:lang w:eastAsia="ru-RU"/>
        </w:rPr>
      </w:pPr>
    </w:p>
    <w:p w:rsidR="00D67660" w:rsidRPr="00D67660" w:rsidRDefault="00D67660" w:rsidP="00D67660">
      <w:pPr>
        <w:widowControl w:val="0"/>
        <w:spacing w:after="0" w:line="240" w:lineRule="auto"/>
        <w:rPr>
          <w:rFonts w:ascii="Times New Roman" w:eastAsia="Times New Roman" w:hAnsi="Times New Roman" w:cs="Times New Roman"/>
          <w:color w:val="000000"/>
          <w:sz w:val="24"/>
          <w:szCs w:val="24"/>
          <w:lang w:eastAsia="ru-RU"/>
        </w:rPr>
      </w:pPr>
    </w:p>
    <w:p w:rsidR="00D67660" w:rsidRPr="00D67660" w:rsidRDefault="00D67660" w:rsidP="00D67660">
      <w:pPr>
        <w:widowControl w:val="0"/>
        <w:spacing w:after="0" w:line="240" w:lineRule="auto"/>
        <w:rPr>
          <w:rFonts w:ascii="Times New Roman" w:eastAsia="Times New Roman" w:hAnsi="Times New Roman" w:cs="Times New Roman"/>
          <w:color w:val="000000"/>
          <w:sz w:val="24"/>
          <w:szCs w:val="24"/>
          <w:lang w:eastAsia="ru-RU"/>
        </w:rPr>
      </w:pPr>
    </w:p>
    <w:p w:rsidR="00D67660" w:rsidRDefault="00D67660" w:rsidP="00D67660">
      <w:pPr>
        <w:widowControl w:val="0"/>
        <w:spacing w:after="0" w:line="240" w:lineRule="auto"/>
        <w:rPr>
          <w:rFonts w:ascii="Times New Roman" w:eastAsia="Times New Roman" w:hAnsi="Times New Roman" w:cs="Times New Roman"/>
          <w:color w:val="000000"/>
          <w:sz w:val="24"/>
          <w:szCs w:val="24"/>
          <w:lang w:val="kk-KZ" w:eastAsia="ru-RU"/>
        </w:rPr>
      </w:pPr>
    </w:p>
    <w:p w:rsidR="006878B4" w:rsidRDefault="006878B4" w:rsidP="00D67660">
      <w:pPr>
        <w:widowControl w:val="0"/>
        <w:spacing w:after="0" w:line="240" w:lineRule="auto"/>
        <w:rPr>
          <w:rFonts w:ascii="Times New Roman" w:eastAsia="Times New Roman" w:hAnsi="Times New Roman" w:cs="Times New Roman"/>
          <w:color w:val="000000"/>
          <w:sz w:val="24"/>
          <w:szCs w:val="24"/>
          <w:lang w:val="kk-KZ" w:eastAsia="ru-RU"/>
        </w:rPr>
      </w:pPr>
    </w:p>
    <w:p w:rsidR="006878B4" w:rsidRDefault="006878B4" w:rsidP="00D67660">
      <w:pPr>
        <w:widowControl w:val="0"/>
        <w:spacing w:after="0" w:line="240" w:lineRule="auto"/>
        <w:rPr>
          <w:rFonts w:ascii="Times New Roman" w:eastAsia="Times New Roman" w:hAnsi="Times New Roman" w:cs="Times New Roman"/>
          <w:color w:val="000000"/>
          <w:sz w:val="24"/>
          <w:szCs w:val="24"/>
          <w:lang w:val="kk-KZ" w:eastAsia="ru-RU"/>
        </w:rPr>
      </w:pPr>
    </w:p>
    <w:p w:rsidR="006878B4" w:rsidRDefault="006878B4"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p w:rsidR="00EA7E00" w:rsidRDefault="00EA7E00" w:rsidP="00D67660">
      <w:pPr>
        <w:widowControl w:val="0"/>
        <w:spacing w:after="0" w:line="240" w:lineRule="auto"/>
        <w:rPr>
          <w:rFonts w:ascii="Times New Roman" w:eastAsia="Times New Roman" w:hAnsi="Times New Roman" w:cs="Times New Roman"/>
          <w:color w:val="000000"/>
          <w:sz w:val="24"/>
          <w:szCs w:val="24"/>
          <w:lang w:val="kk-KZ" w:eastAsia="ru-RU"/>
        </w:rPr>
      </w:pPr>
    </w:p>
    <w:tbl>
      <w:tblPr>
        <w:tblW w:w="0" w:type="auto"/>
        <w:tblCellSpacing w:w="0" w:type="auto"/>
        <w:tblLook w:val="04A0" w:firstRow="1" w:lastRow="0" w:firstColumn="1" w:lastColumn="0" w:noHBand="0" w:noVBand="1"/>
      </w:tblPr>
      <w:tblGrid>
        <w:gridCol w:w="5649"/>
        <w:gridCol w:w="3735"/>
      </w:tblGrid>
      <w:tr w:rsidR="00D67660" w:rsidRPr="00D67660" w:rsidTr="005A7933">
        <w:trPr>
          <w:trHeight w:val="30"/>
          <w:tblCellSpacing w:w="0" w:type="auto"/>
        </w:trPr>
        <w:tc>
          <w:tcPr>
            <w:tcW w:w="5649" w:type="dxa"/>
            <w:tcMar>
              <w:top w:w="15" w:type="dxa"/>
              <w:left w:w="15" w:type="dxa"/>
              <w:bottom w:w="15" w:type="dxa"/>
              <w:right w:w="15" w:type="dxa"/>
            </w:tcMar>
            <w:vAlign w:val="center"/>
          </w:tcPr>
          <w:p w:rsidR="00D67660" w:rsidRPr="00D67660" w:rsidRDefault="00D67660" w:rsidP="00D67660">
            <w:pPr>
              <w:spacing w:after="0"/>
              <w:jc w:val="center"/>
              <w:rPr>
                <w:rFonts w:ascii="Times New Roman" w:eastAsia="Times New Roman" w:hAnsi="Times New Roman" w:cs="Times New Roman"/>
                <w:lang w:eastAsia="ru-RU"/>
              </w:rPr>
            </w:pPr>
            <w:r w:rsidRPr="00D67660">
              <w:rPr>
                <w:rFonts w:ascii="Times New Roman" w:eastAsia="Times New Roman" w:hAnsi="Times New Roman" w:cs="Times New Roman"/>
                <w:color w:val="000000"/>
                <w:sz w:val="20"/>
                <w:lang w:eastAsia="ru-RU"/>
              </w:rPr>
              <w:t> </w:t>
            </w:r>
          </w:p>
        </w:tc>
        <w:tc>
          <w:tcPr>
            <w:tcW w:w="3735" w:type="dxa"/>
            <w:tcMar>
              <w:top w:w="15" w:type="dxa"/>
              <w:left w:w="15" w:type="dxa"/>
              <w:bottom w:w="15" w:type="dxa"/>
              <w:right w:w="15" w:type="dxa"/>
            </w:tcMar>
            <w:vAlign w:val="center"/>
          </w:tcPr>
          <w:p w:rsidR="00D67660" w:rsidRPr="00D67660" w:rsidRDefault="00B308A6" w:rsidP="00B308A6">
            <w:pPr>
              <w:spacing w:after="0"/>
              <w:jc w:val="center"/>
              <w:rPr>
                <w:rFonts w:ascii="Times New Roman" w:eastAsia="Times New Roman" w:hAnsi="Times New Roman" w:cs="Times New Roman"/>
                <w:lang w:eastAsia="ru-RU"/>
              </w:rPr>
            </w:pPr>
            <w:r>
              <w:rPr>
                <w:rFonts w:ascii="Times New Roman" w:eastAsia="Times New Roman" w:hAnsi="Times New Roman" w:cs="Times New Roman"/>
                <w:color w:val="000000"/>
                <w:sz w:val="20"/>
                <w:lang w:val="kk-KZ" w:eastAsia="ru-RU"/>
              </w:rPr>
              <w:t xml:space="preserve">ҚР Мемлекеттік қызмет істері Агенттігінің 2021 жылғы 10 қыркүйектегі №158 бұйрығына 2 қосымша </w:t>
            </w:r>
          </w:p>
        </w:tc>
      </w:tr>
    </w:tbl>
    <w:p w:rsidR="00D67660" w:rsidRPr="00D67660" w:rsidRDefault="00D67660" w:rsidP="00D67660">
      <w:pPr>
        <w:spacing w:after="0"/>
        <w:jc w:val="center"/>
        <w:rPr>
          <w:rFonts w:ascii="Times New Roman" w:eastAsia="Times New Roman" w:hAnsi="Times New Roman" w:cs="Times New Roman"/>
          <w:b/>
          <w:color w:val="000000"/>
          <w:lang w:val="kk-KZ" w:eastAsia="ru-RU"/>
        </w:rPr>
      </w:pPr>
      <w:bookmarkStart w:id="1" w:name="z41"/>
    </w:p>
    <w:p w:rsidR="00D67660" w:rsidRPr="00D67660" w:rsidRDefault="00D67660" w:rsidP="00D67660">
      <w:pPr>
        <w:spacing w:after="0"/>
        <w:jc w:val="center"/>
        <w:rPr>
          <w:rFonts w:ascii="Times New Roman" w:eastAsia="Times New Roman" w:hAnsi="Times New Roman" w:cs="Times New Roman"/>
          <w:lang w:eastAsia="ru-RU"/>
        </w:rPr>
      </w:pPr>
      <w:proofErr w:type="spellStart"/>
      <w:r w:rsidRPr="00D67660">
        <w:rPr>
          <w:rFonts w:ascii="Times New Roman" w:eastAsia="Times New Roman" w:hAnsi="Times New Roman" w:cs="Times New Roman"/>
          <w:b/>
          <w:color w:val="000000"/>
          <w:lang w:eastAsia="ru-RU"/>
        </w:rPr>
        <w:t>Мемлекеттік</w:t>
      </w:r>
      <w:proofErr w:type="spellEnd"/>
      <w:r w:rsidRPr="00D67660">
        <w:rPr>
          <w:rFonts w:ascii="Times New Roman" w:eastAsia="Times New Roman" w:hAnsi="Times New Roman" w:cs="Times New Roman"/>
          <w:b/>
          <w:color w:val="000000"/>
          <w:lang w:eastAsia="ru-RU"/>
        </w:rPr>
        <w:t xml:space="preserve"> </w:t>
      </w:r>
      <w:proofErr w:type="spellStart"/>
      <w:r w:rsidRPr="00D67660">
        <w:rPr>
          <w:rFonts w:ascii="Times New Roman" w:eastAsia="Times New Roman" w:hAnsi="Times New Roman" w:cs="Times New Roman"/>
          <w:b/>
          <w:color w:val="000000"/>
          <w:lang w:eastAsia="ru-RU"/>
        </w:rPr>
        <w:t>қызметшінің</w:t>
      </w:r>
      <w:proofErr w:type="spellEnd"/>
      <w:r w:rsidRPr="00D67660">
        <w:rPr>
          <w:rFonts w:ascii="Times New Roman" w:eastAsia="Times New Roman" w:hAnsi="Times New Roman" w:cs="Times New Roman"/>
          <w:b/>
          <w:color w:val="000000"/>
          <w:lang w:eastAsia="ru-RU"/>
        </w:rPr>
        <w:t xml:space="preserve"> </w:t>
      </w:r>
      <w:proofErr w:type="spellStart"/>
      <w:r w:rsidRPr="00D67660">
        <w:rPr>
          <w:rFonts w:ascii="Times New Roman" w:eastAsia="Times New Roman" w:hAnsi="Times New Roman" w:cs="Times New Roman"/>
          <w:b/>
          <w:color w:val="000000"/>
          <w:lang w:eastAsia="ru-RU"/>
        </w:rPr>
        <w:t>қызметт</w:t>
      </w:r>
      <w:proofErr w:type="gramStart"/>
      <w:r w:rsidRPr="00D67660">
        <w:rPr>
          <w:rFonts w:ascii="Times New Roman" w:eastAsia="Times New Roman" w:hAnsi="Times New Roman" w:cs="Times New Roman"/>
          <w:b/>
          <w:color w:val="000000"/>
          <w:lang w:eastAsia="ru-RU"/>
        </w:rPr>
        <w:t>i</w:t>
      </w:r>
      <w:proofErr w:type="gramEnd"/>
      <w:r w:rsidRPr="00D67660">
        <w:rPr>
          <w:rFonts w:ascii="Times New Roman" w:eastAsia="Times New Roman" w:hAnsi="Times New Roman" w:cs="Times New Roman"/>
          <w:b/>
          <w:color w:val="000000"/>
          <w:lang w:eastAsia="ru-RU"/>
        </w:rPr>
        <w:t>к</w:t>
      </w:r>
      <w:proofErr w:type="spellEnd"/>
      <w:r w:rsidRPr="00D67660">
        <w:rPr>
          <w:rFonts w:ascii="Times New Roman" w:eastAsia="Times New Roman" w:hAnsi="Times New Roman" w:cs="Times New Roman"/>
          <w:b/>
          <w:color w:val="000000"/>
          <w:lang w:eastAsia="ru-RU"/>
        </w:rPr>
        <w:t xml:space="preserve"> </w:t>
      </w:r>
      <w:proofErr w:type="spellStart"/>
      <w:r w:rsidRPr="00D67660">
        <w:rPr>
          <w:rFonts w:ascii="Times New Roman" w:eastAsia="Times New Roman" w:hAnsi="Times New Roman" w:cs="Times New Roman"/>
          <w:b/>
          <w:color w:val="000000"/>
          <w:lang w:eastAsia="ru-RU"/>
        </w:rPr>
        <w:t>тiзiмі</w:t>
      </w:r>
      <w:proofErr w:type="spellEnd"/>
      <w:r w:rsidRPr="00D67660">
        <w:rPr>
          <w:rFonts w:ascii="Times New Roman" w:eastAsia="Times New Roman" w:hAnsi="Times New Roman" w:cs="Times New Roman"/>
          <w:lang w:eastAsia="ru-RU"/>
        </w:rPr>
        <w:br/>
      </w:r>
      <w:r w:rsidRPr="00D67660">
        <w:rPr>
          <w:rFonts w:ascii="Times New Roman" w:eastAsia="Times New Roman" w:hAnsi="Times New Roman" w:cs="Times New Roman"/>
          <w:b/>
          <w:color w:val="000000"/>
          <w:lang w:eastAsia="ru-RU"/>
        </w:rPr>
        <w:t>Послужной список государственного служащего</w:t>
      </w:r>
    </w:p>
    <w:tbl>
      <w:tblPr>
        <w:tblW w:w="10065"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45"/>
        <w:gridCol w:w="15"/>
        <w:gridCol w:w="1842"/>
        <w:gridCol w:w="90"/>
        <w:gridCol w:w="3313"/>
        <w:gridCol w:w="567"/>
        <w:gridCol w:w="1093"/>
      </w:tblGrid>
      <w:tr w:rsidR="00D67660" w:rsidRPr="00D67660" w:rsidTr="005A7933">
        <w:trPr>
          <w:trHeight w:val="30"/>
          <w:tblCellSpacing w:w="0" w:type="auto"/>
        </w:trPr>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D67660" w:rsidRPr="00D67660" w:rsidRDefault="00D67660" w:rsidP="00D67660">
            <w:pPr>
              <w:spacing w:after="0" w:line="240" w:lineRule="auto"/>
              <w:ind w:left="20"/>
              <w:jc w:val="center"/>
              <w:rPr>
                <w:rFonts w:ascii="Times New Roman" w:eastAsia="Times New Roman" w:hAnsi="Times New Roman" w:cs="Times New Roman"/>
                <w:color w:val="000000"/>
                <w:sz w:val="20"/>
                <w:lang w:eastAsia="ru-RU"/>
              </w:rPr>
            </w:pPr>
            <w:r w:rsidRPr="00D67660">
              <w:rPr>
                <w:rFonts w:ascii="Times New Roman" w:eastAsia="Times New Roman" w:hAnsi="Times New Roman" w:cs="Times New Roman"/>
                <w:color w:val="000000"/>
                <w:sz w:val="20"/>
                <w:lang w:eastAsia="ru-RU"/>
              </w:rPr>
              <w:t>_______________________</w:t>
            </w:r>
            <w:r w:rsidRPr="00D67660">
              <w:rPr>
                <w:rFonts w:ascii="Times New Roman" w:eastAsia="Times New Roman" w:hAnsi="Times New Roman" w:cs="Times New Roman"/>
                <w:sz w:val="20"/>
                <w:lang w:eastAsia="ru-RU"/>
              </w:rPr>
              <w:t xml:space="preserve"> _________________________________</w:t>
            </w:r>
          </w:p>
          <w:p w:rsidR="00D67660" w:rsidRPr="00D67660" w:rsidRDefault="00D67660" w:rsidP="00D67660">
            <w:pPr>
              <w:spacing w:after="0" w:line="240" w:lineRule="auto"/>
              <w:ind w:left="20"/>
              <w:jc w:val="center"/>
              <w:rPr>
                <w:rFonts w:ascii="Times New Roman" w:eastAsia="Times New Roman" w:hAnsi="Times New Roman" w:cs="Times New Roman"/>
                <w:lang w:eastAsia="ru-RU"/>
              </w:rPr>
            </w:pPr>
            <w:r w:rsidRPr="00D67660">
              <w:rPr>
                <w:rFonts w:ascii="Times New Roman" w:eastAsia="Times New Roman" w:hAnsi="Times New Roman" w:cs="Times New Roman"/>
                <w:color w:val="000000"/>
                <w:sz w:val="20"/>
                <w:lang w:eastAsia="ru-RU"/>
              </w:rPr>
              <w:t>Т.А.Ж. (</w:t>
            </w:r>
            <w:proofErr w:type="spellStart"/>
            <w:r w:rsidRPr="00D67660">
              <w:rPr>
                <w:rFonts w:ascii="Times New Roman" w:eastAsia="Times New Roman" w:hAnsi="Times New Roman" w:cs="Times New Roman"/>
                <w:color w:val="000000"/>
                <w:sz w:val="20"/>
                <w:lang w:eastAsia="ru-RU"/>
              </w:rPr>
              <w:t>болған</w:t>
            </w:r>
            <w:proofErr w:type="spellEnd"/>
            <w:r w:rsidRPr="00D67660">
              <w:rPr>
                <w:rFonts w:ascii="Times New Roman" w:eastAsia="Times New Roman" w:hAnsi="Times New Roman" w:cs="Times New Roman"/>
                <w:color w:val="000000"/>
                <w:sz w:val="20"/>
                <w:lang w:eastAsia="ru-RU"/>
              </w:rPr>
              <w:t xml:space="preserve"> </w:t>
            </w:r>
            <w:proofErr w:type="spellStart"/>
            <w:r w:rsidRPr="00D67660">
              <w:rPr>
                <w:rFonts w:ascii="Times New Roman" w:eastAsia="Times New Roman" w:hAnsi="Times New Roman" w:cs="Times New Roman"/>
                <w:color w:val="000000"/>
                <w:sz w:val="20"/>
                <w:lang w:eastAsia="ru-RU"/>
              </w:rPr>
              <w:t>жағдайда</w:t>
            </w:r>
            <w:proofErr w:type="spellEnd"/>
            <w:r w:rsidRPr="00D67660">
              <w:rPr>
                <w:rFonts w:ascii="Times New Roman" w:eastAsia="Times New Roman" w:hAnsi="Times New Roman" w:cs="Times New Roman"/>
                <w:color w:val="000000"/>
                <w:sz w:val="20"/>
                <w:lang w:eastAsia="ru-RU"/>
              </w:rPr>
              <w:t xml:space="preserve">) / Ф.И.О. (при наличии) </w:t>
            </w:r>
          </w:p>
        </w:tc>
        <w:tc>
          <w:tcPr>
            <w:tcW w:w="16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lang w:eastAsia="ru-RU"/>
              </w:rPr>
            </w:pPr>
            <w:bookmarkStart w:id="2" w:name="z42"/>
            <w:r w:rsidRPr="00D67660">
              <w:rPr>
                <w:rFonts w:ascii="Times New Roman" w:eastAsia="Times New Roman" w:hAnsi="Times New Roman" w:cs="Times New Roman"/>
                <w:color w:val="000000"/>
                <w:sz w:val="20"/>
                <w:lang w:eastAsia="ru-RU"/>
              </w:rPr>
              <w:t xml:space="preserve"> </w:t>
            </w:r>
          </w:p>
        </w:tc>
        <w:bookmarkEnd w:id="2"/>
      </w:tr>
      <w:tr w:rsidR="00D67660" w:rsidRPr="00D67660" w:rsidTr="005A7933">
        <w:trPr>
          <w:trHeight w:val="30"/>
          <w:tblCellSpacing w:w="0" w:type="auto"/>
        </w:trPr>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center"/>
              <w:rPr>
                <w:rFonts w:ascii="Times New Roman" w:eastAsia="Times New Roman" w:hAnsi="Times New Roman" w:cs="Times New Roman"/>
                <w:color w:val="000000"/>
                <w:sz w:val="20"/>
                <w:lang w:val="kk-KZ" w:eastAsia="ru-RU"/>
              </w:rPr>
            </w:pPr>
            <w:proofErr w:type="spellStart"/>
            <w:proofErr w:type="gramStart"/>
            <w:r w:rsidRPr="00D67660">
              <w:rPr>
                <w:rFonts w:ascii="Times New Roman" w:eastAsia="Times New Roman" w:hAnsi="Times New Roman" w:cs="Times New Roman"/>
                <w:color w:val="000000"/>
                <w:sz w:val="20"/>
                <w:lang w:eastAsia="ru-RU"/>
              </w:rPr>
              <w:t>Ж</w:t>
            </w:r>
            <w:proofErr w:type="gramEnd"/>
            <w:r w:rsidRPr="00D67660">
              <w:rPr>
                <w:rFonts w:ascii="Times New Roman" w:eastAsia="Times New Roman" w:hAnsi="Times New Roman" w:cs="Times New Roman"/>
                <w:color w:val="000000"/>
                <w:sz w:val="20"/>
                <w:lang w:eastAsia="ru-RU"/>
              </w:rPr>
              <w:t>ұмыс</w:t>
            </w:r>
            <w:proofErr w:type="spellEnd"/>
            <w:r w:rsidRPr="00D67660">
              <w:rPr>
                <w:rFonts w:ascii="Times New Roman" w:eastAsia="Times New Roman" w:hAnsi="Times New Roman" w:cs="Times New Roman"/>
                <w:color w:val="000000"/>
                <w:sz w:val="20"/>
                <w:lang w:eastAsia="ru-RU"/>
              </w:rPr>
              <w:t xml:space="preserve"> </w:t>
            </w:r>
            <w:proofErr w:type="spellStart"/>
            <w:r w:rsidRPr="00D67660">
              <w:rPr>
                <w:rFonts w:ascii="Times New Roman" w:eastAsia="Times New Roman" w:hAnsi="Times New Roman" w:cs="Times New Roman"/>
                <w:color w:val="000000"/>
                <w:sz w:val="20"/>
                <w:lang w:eastAsia="ru-RU"/>
              </w:rPr>
              <w:t>орны</w:t>
            </w:r>
            <w:proofErr w:type="spellEnd"/>
            <w:r w:rsidRPr="00D67660">
              <w:rPr>
                <w:rFonts w:ascii="Times New Roman" w:eastAsia="Times New Roman" w:hAnsi="Times New Roman" w:cs="Times New Roman"/>
                <w:color w:val="000000"/>
                <w:sz w:val="20"/>
                <w:lang w:eastAsia="ru-RU"/>
              </w:rPr>
              <w:t xml:space="preserve">, </w:t>
            </w:r>
            <w:proofErr w:type="spellStart"/>
            <w:r w:rsidRPr="00D67660">
              <w:rPr>
                <w:rFonts w:ascii="Times New Roman" w:eastAsia="Times New Roman" w:hAnsi="Times New Roman" w:cs="Times New Roman"/>
                <w:color w:val="000000"/>
                <w:sz w:val="20"/>
                <w:lang w:eastAsia="ru-RU"/>
              </w:rPr>
              <w:t>лауазымы</w:t>
            </w:r>
            <w:proofErr w:type="spellEnd"/>
            <w:r w:rsidRPr="00D67660">
              <w:rPr>
                <w:rFonts w:ascii="Times New Roman" w:eastAsia="Times New Roman" w:hAnsi="Times New Roman" w:cs="Times New Roman"/>
                <w:color w:val="000000"/>
                <w:sz w:val="20"/>
                <w:lang w:eastAsia="ru-RU"/>
              </w:rPr>
              <w:t xml:space="preserve">, </w:t>
            </w:r>
            <w:proofErr w:type="spellStart"/>
            <w:r w:rsidRPr="00D67660">
              <w:rPr>
                <w:rFonts w:ascii="Times New Roman" w:eastAsia="Times New Roman" w:hAnsi="Times New Roman" w:cs="Times New Roman"/>
                <w:color w:val="000000"/>
                <w:sz w:val="20"/>
                <w:lang w:eastAsia="ru-RU"/>
              </w:rPr>
              <w:t>санаты</w:t>
            </w:r>
            <w:proofErr w:type="spellEnd"/>
            <w:r w:rsidRPr="00D67660">
              <w:rPr>
                <w:rFonts w:ascii="Times New Roman" w:eastAsia="Times New Roman" w:hAnsi="Times New Roman" w:cs="Times New Roman"/>
                <w:color w:val="000000"/>
                <w:sz w:val="20"/>
                <w:lang w:eastAsia="ru-RU"/>
              </w:rPr>
              <w:t xml:space="preserve"> / Место работы, должность, категория </w:t>
            </w:r>
          </w:p>
          <w:p w:rsidR="00D67660" w:rsidRPr="00D67660" w:rsidRDefault="00D67660" w:rsidP="00D67660">
            <w:pPr>
              <w:spacing w:after="0" w:line="240" w:lineRule="auto"/>
              <w:jc w:val="center"/>
              <w:rPr>
                <w:rFonts w:ascii="Times New Roman" w:eastAsia="Times New Roman" w:hAnsi="Times New Roman" w:cs="Times New Roman"/>
                <w:lang w:val="kk-KZ" w:eastAsia="ru-RU"/>
              </w:rPr>
            </w:pPr>
          </w:p>
        </w:tc>
        <w:tc>
          <w:tcPr>
            <w:tcW w:w="1660" w:type="dxa"/>
            <w:gridSpan w:val="2"/>
            <w:vMerge/>
            <w:tcBorders>
              <w:top w:val="nil"/>
              <w:left w:val="single" w:sz="5" w:space="0" w:color="CFCFCF"/>
              <w:bottom w:val="single" w:sz="5" w:space="0" w:color="CFCFCF"/>
              <w:right w:val="single" w:sz="5" w:space="0" w:color="CFCFCF"/>
            </w:tcBorders>
          </w:tcPr>
          <w:p w:rsidR="00D67660" w:rsidRPr="00D67660" w:rsidRDefault="00D67660" w:rsidP="00D67660">
            <w:pPr>
              <w:spacing w:after="0" w:line="240" w:lineRule="auto"/>
              <w:rPr>
                <w:rFonts w:ascii="Times New Roman" w:eastAsia="Times New Roman" w:hAnsi="Times New Roman" w:cs="Times New Roman"/>
                <w:lang w:eastAsia="ru-RU"/>
              </w:rPr>
            </w:pPr>
          </w:p>
        </w:tc>
      </w:tr>
      <w:tr w:rsidR="00D67660" w:rsidRPr="00D67660" w:rsidTr="005A7933">
        <w:trPr>
          <w:trHeight w:val="30"/>
          <w:tblCellSpacing w:w="0" w:type="auto"/>
        </w:trPr>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rPr>
                <w:rFonts w:ascii="Times New Roman" w:eastAsia="Times New Roman" w:hAnsi="Times New Roman" w:cs="Times New Roman"/>
                <w:lang w:val="kk-KZ" w:eastAsia="ru-RU"/>
              </w:rPr>
            </w:pPr>
            <w:r w:rsidRPr="00D67660">
              <w:rPr>
                <w:rFonts w:ascii="Times New Roman" w:eastAsia="Times New Roman" w:hAnsi="Times New Roman" w:cs="Times New Roman"/>
                <w:color w:val="000000"/>
                <w:sz w:val="20"/>
                <w:lang w:eastAsia="ru-RU"/>
              </w:rPr>
              <w:t xml:space="preserve">ЖСН / ИИН  </w:t>
            </w:r>
          </w:p>
        </w:tc>
        <w:tc>
          <w:tcPr>
            <w:tcW w:w="1660" w:type="dxa"/>
            <w:gridSpan w:val="2"/>
            <w:vMerge/>
            <w:tcBorders>
              <w:top w:val="nil"/>
              <w:left w:val="single" w:sz="5" w:space="0" w:color="CFCFCF"/>
              <w:bottom w:val="single" w:sz="5" w:space="0" w:color="CFCFCF"/>
              <w:right w:val="single" w:sz="5" w:space="0" w:color="CFCFCF"/>
            </w:tcBorders>
          </w:tcPr>
          <w:p w:rsidR="00D67660" w:rsidRPr="00D67660" w:rsidRDefault="00D67660" w:rsidP="00D67660">
            <w:pPr>
              <w:spacing w:after="0" w:line="240" w:lineRule="auto"/>
              <w:rPr>
                <w:rFonts w:ascii="Times New Roman" w:eastAsia="Times New Roman" w:hAnsi="Times New Roman" w:cs="Times New Roman"/>
                <w:lang w:eastAsia="ru-RU"/>
              </w:rPr>
            </w:pPr>
          </w:p>
        </w:tc>
      </w:tr>
      <w:tr w:rsidR="00D67660" w:rsidRPr="00D67660" w:rsidTr="005A7933">
        <w:trPr>
          <w:trHeight w:val="30"/>
          <w:tblCellSpacing w:w="0" w:type="auto"/>
        </w:trPr>
        <w:tc>
          <w:tcPr>
            <w:tcW w:w="50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r w:rsidRPr="00D67660">
              <w:rPr>
                <w:rFonts w:ascii="Times New Roman" w:eastAsia="Times New Roman" w:hAnsi="Times New Roman" w:cs="Times New Roman"/>
                <w:color w:val="000000"/>
                <w:sz w:val="24"/>
                <w:szCs w:val="24"/>
                <w:lang w:eastAsia="ru-RU"/>
              </w:rPr>
              <w:t xml:space="preserve"> </w:t>
            </w:r>
            <w:proofErr w:type="spellStart"/>
            <w:r w:rsidRPr="00D67660">
              <w:rPr>
                <w:rFonts w:ascii="Times New Roman" w:eastAsia="Times New Roman" w:hAnsi="Times New Roman" w:cs="Times New Roman"/>
                <w:color w:val="000000"/>
                <w:sz w:val="24"/>
                <w:szCs w:val="24"/>
                <w:lang w:eastAsia="ru-RU"/>
              </w:rPr>
              <w:t>Туған</w:t>
            </w:r>
            <w:proofErr w:type="spellEnd"/>
            <w:r w:rsidRPr="00D67660">
              <w:rPr>
                <w:rFonts w:ascii="Times New Roman" w:eastAsia="Times New Roman" w:hAnsi="Times New Roman" w:cs="Times New Roman"/>
                <w:color w:val="000000"/>
                <w:sz w:val="24"/>
                <w:szCs w:val="24"/>
                <w:lang w:eastAsia="ru-RU"/>
              </w:rPr>
              <w:t xml:space="preserve"> </w:t>
            </w:r>
            <w:proofErr w:type="spellStart"/>
            <w:r w:rsidRPr="00D67660">
              <w:rPr>
                <w:rFonts w:ascii="Times New Roman" w:eastAsia="Times New Roman" w:hAnsi="Times New Roman" w:cs="Times New Roman"/>
                <w:color w:val="000000"/>
                <w:sz w:val="24"/>
                <w:szCs w:val="24"/>
                <w:lang w:eastAsia="ru-RU"/>
              </w:rPr>
              <w:t>кезі</w:t>
            </w:r>
            <w:proofErr w:type="spellEnd"/>
            <w:r w:rsidRPr="00D67660">
              <w:rPr>
                <w:rFonts w:ascii="Times New Roman" w:eastAsia="Times New Roman" w:hAnsi="Times New Roman" w:cs="Times New Roman"/>
                <w:color w:val="000000"/>
                <w:sz w:val="24"/>
                <w:szCs w:val="24"/>
                <w:lang w:eastAsia="ru-RU"/>
              </w:rPr>
              <w:t xml:space="preserve"> / Дата рождения </w:t>
            </w:r>
          </w:p>
        </w:tc>
        <w:tc>
          <w:tcPr>
            <w:tcW w:w="4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Times New Roman" w:hAnsi="Times New Roman" w:cs="Times New Roman"/>
                <w:sz w:val="24"/>
                <w:szCs w:val="24"/>
                <w:lang w:val="kk-KZ" w:eastAsia="ru-RU"/>
              </w:rPr>
            </w:pPr>
          </w:p>
        </w:tc>
      </w:tr>
      <w:tr w:rsidR="00D67660" w:rsidRPr="00D67660" w:rsidTr="005A7933">
        <w:trPr>
          <w:trHeight w:val="30"/>
          <w:tblCellSpacing w:w="0" w:type="auto"/>
        </w:trPr>
        <w:tc>
          <w:tcPr>
            <w:tcW w:w="50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color w:val="000000"/>
                <w:sz w:val="24"/>
                <w:szCs w:val="24"/>
                <w:lang w:eastAsia="ru-RU"/>
              </w:rPr>
              <w:t>Туған</w:t>
            </w:r>
            <w:proofErr w:type="spellEnd"/>
            <w:r w:rsidRPr="00D67660">
              <w:rPr>
                <w:rFonts w:ascii="Times New Roman" w:eastAsia="Times New Roman" w:hAnsi="Times New Roman" w:cs="Times New Roman"/>
                <w:color w:val="000000"/>
                <w:sz w:val="24"/>
                <w:szCs w:val="24"/>
                <w:lang w:eastAsia="ru-RU"/>
              </w:rPr>
              <w:t xml:space="preserve"> </w:t>
            </w:r>
            <w:proofErr w:type="spellStart"/>
            <w:r w:rsidRPr="00D67660">
              <w:rPr>
                <w:rFonts w:ascii="Times New Roman" w:eastAsia="Times New Roman" w:hAnsi="Times New Roman" w:cs="Times New Roman"/>
                <w:color w:val="000000"/>
                <w:sz w:val="24"/>
                <w:szCs w:val="24"/>
                <w:lang w:eastAsia="ru-RU"/>
              </w:rPr>
              <w:t>жері</w:t>
            </w:r>
            <w:proofErr w:type="spellEnd"/>
            <w:r w:rsidRPr="00D67660">
              <w:rPr>
                <w:rFonts w:ascii="Times New Roman" w:eastAsia="Times New Roman" w:hAnsi="Times New Roman" w:cs="Times New Roman"/>
                <w:color w:val="000000"/>
                <w:sz w:val="24"/>
                <w:szCs w:val="24"/>
                <w:lang w:eastAsia="ru-RU"/>
              </w:rPr>
              <w:t xml:space="preserve"> / Место рождения</w:t>
            </w:r>
          </w:p>
        </w:tc>
        <w:tc>
          <w:tcPr>
            <w:tcW w:w="4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napToGrid w:val="0"/>
              <w:spacing w:after="0" w:line="240" w:lineRule="auto"/>
              <w:rPr>
                <w:rFonts w:ascii="Times New Roman" w:eastAsia="Times New Roman" w:hAnsi="Times New Roman" w:cs="Times New Roman"/>
                <w:sz w:val="24"/>
                <w:szCs w:val="24"/>
                <w:lang w:val="kk-KZ" w:eastAsia="ru-RU"/>
              </w:rPr>
            </w:pPr>
          </w:p>
        </w:tc>
      </w:tr>
      <w:tr w:rsidR="00D67660" w:rsidRPr="00D67660" w:rsidTr="005A7933">
        <w:trPr>
          <w:trHeight w:val="30"/>
          <w:tblCellSpacing w:w="0" w:type="auto"/>
        </w:trPr>
        <w:tc>
          <w:tcPr>
            <w:tcW w:w="31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color w:val="000000"/>
                <w:sz w:val="24"/>
                <w:szCs w:val="24"/>
                <w:lang w:eastAsia="ru-RU"/>
              </w:rPr>
            </w:pPr>
            <w:proofErr w:type="spellStart"/>
            <w:r w:rsidRPr="00D67660">
              <w:rPr>
                <w:rFonts w:ascii="Times New Roman" w:eastAsia="Times New Roman" w:hAnsi="Times New Roman" w:cs="Times New Roman"/>
                <w:color w:val="000000"/>
                <w:sz w:val="24"/>
                <w:szCs w:val="24"/>
                <w:lang w:eastAsia="ru-RU"/>
              </w:rPr>
              <w:t>Ұлты</w:t>
            </w:r>
            <w:proofErr w:type="spellEnd"/>
            <w:r w:rsidRPr="00D67660">
              <w:rPr>
                <w:rFonts w:ascii="Times New Roman" w:eastAsia="Times New Roman" w:hAnsi="Times New Roman" w:cs="Times New Roman"/>
                <w:color w:val="000000"/>
                <w:sz w:val="24"/>
                <w:szCs w:val="24"/>
                <w:lang w:eastAsia="ru-RU"/>
              </w:rPr>
              <w:t xml:space="preserve"> / Национальность</w:t>
            </w:r>
          </w:p>
        </w:tc>
        <w:tc>
          <w:tcPr>
            <w:tcW w:w="1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Times New Roman" w:hAnsi="Times New Roman" w:cs="Times New Roman"/>
                <w:color w:val="000000"/>
                <w:sz w:val="24"/>
                <w:szCs w:val="24"/>
                <w:lang w:val="kk-KZ" w:eastAsia="ru-RU"/>
              </w:rPr>
            </w:pPr>
          </w:p>
        </w:tc>
        <w:tc>
          <w:tcPr>
            <w:tcW w:w="38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color w:val="000000"/>
                <w:sz w:val="24"/>
                <w:szCs w:val="24"/>
                <w:lang w:eastAsia="ru-RU"/>
              </w:rPr>
              <w:t>Бі</w:t>
            </w:r>
            <w:proofErr w:type="gramStart"/>
            <w:r w:rsidRPr="00D67660">
              <w:rPr>
                <w:rFonts w:ascii="Times New Roman" w:eastAsia="Times New Roman" w:hAnsi="Times New Roman" w:cs="Times New Roman"/>
                <w:color w:val="000000"/>
                <w:sz w:val="24"/>
                <w:szCs w:val="24"/>
                <w:lang w:eastAsia="ru-RU"/>
              </w:rPr>
              <w:t>л</w:t>
            </w:r>
            <w:proofErr w:type="gramEnd"/>
            <w:r w:rsidRPr="00D67660">
              <w:rPr>
                <w:rFonts w:ascii="Times New Roman" w:eastAsia="Times New Roman" w:hAnsi="Times New Roman" w:cs="Times New Roman"/>
                <w:color w:val="000000"/>
                <w:sz w:val="24"/>
                <w:szCs w:val="24"/>
                <w:lang w:eastAsia="ru-RU"/>
              </w:rPr>
              <w:t>імі</w:t>
            </w:r>
            <w:proofErr w:type="spellEnd"/>
            <w:r w:rsidRPr="00D67660">
              <w:rPr>
                <w:rFonts w:ascii="Times New Roman" w:eastAsia="Times New Roman" w:hAnsi="Times New Roman" w:cs="Times New Roman"/>
                <w:color w:val="000000"/>
                <w:sz w:val="24"/>
                <w:szCs w:val="24"/>
                <w:lang w:eastAsia="ru-RU"/>
              </w:rPr>
              <w:t xml:space="preserve"> / Образование</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Times New Roman" w:hAnsi="Times New Roman" w:cs="Times New Roman"/>
                <w:sz w:val="24"/>
                <w:szCs w:val="24"/>
                <w:lang w:val="kk-KZ" w:eastAsia="ru-RU"/>
              </w:rPr>
            </w:pPr>
          </w:p>
        </w:tc>
      </w:tr>
      <w:tr w:rsidR="00D67660" w:rsidRPr="00D67660" w:rsidTr="005A7933">
        <w:trPr>
          <w:trHeight w:val="30"/>
          <w:tblCellSpacing w:w="0" w:type="auto"/>
        </w:trPr>
        <w:tc>
          <w:tcPr>
            <w:tcW w:w="50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color w:val="000000"/>
                <w:sz w:val="24"/>
                <w:szCs w:val="24"/>
                <w:lang w:val="kk-KZ" w:eastAsia="ru-RU"/>
              </w:rPr>
            </w:pPr>
            <w:proofErr w:type="spellStart"/>
            <w:r w:rsidRPr="00D67660">
              <w:rPr>
                <w:rFonts w:ascii="Times New Roman" w:eastAsia="Times New Roman" w:hAnsi="Times New Roman" w:cs="Times New Roman"/>
                <w:color w:val="000000"/>
                <w:sz w:val="24"/>
                <w:szCs w:val="24"/>
                <w:lang w:eastAsia="ru-RU"/>
              </w:rPr>
              <w:t>Оқу</w:t>
            </w:r>
            <w:proofErr w:type="spellEnd"/>
            <w:r w:rsidRPr="00D67660">
              <w:rPr>
                <w:rFonts w:ascii="Times New Roman" w:eastAsia="Times New Roman" w:hAnsi="Times New Roman" w:cs="Times New Roman"/>
                <w:color w:val="000000"/>
                <w:sz w:val="24"/>
                <w:szCs w:val="24"/>
                <w:lang w:eastAsia="ru-RU"/>
              </w:rPr>
              <w:t xml:space="preserve"> </w:t>
            </w:r>
            <w:proofErr w:type="spellStart"/>
            <w:r w:rsidRPr="00D67660">
              <w:rPr>
                <w:rFonts w:ascii="Times New Roman" w:eastAsia="Times New Roman" w:hAnsi="Times New Roman" w:cs="Times New Roman"/>
                <w:color w:val="000000"/>
                <w:sz w:val="24"/>
                <w:szCs w:val="24"/>
                <w:lang w:eastAsia="ru-RU"/>
              </w:rPr>
              <w:t>орнын</w:t>
            </w:r>
            <w:proofErr w:type="spellEnd"/>
            <w:r w:rsidRPr="00D67660">
              <w:rPr>
                <w:rFonts w:ascii="Times New Roman" w:eastAsia="Times New Roman" w:hAnsi="Times New Roman" w:cs="Times New Roman"/>
                <w:color w:val="000000"/>
                <w:sz w:val="24"/>
                <w:szCs w:val="24"/>
                <w:lang w:eastAsia="ru-RU"/>
              </w:rPr>
              <w:t xml:space="preserve"> </w:t>
            </w:r>
            <w:proofErr w:type="spellStart"/>
            <w:r w:rsidRPr="00D67660">
              <w:rPr>
                <w:rFonts w:ascii="Times New Roman" w:eastAsia="Times New Roman" w:hAnsi="Times New Roman" w:cs="Times New Roman"/>
                <w:color w:val="000000"/>
                <w:sz w:val="24"/>
                <w:szCs w:val="24"/>
                <w:lang w:eastAsia="ru-RU"/>
              </w:rPr>
              <w:t>бітірген</w:t>
            </w:r>
            <w:proofErr w:type="spellEnd"/>
            <w:r w:rsidRPr="00D67660">
              <w:rPr>
                <w:rFonts w:ascii="Times New Roman" w:eastAsia="Times New Roman" w:hAnsi="Times New Roman" w:cs="Times New Roman"/>
                <w:color w:val="000000"/>
                <w:sz w:val="24"/>
                <w:szCs w:val="24"/>
                <w:lang w:eastAsia="ru-RU"/>
              </w:rPr>
              <w:t xml:space="preserve"> </w:t>
            </w:r>
            <w:proofErr w:type="spellStart"/>
            <w:r w:rsidRPr="00D67660">
              <w:rPr>
                <w:rFonts w:ascii="Times New Roman" w:eastAsia="Times New Roman" w:hAnsi="Times New Roman" w:cs="Times New Roman"/>
                <w:color w:val="000000"/>
                <w:sz w:val="24"/>
                <w:szCs w:val="24"/>
                <w:lang w:eastAsia="ru-RU"/>
              </w:rPr>
              <w:t>жылы</w:t>
            </w:r>
            <w:proofErr w:type="spellEnd"/>
            <w:r w:rsidRPr="00D67660">
              <w:rPr>
                <w:rFonts w:ascii="Times New Roman" w:eastAsia="Times New Roman" w:hAnsi="Times New Roman" w:cs="Times New Roman"/>
                <w:color w:val="000000"/>
                <w:sz w:val="24"/>
                <w:szCs w:val="24"/>
                <w:lang w:eastAsia="ru-RU"/>
              </w:rPr>
              <w:t xml:space="preserve"> </w:t>
            </w:r>
            <w:proofErr w:type="spellStart"/>
            <w:r w:rsidRPr="00D67660">
              <w:rPr>
                <w:rFonts w:ascii="Times New Roman" w:eastAsia="Times New Roman" w:hAnsi="Times New Roman" w:cs="Times New Roman"/>
                <w:color w:val="000000"/>
                <w:sz w:val="24"/>
                <w:szCs w:val="24"/>
                <w:lang w:eastAsia="ru-RU"/>
              </w:rPr>
              <w:t>және</w:t>
            </w:r>
            <w:proofErr w:type="spellEnd"/>
            <w:r w:rsidRPr="00D67660">
              <w:rPr>
                <w:rFonts w:ascii="Times New Roman" w:eastAsia="Times New Roman" w:hAnsi="Times New Roman" w:cs="Times New Roman"/>
                <w:color w:val="000000"/>
                <w:sz w:val="24"/>
                <w:szCs w:val="24"/>
                <w:lang w:eastAsia="ru-RU"/>
              </w:rPr>
              <w:t xml:space="preserve"> </w:t>
            </w:r>
            <w:proofErr w:type="spellStart"/>
            <w:r w:rsidRPr="00D67660">
              <w:rPr>
                <w:rFonts w:ascii="Times New Roman" w:eastAsia="Times New Roman" w:hAnsi="Times New Roman" w:cs="Times New Roman"/>
                <w:color w:val="000000"/>
                <w:sz w:val="24"/>
                <w:szCs w:val="24"/>
                <w:lang w:eastAsia="ru-RU"/>
              </w:rPr>
              <w:t>оның</w:t>
            </w:r>
            <w:proofErr w:type="spellEnd"/>
            <w:r w:rsidRPr="00D67660">
              <w:rPr>
                <w:rFonts w:ascii="Times New Roman" w:eastAsia="Times New Roman" w:hAnsi="Times New Roman" w:cs="Times New Roman"/>
                <w:color w:val="000000"/>
                <w:sz w:val="24"/>
                <w:szCs w:val="24"/>
                <w:lang w:eastAsia="ru-RU"/>
              </w:rPr>
              <w:t xml:space="preserve"> </w:t>
            </w:r>
            <w:proofErr w:type="spellStart"/>
            <w:r w:rsidRPr="00D67660">
              <w:rPr>
                <w:rFonts w:ascii="Times New Roman" w:eastAsia="Times New Roman" w:hAnsi="Times New Roman" w:cs="Times New Roman"/>
                <w:color w:val="000000"/>
                <w:sz w:val="24"/>
                <w:szCs w:val="24"/>
                <w:lang w:eastAsia="ru-RU"/>
              </w:rPr>
              <w:t>атауы</w:t>
            </w:r>
            <w:proofErr w:type="spellEnd"/>
            <w:r w:rsidRPr="00D67660">
              <w:rPr>
                <w:rFonts w:ascii="Times New Roman" w:eastAsia="Times New Roman" w:hAnsi="Times New Roman" w:cs="Times New Roman"/>
                <w:color w:val="000000"/>
                <w:sz w:val="24"/>
                <w:szCs w:val="24"/>
                <w:lang w:eastAsia="ru-RU"/>
              </w:rPr>
              <w:t xml:space="preserve"> / </w:t>
            </w:r>
          </w:p>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r w:rsidRPr="00D67660">
              <w:rPr>
                <w:rFonts w:ascii="Times New Roman" w:eastAsia="Times New Roman" w:hAnsi="Times New Roman" w:cs="Times New Roman"/>
                <w:color w:val="000000"/>
                <w:sz w:val="24"/>
                <w:szCs w:val="24"/>
                <w:lang w:eastAsia="ru-RU"/>
              </w:rPr>
              <w:t>Год окончания и наименование учебного заведения</w:t>
            </w:r>
          </w:p>
        </w:tc>
        <w:tc>
          <w:tcPr>
            <w:tcW w:w="4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Times New Roman" w:hAnsi="Times New Roman" w:cs="Times New Roman"/>
                <w:sz w:val="24"/>
                <w:szCs w:val="24"/>
                <w:lang w:val="kk-KZ" w:eastAsia="ru-RU"/>
              </w:rPr>
            </w:pPr>
          </w:p>
        </w:tc>
      </w:tr>
      <w:tr w:rsidR="00D67660" w:rsidRPr="00D67660" w:rsidTr="005A7933">
        <w:trPr>
          <w:trHeight w:val="30"/>
          <w:tblCellSpacing w:w="0" w:type="auto"/>
        </w:trPr>
        <w:tc>
          <w:tcPr>
            <w:tcW w:w="50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color w:val="000000"/>
                <w:sz w:val="24"/>
                <w:szCs w:val="24"/>
                <w:lang w:eastAsia="ru-RU"/>
              </w:rPr>
              <w:t>Мамандығы</w:t>
            </w:r>
            <w:proofErr w:type="spellEnd"/>
            <w:r w:rsidRPr="00D67660">
              <w:rPr>
                <w:rFonts w:ascii="Times New Roman" w:eastAsia="Times New Roman" w:hAnsi="Times New Roman" w:cs="Times New Roman"/>
                <w:color w:val="000000"/>
                <w:sz w:val="24"/>
                <w:szCs w:val="24"/>
                <w:lang w:eastAsia="ru-RU"/>
              </w:rPr>
              <w:t xml:space="preserve"> / Специальность</w:t>
            </w:r>
          </w:p>
        </w:tc>
        <w:tc>
          <w:tcPr>
            <w:tcW w:w="4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Times New Roman" w:hAnsi="Times New Roman" w:cs="Times New Roman"/>
                <w:sz w:val="24"/>
                <w:szCs w:val="24"/>
                <w:lang w:val="kk-KZ" w:eastAsia="ru-RU"/>
              </w:rPr>
            </w:pPr>
            <w:r w:rsidRPr="00D67660">
              <w:rPr>
                <w:rFonts w:ascii="Times New Roman" w:eastAsia="Times New Roman" w:hAnsi="Times New Roman" w:cs="Times New Roman"/>
                <w:sz w:val="24"/>
                <w:szCs w:val="24"/>
                <w:lang w:val="kk-KZ" w:eastAsia="ru-RU"/>
              </w:rPr>
              <w:t>Финансы, юриспруденция</w:t>
            </w:r>
          </w:p>
        </w:tc>
      </w:tr>
      <w:tr w:rsidR="00D67660" w:rsidRPr="00D67660" w:rsidTr="005A7933">
        <w:trPr>
          <w:trHeight w:val="1568"/>
          <w:tblCellSpacing w:w="0" w:type="auto"/>
        </w:trPr>
        <w:tc>
          <w:tcPr>
            <w:tcW w:w="31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right="48"/>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t>Шетел</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тілдері</w:t>
            </w:r>
            <w:proofErr w:type="gramStart"/>
            <w:r w:rsidRPr="00D67660">
              <w:rPr>
                <w:rFonts w:ascii="Times New Roman" w:eastAsia="Times New Roman" w:hAnsi="Times New Roman" w:cs="Times New Roman"/>
                <w:sz w:val="24"/>
                <w:szCs w:val="24"/>
                <w:lang w:eastAsia="ru-RU"/>
              </w:rPr>
              <w:t>н</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б</w:t>
            </w:r>
            <w:proofErr w:type="gramEnd"/>
            <w:r w:rsidRPr="00D67660">
              <w:rPr>
                <w:rFonts w:ascii="Times New Roman" w:eastAsia="Times New Roman" w:hAnsi="Times New Roman" w:cs="Times New Roman"/>
                <w:sz w:val="24"/>
                <w:szCs w:val="24"/>
                <w:lang w:eastAsia="ru-RU"/>
              </w:rPr>
              <w:t>ілуі</w:t>
            </w:r>
            <w:proofErr w:type="spellEnd"/>
            <w:r w:rsidRPr="00D67660">
              <w:rPr>
                <w:rFonts w:ascii="Times New Roman" w:eastAsia="Times New Roman" w:hAnsi="Times New Roman" w:cs="Times New Roman"/>
                <w:sz w:val="24"/>
                <w:szCs w:val="24"/>
                <w:lang w:eastAsia="ru-RU"/>
              </w:rPr>
              <w:t xml:space="preserve"> / Владение иностранными языками</w:t>
            </w:r>
          </w:p>
        </w:tc>
        <w:tc>
          <w:tcPr>
            <w:tcW w:w="1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ind w:left="82"/>
              <w:jc w:val="both"/>
              <w:rPr>
                <w:rFonts w:ascii="Times New Roman" w:eastAsia="Times New Roman" w:hAnsi="Times New Roman" w:cs="Times New Roman"/>
                <w:sz w:val="24"/>
                <w:szCs w:val="24"/>
                <w:lang w:val="kk-KZ" w:eastAsia="ru-RU"/>
              </w:rPr>
            </w:pPr>
          </w:p>
        </w:tc>
        <w:tc>
          <w:tcPr>
            <w:tcW w:w="38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right="126"/>
              <w:jc w:val="both"/>
              <w:rPr>
                <w:rFonts w:ascii="Times New Roman" w:eastAsia="Times New Roman" w:hAnsi="Times New Roman" w:cs="Times New Roman"/>
                <w:sz w:val="24"/>
                <w:szCs w:val="24"/>
                <w:lang w:eastAsia="ru-RU"/>
              </w:rPr>
            </w:pPr>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Ғылыми</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дәрежесі</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ғылыми</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атағы</w:t>
            </w:r>
            <w:proofErr w:type="spellEnd"/>
            <w:r w:rsidRPr="00D67660">
              <w:rPr>
                <w:rFonts w:ascii="Times New Roman" w:eastAsia="Times New Roman" w:hAnsi="Times New Roman" w:cs="Times New Roman"/>
                <w:sz w:val="24"/>
                <w:szCs w:val="24"/>
                <w:lang w:eastAsia="ru-RU"/>
              </w:rPr>
              <w:t xml:space="preserve"> / Ученая степень, ученое звание </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napToGrid w:val="0"/>
              <w:spacing w:after="0" w:line="240" w:lineRule="auto"/>
              <w:jc w:val="both"/>
              <w:rPr>
                <w:rFonts w:ascii="Times New Roman" w:eastAsia="Times New Roman" w:hAnsi="Times New Roman" w:cs="Times New Roman"/>
                <w:sz w:val="24"/>
                <w:szCs w:val="24"/>
                <w:lang w:val="kk-KZ" w:eastAsia="ru-RU"/>
              </w:rPr>
            </w:pPr>
          </w:p>
        </w:tc>
      </w:tr>
      <w:tr w:rsidR="00D67660" w:rsidRPr="00D67660" w:rsidTr="005A7933">
        <w:trPr>
          <w:trHeight w:val="30"/>
          <w:tblCellSpacing w:w="0" w:type="auto"/>
        </w:trPr>
        <w:tc>
          <w:tcPr>
            <w:tcW w:w="50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t>Мемлекеттік</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наградалары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құрметті</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атақтары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және</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мерекелік</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медальдары</w:t>
            </w:r>
            <w:proofErr w:type="spellEnd"/>
            <w:r w:rsidRPr="00D67660">
              <w:rPr>
                <w:rFonts w:ascii="Times New Roman" w:eastAsia="Times New Roman" w:hAnsi="Times New Roman" w:cs="Times New Roman"/>
                <w:sz w:val="24"/>
                <w:szCs w:val="24"/>
                <w:lang w:eastAsia="ru-RU"/>
              </w:rPr>
              <w:t xml:space="preserve"> / Государственные награды, почетные звания и юбилейные медали </w:t>
            </w:r>
          </w:p>
        </w:tc>
        <w:tc>
          <w:tcPr>
            <w:tcW w:w="4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Times New Roman" w:hAnsi="Times New Roman" w:cs="Times New Roman"/>
                <w:sz w:val="24"/>
                <w:szCs w:val="24"/>
                <w:lang w:val="kk-KZ" w:eastAsia="ru-RU"/>
              </w:rPr>
            </w:pPr>
          </w:p>
          <w:p w:rsidR="00D67660" w:rsidRPr="00D67660" w:rsidRDefault="00D67660" w:rsidP="00D67660">
            <w:pPr>
              <w:snapToGrid w:val="0"/>
              <w:spacing w:after="0" w:line="240" w:lineRule="auto"/>
              <w:jc w:val="both"/>
              <w:rPr>
                <w:rFonts w:ascii="Times New Roman" w:eastAsia="Times New Roman" w:hAnsi="Times New Roman" w:cs="Times New Roman"/>
                <w:sz w:val="24"/>
                <w:szCs w:val="24"/>
                <w:lang w:val="kk-KZ" w:eastAsia="ru-RU"/>
              </w:rPr>
            </w:pPr>
          </w:p>
        </w:tc>
      </w:tr>
      <w:tr w:rsidR="00D67660" w:rsidRPr="00D67660" w:rsidTr="005A7933">
        <w:trPr>
          <w:trHeight w:val="30"/>
          <w:tblCellSpacing w:w="0" w:type="auto"/>
        </w:trPr>
        <w:tc>
          <w:tcPr>
            <w:tcW w:w="31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color w:val="FF0000"/>
                <w:sz w:val="24"/>
                <w:szCs w:val="24"/>
                <w:lang w:eastAsia="ru-RU"/>
              </w:rPr>
            </w:pPr>
            <w:bookmarkStart w:id="3" w:name="z43"/>
            <w:r w:rsidRPr="00D67660">
              <w:rPr>
                <w:rFonts w:ascii="Times New Roman" w:eastAsia="Times New Roman" w:hAnsi="Times New Roman" w:cs="Times New Roman"/>
                <w:sz w:val="24"/>
                <w:szCs w:val="24"/>
                <w:lang w:val="kk-KZ" w:eastAsia="ru-RU"/>
              </w:rPr>
              <w:t xml:space="preserve"> </w:t>
            </w:r>
            <w:proofErr w:type="spellStart"/>
            <w:r w:rsidRPr="00D67660">
              <w:rPr>
                <w:rFonts w:ascii="Times New Roman" w:eastAsia="Times New Roman" w:hAnsi="Times New Roman" w:cs="Times New Roman"/>
                <w:sz w:val="24"/>
                <w:szCs w:val="24"/>
                <w:lang w:eastAsia="ru-RU"/>
              </w:rPr>
              <w:t>Арнайы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тексеру</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нәтижелері</w:t>
            </w:r>
            <w:proofErr w:type="spellEnd"/>
            <w:r w:rsidRPr="00D67660">
              <w:rPr>
                <w:rFonts w:ascii="Times New Roman" w:eastAsia="Times New Roman" w:hAnsi="Times New Roman" w:cs="Times New Roman"/>
                <w:sz w:val="24"/>
                <w:szCs w:val="24"/>
                <w:lang w:eastAsia="ru-RU"/>
              </w:rPr>
              <w:t xml:space="preserve">/ Результаты специальной проверки </w:t>
            </w:r>
          </w:p>
        </w:tc>
        <w:bookmarkEnd w:id="3"/>
        <w:tc>
          <w:tcPr>
            <w:tcW w:w="1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uppressAutoHyphens/>
              <w:spacing w:after="0" w:line="240" w:lineRule="auto"/>
              <w:jc w:val="both"/>
              <w:rPr>
                <w:rFonts w:ascii="Times New Roman" w:eastAsia="Times New Roman" w:hAnsi="Times New Roman" w:cs="Times New Roman"/>
                <w:color w:val="000000"/>
                <w:sz w:val="23"/>
                <w:szCs w:val="23"/>
                <w:lang w:val="kk-KZ" w:eastAsia="ar-SA"/>
              </w:rPr>
            </w:pPr>
          </w:p>
        </w:tc>
        <w:tc>
          <w:tcPr>
            <w:tcW w:w="3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right="75"/>
              <w:jc w:val="both"/>
              <w:rPr>
                <w:rFonts w:ascii="Times New Roman" w:eastAsia="Times New Roman" w:hAnsi="Times New Roman" w:cs="Times New Roman"/>
                <w:color w:val="FF0000"/>
                <w:sz w:val="24"/>
                <w:szCs w:val="24"/>
                <w:lang w:eastAsia="ru-RU"/>
              </w:rPr>
            </w:pPr>
            <w:proofErr w:type="spellStart"/>
            <w:r w:rsidRPr="00D67660">
              <w:rPr>
                <w:rFonts w:ascii="Times New Roman" w:eastAsia="Times New Roman" w:hAnsi="Times New Roman" w:cs="Times New Roman"/>
                <w:sz w:val="24"/>
                <w:szCs w:val="24"/>
                <w:lang w:eastAsia="ru-RU"/>
              </w:rPr>
              <w:t>Әскери</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арнайы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атақтары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сыныптық</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шені</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бі</w:t>
            </w:r>
            <w:proofErr w:type="gramStart"/>
            <w:r w:rsidRPr="00D67660">
              <w:rPr>
                <w:rFonts w:ascii="Times New Roman" w:eastAsia="Times New Roman" w:hAnsi="Times New Roman" w:cs="Times New Roman"/>
                <w:sz w:val="24"/>
                <w:szCs w:val="24"/>
                <w:lang w:eastAsia="ru-RU"/>
              </w:rPr>
              <w:t>л</w:t>
            </w:r>
            <w:proofErr w:type="gramEnd"/>
            <w:r w:rsidRPr="00D67660">
              <w:rPr>
                <w:rFonts w:ascii="Times New Roman" w:eastAsia="Times New Roman" w:hAnsi="Times New Roman" w:cs="Times New Roman"/>
                <w:sz w:val="24"/>
                <w:szCs w:val="24"/>
                <w:lang w:eastAsia="ru-RU"/>
              </w:rPr>
              <w:t>іктілік</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сыныбы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дипломатиялық</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дәрежесі</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жыл</w:t>
            </w:r>
            <w:proofErr w:type="spellEnd"/>
            <w:r w:rsidRPr="00D67660">
              <w:rPr>
                <w:rFonts w:ascii="Times New Roman" w:eastAsia="Times New Roman" w:hAnsi="Times New Roman" w:cs="Times New Roman"/>
                <w:sz w:val="24"/>
                <w:szCs w:val="24"/>
                <w:lang w:eastAsia="ru-RU"/>
              </w:rPr>
              <w:t>) / Воинское, специальное звания, классный чин, квалификационный класс, дипломатический ранг (год)</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center"/>
              <w:rPr>
                <w:rFonts w:ascii="Times New Roman" w:eastAsia="Times New Roman" w:hAnsi="Times New Roman" w:cs="Times New Roman"/>
                <w:color w:val="FF0000"/>
                <w:sz w:val="24"/>
                <w:szCs w:val="24"/>
                <w:lang w:val="kk-KZ" w:eastAsia="ru-RU"/>
              </w:rPr>
            </w:pPr>
            <w:r w:rsidRPr="00D67660">
              <w:rPr>
                <w:rFonts w:ascii="Times New Roman" w:eastAsia="Times New Roman" w:hAnsi="Times New Roman" w:cs="Times New Roman"/>
                <w:color w:val="FF0000"/>
                <w:sz w:val="24"/>
                <w:szCs w:val="24"/>
                <w:lang w:eastAsia="ru-RU"/>
              </w:rPr>
              <w:br/>
            </w:r>
          </w:p>
        </w:tc>
      </w:tr>
      <w:tr w:rsidR="00D67660" w:rsidRPr="00D67660" w:rsidTr="005A7933">
        <w:trPr>
          <w:trHeight w:val="30"/>
          <w:tblCellSpacing w:w="0" w:type="auto"/>
        </w:trPr>
        <w:tc>
          <w:tcPr>
            <w:tcW w:w="31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right="50"/>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t>Мемлекеттік</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қызметке</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кі</w:t>
            </w:r>
            <w:proofErr w:type="gramStart"/>
            <w:r w:rsidRPr="00D67660">
              <w:rPr>
                <w:rFonts w:ascii="Times New Roman" w:eastAsia="Times New Roman" w:hAnsi="Times New Roman" w:cs="Times New Roman"/>
                <w:sz w:val="24"/>
                <w:szCs w:val="24"/>
                <w:lang w:eastAsia="ru-RU"/>
              </w:rPr>
              <w:t>р</w:t>
            </w:r>
            <w:proofErr w:type="spellEnd"/>
            <w:proofErr w:type="gram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келтіретін</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терiс</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қылық</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жасағаны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үшін</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тәртiптiк</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жаза</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қолданылғаны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туралы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lastRenderedPageBreak/>
              <w:t>мәлiмет</w:t>
            </w:r>
            <w:proofErr w:type="spellEnd"/>
            <w:r w:rsidRPr="00D67660">
              <w:rPr>
                <w:rFonts w:ascii="Times New Roman" w:eastAsia="Times New Roman" w:hAnsi="Times New Roman" w:cs="Times New Roman"/>
                <w:sz w:val="24"/>
                <w:szCs w:val="24"/>
                <w:lang w:eastAsia="ru-RU"/>
              </w:rPr>
              <w:t xml:space="preserve"> / </w:t>
            </w:r>
          </w:p>
          <w:p w:rsidR="00D67660" w:rsidRPr="00D67660" w:rsidRDefault="00D67660" w:rsidP="00D67660">
            <w:pPr>
              <w:spacing w:after="0" w:line="240" w:lineRule="auto"/>
              <w:ind w:left="20" w:right="50"/>
              <w:jc w:val="both"/>
              <w:rPr>
                <w:rFonts w:ascii="Times New Roman" w:eastAsia="Times New Roman" w:hAnsi="Times New Roman" w:cs="Times New Roman"/>
                <w:sz w:val="24"/>
                <w:szCs w:val="24"/>
                <w:lang w:eastAsia="ru-RU"/>
              </w:rPr>
            </w:pPr>
            <w:r w:rsidRPr="00D67660">
              <w:rPr>
                <w:rFonts w:ascii="Times New Roman" w:eastAsia="Times New Roman" w:hAnsi="Times New Roman" w:cs="Times New Roman"/>
                <w:sz w:val="24"/>
                <w:szCs w:val="24"/>
                <w:lang w:eastAsia="ru-RU"/>
              </w:rPr>
              <w:t>Сведения о наложении дисциплинарных взысканий за совершение дисциплинарных проступков, дискредитирующих государственную службу</w:t>
            </w:r>
          </w:p>
        </w:tc>
        <w:tc>
          <w:tcPr>
            <w:tcW w:w="1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D67660" w:rsidRPr="00D67660" w:rsidRDefault="00D67660" w:rsidP="00D67660">
            <w:pPr>
              <w:jc w:val="center"/>
              <w:rPr>
                <w:rFonts w:ascii="Times New Roman" w:eastAsia="Calibri" w:hAnsi="Times New Roman" w:cs="Times New Roman"/>
                <w:sz w:val="24"/>
                <w:szCs w:val="24"/>
                <w:lang w:val="kk-KZ"/>
              </w:rPr>
            </w:pPr>
          </w:p>
          <w:p w:rsidR="00D67660" w:rsidRPr="00D67660" w:rsidRDefault="00D67660" w:rsidP="00D67660">
            <w:pPr>
              <w:jc w:val="center"/>
              <w:rPr>
                <w:rFonts w:ascii="Times New Roman" w:eastAsia="Calibri" w:hAnsi="Times New Roman" w:cs="Times New Roman"/>
                <w:sz w:val="24"/>
                <w:szCs w:val="24"/>
                <w:lang w:val="kk-KZ"/>
              </w:rPr>
            </w:pPr>
          </w:p>
          <w:p w:rsidR="00D67660" w:rsidRPr="00D67660" w:rsidRDefault="00D67660" w:rsidP="00D67660">
            <w:pPr>
              <w:rPr>
                <w:rFonts w:ascii="Times New Roman" w:eastAsia="Calibri" w:hAnsi="Times New Roman" w:cs="Times New Roman"/>
                <w:sz w:val="24"/>
                <w:szCs w:val="24"/>
                <w:lang w:val="kk-KZ"/>
              </w:rPr>
            </w:pPr>
          </w:p>
        </w:tc>
        <w:tc>
          <w:tcPr>
            <w:tcW w:w="3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right="105"/>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lastRenderedPageBreak/>
              <w:t>Сыбайлас</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жемқорлық</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құқық</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бұзушылық</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жасағаны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үш</w:t>
            </w:r>
            <w:proofErr w:type="gramStart"/>
            <w:r w:rsidRPr="00D67660">
              <w:rPr>
                <w:rFonts w:ascii="Times New Roman" w:eastAsia="Times New Roman" w:hAnsi="Times New Roman" w:cs="Times New Roman"/>
                <w:sz w:val="24"/>
                <w:szCs w:val="24"/>
                <w:lang w:eastAsia="ru-RU"/>
              </w:rPr>
              <w:t>i</w:t>
            </w:r>
            <w:proofErr w:type="gramEnd"/>
            <w:r w:rsidRPr="00D67660">
              <w:rPr>
                <w:rFonts w:ascii="Times New Roman" w:eastAsia="Times New Roman" w:hAnsi="Times New Roman" w:cs="Times New Roman"/>
                <w:sz w:val="24"/>
                <w:szCs w:val="24"/>
                <w:lang w:eastAsia="ru-RU"/>
              </w:rPr>
              <w:t>н</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әкiмшiлiк</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жаза</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қолданылғаны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туралы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мәлiмет</w:t>
            </w:r>
            <w:proofErr w:type="spellEnd"/>
            <w:r w:rsidRPr="00D67660">
              <w:rPr>
                <w:rFonts w:ascii="Times New Roman" w:eastAsia="Times New Roman" w:hAnsi="Times New Roman" w:cs="Times New Roman"/>
                <w:sz w:val="24"/>
                <w:szCs w:val="24"/>
                <w:lang w:eastAsia="ru-RU"/>
              </w:rPr>
              <w:t xml:space="preserve"> / Сведения о </w:t>
            </w:r>
            <w:r w:rsidRPr="00D67660">
              <w:rPr>
                <w:rFonts w:ascii="Times New Roman" w:eastAsia="Times New Roman" w:hAnsi="Times New Roman" w:cs="Times New Roman"/>
                <w:sz w:val="24"/>
                <w:szCs w:val="24"/>
                <w:lang w:eastAsia="ru-RU"/>
              </w:rPr>
              <w:lastRenderedPageBreak/>
              <w:t>наложении административных взысканий за совершение коррупционных правонарушений</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542"/>
              <w:contextualSpacing/>
              <w:rPr>
                <w:rFonts w:ascii="Times New Roman" w:eastAsia="Times New Roman" w:hAnsi="Times New Roman" w:cs="Times New Roman"/>
                <w:sz w:val="24"/>
                <w:szCs w:val="24"/>
                <w:lang w:eastAsia="ru-RU"/>
              </w:rPr>
            </w:pPr>
          </w:p>
        </w:tc>
      </w:tr>
      <w:tr w:rsidR="00D67660" w:rsidRPr="00D67660" w:rsidTr="005A7933">
        <w:trPr>
          <w:trHeight w:val="30"/>
          <w:tblCellSpacing w:w="0" w:type="auto"/>
        </w:trPr>
        <w:tc>
          <w:tcPr>
            <w:tcW w:w="31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lastRenderedPageBreak/>
              <w:t>Жалпы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еңбек</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өтілі</w:t>
            </w:r>
            <w:proofErr w:type="spellEnd"/>
            <w:r w:rsidRPr="00D67660">
              <w:rPr>
                <w:rFonts w:ascii="Times New Roman" w:eastAsia="Times New Roman" w:hAnsi="Times New Roman" w:cs="Times New Roman"/>
                <w:sz w:val="24"/>
                <w:szCs w:val="24"/>
                <w:lang w:eastAsia="ru-RU"/>
              </w:rPr>
              <w:t>/ Общий трудовой стаж</w:t>
            </w:r>
          </w:p>
        </w:tc>
        <w:tc>
          <w:tcPr>
            <w:tcW w:w="1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D67660" w:rsidRPr="00D67660" w:rsidRDefault="00D67660" w:rsidP="00D67660">
            <w:pPr>
              <w:spacing w:line="260" w:lineRule="atLeast"/>
              <w:rPr>
                <w:rFonts w:ascii="Times New Roman" w:eastAsia="Calibri" w:hAnsi="Times New Roman" w:cs="Times New Roman"/>
                <w:color w:val="000000"/>
                <w:sz w:val="24"/>
                <w:szCs w:val="24"/>
                <w:lang w:val="kk-KZ"/>
              </w:rPr>
            </w:pPr>
          </w:p>
        </w:tc>
        <w:tc>
          <w:tcPr>
            <w:tcW w:w="3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t>Мемлекеттік</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қызметшінің</w:t>
            </w:r>
            <w:proofErr w:type="spellEnd"/>
            <w:r w:rsidRPr="00D67660">
              <w:rPr>
                <w:rFonts w:ascii="Times New Roman" w:eastAsia="Times New Roman" w:hAnsi="Times New Roman" w:cs="Times New Roman"/>
                <w:sz w:val="24"/>
                <w:szCs w:val="24"/>
                <w:lang w:eastAsia="ru-RU"/>
              </w:rPr>
              <w:t xml:space="preserve"> ант </w:t>
            </w:r>
            <w:proofErr w:type="spellStart"/>
            <w:r w:rsidRPr="00D67660">
              <w:rPr>
                <w:rFonts w:ascii="Times New Roman" w:eastAsia="Times New Roman" w:hAnsi="Times New Roman" w:cs="Times New Roman"/>
                <w:sz w:val="24"/>
                <w:szCs w:val="24"/>
                <w:lang w:eastAsia="ru-RU"/>
              </w:rPr>
              <w:t>берген</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күні</w:t>
            </w:r>
            <w:proofErr w:type="spellEnd"/>
            <w:r w:rsidRPr="00D67660">
              <w:rPr>
                <w:rFonts w:ascii="Times New Roman" w:eastAsia="Times New Roman" w:hAnsi="Times New Roman" w:cs="Times New Roman"/>
                <w:sz w:val="24"/>
                <w:szCs w:val="24"/>
                <w:lang w:eastAsia="ru-RU"/>
              </w:rPr>
              <w:t>/ Дата принесения присяги государственным служащим</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Times New Roman" w:hAnsi="Times New Roman" w:cs="Times New Roman"/>
                <w:color w:val="FF0000"/>
                <w:sz w:val="24"/>
                <w:szCs w:val="24"/>
                <w:lang w:val="kk-KZ" w:eastAsia="ru-RU"/>
              </w:rPr>
            </w:pPr>
          </w:p>
        </w:tc>
      </w:tr>
      <w:tr w:rsidR="00D67660" w:rsidRPr="00D67660" w:rsidTr="005A7933">
        <w:trPr>
          <w:trHeight w:val="30"/>
          <w:tblCellSpacing w:w="0" w:type="auto"/>
        </w:trPr>
        <w:tc>
          <w:tcPr>
            <w:tcW w:w="31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right="158"/>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t>Мемлекеттік</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қызмет</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өтілі</w:t>
            </w:r>
            <w:proofErr w:type="spellEnd"/>
            <w:r w:rsidRPr="00D67660">
              <w:rPr>
                <w:rFonts w:ascii="Times New Roman" w:eastAsia="Times New Roman" w:hAnsi="Times New Roman" w:cs="Times New Roman"/>
                <w:sz w:val="24"/>
                <w:szCs w:val="24"/>
                <w:lang w:val="kk-KZ" w:eastAsia="ru-RU"/>
              </w:rPr>
              <w:t>/</w:t>
            </w:r>
            <w:r w:rsidRPr="00D67660">
              <w:rPr>
                <w:rFonts w:ascii="Times New Roman" w:eastAsia="Times New Roman" w:hAnsi="Times New Roman" w:cs="Times New Roman"/>
                <w:sz w:val="24"/>
                <w:szCs w:val="24"/>
                <w:lang w:eastAsia="ru-RU"/>
              </w:rPr>
              <w:t>Стаж государственной службы</w:t>
            </w:r>
          </w:p>
        </w:tc>
        <w:tc>
          <w:tcPr>
            <w:tcW w:w="1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Times New Roman" w:hAnsi="Times New Roman" w:cs="Times New Roman"/>
                <w:sz w:val="24"/>
                <w:szCs w:val="24"/>
                <w:lang w:val="kk-KZ" w:eastAsia="ru-RU"/>
              </w:rPr>
            </w:pPr>
          </w:p>
          <w:p w:rsidR="00D67660" w:rsidRPr="00D67660" w:rsidRDefault="00D67660" w:rsidP="00D67660">
            <w:pPr>
              <w:spacing w:after="0" w:line="240" w:lineRule="auto"/>
              <w:ind w:left="20"/>
              <w:jc w:val="both"/>
              <w:rPr>
                <w:rFonts w:ascii="Times New Roman" w:eastAsia="Times New Roman" w:hAnsi="Times New Roman" w:cs="Times New Roman"/>
                <w:sz w:val="24"/>
                <w:szCs w:val="24"/>
                <w:lang w:val="kk-KZ" w:eastAsia="ru-RU"/>
              </w:rPr>
            </w:pPr>
          </w:p>
        </w:tc>
        <w:tc>
          <w:tcPr>
            <w:tcW w:w="3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val="kk-KZ" w:eastAsia="ru-RU"/>
              </w:rPr>
            </w:pPr>
            <w:proofErr w:type="spellStart"/>
            <w:r w:rsidRPr="00D67660">
              <w:rPr>
                <w:rFonts w:ascii="Times New Roman" w:eastAsia="Times New Roman" w:hAnsi="Times New Roman" w:cs="Times New Roman"/>
                <w:sz w:val="24"/>
                <w:szCs w:val="24"/>
                <w:lang w:eastAsia="ru-RU"/>
              </w:rPr>
              <w:t>Отбасылық</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жағдайы</w:t>
            </w:r>
            <w:proofErr w:type="spellEnd"/>
            <w:r w:rsidRPr="00D67660">
              <w:rPr>
                <w:rFonts w:ascii="Times New Roman" w:eastAsia="Times New Roman" w:hAnsi="Times New Roman" w:cs="Times New Roman"/>
                <w:sz w:val="24"/>
                <w:szCs w:val="24"/>
                <w:lang w:eastAsia="ru-RU"/>
              </w:rPr>
              <w:t xml:space="preserve"> / </w:t>
            </w:r>
          </w:p>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r w:rsidRPr="00D67660">
              <w:rPr>
                <w:rFonts w:ascii="Times New Roman" w:eastAsia="Times New Roman" w:hAnsi="Times New Roman" w:cs="Times New Roman"/>
                <w:sz w:val="24"/>
                <w:szCs w:val="24"/>
                <w:lang w:eastAsia="ru-RU"/>
              </w:rPr>
              <w:t>Семейное положение</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37"/>
              <w:contextualSpacing/>
              <w:rPr>
                <w:rFonts w:ascii="Times New Roman" w:eastAsia="Times New Roman" w:hAnsi="Times New Roman" w:cs="Times New Roman"/>
                <w:sz w:val="24"/>
                <w:szCs w:val="24"/>
                <w:lang w:val="kk-KZ" w:eastAsia="ru-RU"/>
              </w:rPr>
            </w:pPr>
          </w:p>
        </w:tc>
      </w:tr>
      <w:tr w:rsidR="00D67660" w:rsidRPr="00D67660" w:rsidTr="005A7933">
        <w:trPr>
          <w:trHeight w:val="30"/>
          <w:tblCellSpacing w:w="0" w:type="auto"/>
        </w:trPr>
        <w:tc>
          <w:tcPr>
            <w:tcW w:w="100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center"/>
              <w:rPr>
                <w:rFonts w:ascii="Times New Roman" w:eastAsia="Times New Roman" w:hAnsi="Times New Roman" w:cs="Times New Roman"/>
                <w:sz w:val="24"/>
                <w:szCs w:val="24"/>
                <w:lang w:eastAsia="ru-RU"/>
              </w:rPr>
            </w:pPr>
            <w:r w:rsidRPr="00D67660">
              <w:rPr>
                <w:rFonts w:ascii="Times New Roman" w:eastAsia="Times New Roman" w:hAnsi="Times New Roman" w:cs="Times New Roman"/>
                <w:sz w:val="24"/>
                <w:szCs w:val="24"/>
                <w:lang w:eastAsia="ru-RU"/>
              </w:rPr>
              <w:t>ЕҢБЕК ЖОЛЫ / ТРУДОВАЯ ДЕЯТЕЛЬНОСТЬ</w:t>
            </w:r>
          </w:p>
        </w:tc>
      </w:tr>
      <w:tr w:rsidR="00D67660" w:rsidRPr="00D67660" w:rsidTr="005A7933">
        <w:trPr>
          <w:trHeight w:val="30"/>
          <w:tblCellSpacing w:w="0" w:type="auto"/>
        </w:trPr>
        <w:tc>
          <w:tcPr>
            <w:tcW w:w="500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center"/>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t>Күні</w:t>
            </w:r>
            <w:proofErr w:type="spellEnd"/>
            <w:r w:rsidRPr="00D67660">
              <w:rPr>
                <w:rFonts w:ascii="Times New Roman" w:eastAsia="Times New Roman" w:hAnsi="Times New Roman" w:cs="Times New Roman"/>
                <w:sz w:val="24"/>
                <w:szCs w:val="24"/>
                <w:lang w:eastAsia="ru-RU"/>
              </w:rPr>
              <w:t xml:space="preserve"> / Дата</w:t>
            </w:r>
          </w:p>
        </w:tc>
        <w:tc>
          <w:tcPr>
            <w:tcW w:w="5063"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t>қызметі</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жұмыс</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орны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мекеменің</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орналасқан</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жері</w:t>
            </w:r>
            <w:proofErr w:type="spellEnd"/>
            <w:r w:rsidRPr="00D67660">
              <w:rPr>
                <w:rFonts w:ascii="Times New Roman" w:eastAsia="Times New Roman" w:hAnsi="Times New Roman" w:cs="Times New Roman"/>
                <w:sz w:val="24"/>
                <w:szCs w:val="24"/>
                <w:lang w:eastAsia="ru-RU"/>
              </w:rPr>
              <w:t xml:space="preserve"> / должность, место работы, местонахождение организации</w:t>
            </w:r>
          </w:p>
        </w:tc>
      </w:tr>
      <w:tr w:rsidR="00D67660" w:rsidRPr="00D67660" w:rsidTr="005A7933">
        <w:trPr>
          <w:trHeight w:val="30"/>
          <w:tblCellSpacing w:w="0" w:type="auto"/>
        </w:trPr>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val="kk-KZ" w:eastAsia="ru-RU"/>
              </w:rPr>
            </w:pPr>
            <w:proofErr w:type="spellStart"/>
            <w:r w:rsidRPr="00D67660">
              <w:rPr>
                <w:rFonts w:ascii="Times New Roman" w:eastAsia="Times New Roman" w:hAnsi="Times New Roman" w:cs="Times New Roman"/>
                <w:sz w:val="24"/>
                <w:szCs w:val="24"/>
                <w:lang w:eastAsia="ru-RU"/>
              </w:rPr>
              <w:t>қабылданған</w:t>
            </w:r>
            <w:proofErr w:type="spellEnd"/>
            <w:r w:rsidRPr="00D67660">
              <w:rPr>
                <w:rFonts w:ascii="Times New Roman" w:eastAsia="Times New Roman" w:hAnsi="Times New Roman" w:cs="Times New Roman"/>
                <w:sz w:val="24"/>
                <w:szCs w:val="24"/>
                <w:lang w:eastAsia="ru-RU"/>
              </w:rPr>
              <w:t xml:space="preserve"> /</w:t>
            </w:r>
          </w:p>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r w:rsidRPr="00D67660">
              <w:rPr>
                <w:rFonts w:ascii="Times New Roman" w:eastAsia="Times New Roman" w:hAnsi="Times New Roman" w:cs="Times New Roman"/>
                <w:sz w:val="24"/>
                <w:szCs w:val="24"/>
                <w:lang w:eastAsia="ru-RU"/>
              </w:rPr>
              <w:t xml:space="preserve"> приема</w:t>
            </w:r>
          </w:p>
        </w:tc>
        <w:tc>
          <w:tcPr>
            <w:tcW w:w="1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ind w:left="20"/>
              <w:jc w:val="both"/>
              <w:rPr>
                <w:rFonts w:ascii="Times New Roman" w:eastAsia="Times New Roman" w:hAnsi="Times New Roman" w:cs="Times New Roman"/>
                <w:sz w:val="24"/>
                <w:szCs w:val="24"/>
                <w:lang w:eastAsia="ru-RU"/>
              </w:rPr>
            </w:pPr>
            <w:proofErr w:type="spellStart"/>
            <w:r w:rsidRPr="00D67660">
              <w:rPr>
                <w:rFonts w:ascii="Times New Roman" w:eastAsia="Times New Roman" w:hAnsi="Times New Roman" w:cs="Times New Roman"/>
                <w:sz w:val="24"/>
                <w:szCs w:val="24"/>
                <w:lang w:eastAsia="ru-RU"/>
              </w:rPr>
              <w:t>босатылған</w:t>
            </w:r>
            <w:proofErr w:type="spellEnd"/>
            <w:r w:rsidRPr="00D67660">
              <w:rPr>
                <w:rFonts w:ascii="Times New Roman" w:eastAsia="Times New Roman" w:hAnsi="Times New Roman" w:cs="Times New Roman"/>
                <w:sz w:val="24"/>
                <w:szCs w:val="24"/>
                <w:lang w:eastAsia="ru-RU"/>
              </w:rPr>
              <w:t xml:space="preserve"> / увольнения</w:t>
            </w:r>
          </w:p>
        </w:tc>
        <w:tc>
          <w:tcPr>
            <w:tcW w:w="5063" w:type="dxa"/>
            <w:gridSpan w:val="4"/>
            <w:vMerge/>
            <w:tcBorders>
              <w:top w:val="nil"/>
              <w:left w:val="single" w:sz="5" w:space="0" w:color="CFCFCF"/>
              <w:bottom w:val="single" w:sz="5" w:space="0" w:color="CFCFCF"/>
              <w:right w:val="single" w:sz="5" w:space="0" w:color="CFCFCF"/>
            </w:tcBorders>
          </w:tcPr>
          <w:p w:rsidR="00D67660" w:rsidRPr="00D67660" w:rsidRDefault="00D67660" w:rsidP="00D67660">
            <w:pPr>
              <w:spacing w:after="0" w:line="240" w:lineRule="auto"/>
              <w:rPr>
                <w:rFonts w:ascii="Times New Roman" w:eastAsia="Times New Roman" w:hAnsi="Times New Roman" w:cs="Times New Roman"/>
                <w:sz w:val="24"/>
                <w:szCs w:val="24"/>
                <w:lang w:eastAsia="ru-RU"/>
              </w:rPr>
            </w:pPr>
          </w:p>
        </w:tc>
      </w:tr>
      <w:tr w:rsidR="00D67660" w:rsidRPr="00D67660" w:rsidTr="005A7933">
        <w:trPr>
          <w:trHeight w:val="30"/>
          <w:tblCellSpacing w:w="0" w:type="auto"/>
        </w:trPr>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hd w:val="clear" w:color="auto" w:fill="FFFFFF"/>
              <w:jc w:val="center"/>
              <w:rPr>
                <w:rFonts w:ascii="Times New Roman" w:eastAsia="Calibri" w:hAnsi="Times New Roman" w:cs="Times New Roman"/>
                <w:sz w:val="24"/>
                <w:szCs w:val="24"/>
                <w:lang w:val="kk-KZ"/>
              </w:rPr>
            </w:pPr>
          </w:p>
        </w:tc>
        <w:tc>
          <w:tcPr>
            <w:tcW w:w="1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hd w:val="clear" w:color="auto" w:fill="FFFFFF"/>
              <w:jc w:val="center"/>
              <w:rPr>
                <w:rFonts w:ascii="Times New Roman" w:eastAsia="Calibri" w:hAnsi="Times New Roman" w:cs="Times New Roman"/>
                <w:sz w:val="24"/>
                <w:szCs w:val="24"/>
                <w:lang w:val="kk-KZ"/>
              </w:rPr>
            </w:pPr>
          </w:p>
        </w:tc>
        <w:tc>
          <w:tcPr>
            <w:tcW w:w="50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line="240" w:lineRule="auto"/>
              <w:ind w:left="45"/>
              <w:rPr>
                <w:rFonts w:ascii="Times New Roman" w:eastAsia="Calibri" w:hAnsi="Times New Roman" w:cs="Times New Roman"/>
                <w:sz w:val="24"/>
                <w:szCs w:val="24"/>
                <w:lang w:val="kk-KZ"/>
              </w:rPr>
            </w:pPr>
          </w:p>
        </w:tc>
      </w:tr>
      <w:tr w:rsidR="00D67660" w:rsidRPr="00D67660" w:rsidTr="005A7933">
        <w:trPr>
          <w:trHeight w:val="30"/>
          <w:tblCellSpacing w:w="0" w:type="auto"/>
        </w:trPr>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hd w:val="clear" w:color="auto" w:fill="FFFFFF"/>
              <w:jc w:val="center"/>
              <w:rPr>
                <w:rFonts w:ascii="Times New Roman" w:eastAsia="Calibri" w:hAnsi="Times New Roman" w:cs="Times New Roman"/>
                <w:sz w:val="24"/>
                <w:szCs w:val="24"/>
                <w:lang w:val="kk-KZ"/>
              </w:rPr>
            </w:pPr>
          </w:p>
        </w:tc>
        <w:tc>
          <w:tcPr>
            <w:tcW w:w="1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hd w:val="clear" w:color="auto" w:fill="FFFFFF"/>
              <w:jc w:val="center"/>
              <w:rPr>
                <w:rFonts w:ascii="Times New Roman" w:eastAsia="Calibri" w:hAnsi="Times New Roman" w:cs="Times New Roman"/>
                <w:sz w:val="24"/>
                <w:szCs w:val="24"/>
                <w:lang w:val="kk-KZ"/>
              </w:rPr>
            </w:pPr>
          </w:p>
        </w:tc>
        <w:tc>
          <w:tcPr>
            <w:tcW w:w="50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line="240" w:lineRule="auto"/>
              <w:rPr>
                <w:rFonts w:ascii="Times New Roman" w:eastAsia="Calibri" w:hAnsi="Times New Roman" w:cs="Times New Roman"/>
                <w:sz w:val="24"/>
                <w:szCs w:val="24"/>
                <w:lang w:val="kk-KZ"/>
              </w:rPr>
            </w:pPr>
          </w:p>
        </w:tc>
      </w:tr>
      <w:tr w:rsidR="00D67660" w:rsidRPr="00D67660" w:rsidTr="005A7933">
        <w:trPr>
          <w:trHeight w:val="30"/>
          <w:tblCellSpacing w:w="0" w:type="auto"/>
        </w:trPr>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hd w:val="clear" w:color="auto" w:fill="FFFFFF"/>
              <w:jc w:val="center"/>
              <w:rPr>
                <w:rFonts w:ascii="Times New Roman" w:eastAsia="Calibri" w:hAnsi="Times New Roman" w:cs="Times New Roman"/>
                <w:sz w:val="24"/>
                <w:szCs w:val="24"/>
                <w:lang w:val="kk-KZ"/>
              </w:rPr>
            </w:pPr>
          </w:p>
        </w:tc>
        <w:tc>
          <w:tcPr>
            <w:tcW w:w="1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hd w:val="clear" w:color="auto" w:fill="FFFFFF"/>
              <w:jc w:val="center"/>
              <w:rPr>
                <w:rFonts w:ascii="Times New Roman" w:eastAsia="Calibri" w:hAnsi="Times New Roman" w:cs="Times New Roman"/>
                <w:sz w:val="24"/>
                <w:szCs w:val="24"/>
                <w:lang w:val="kk-KZ"/>
              </w:rPr>
            </w:pPr>
          </w:p>
        </w:tc>
        <w:tc>
          <w:tcPr>
            <w:tcW w:w="50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line="240" w:lineRule="auto"/>
              <w:rPr>
                <w:rFonts w:ascii="Times New Roman" w:eastAsia="Calibri" w:hAnsi="Times New Roman" w:cs="Times New Roman"/>
                <w:sz w:val="24"/>
                <w:szCs w:val="24"/>
                <w:lang w:val="kk-KZ"/>
              </w:rPr>
            </w:pPr>
          </w:p>
        </w:tc>
      </w:tr>
      <w:tr w:rsidR="00D67660" w:rsidRPr="00D67660" w:rsidTr="005A7933">
        <w:trPr>
          <w:trHeight w:val="30"/>
          <w:tblCellSpacing w:w="0" w:type="auto"/>
        </w:trPr>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hd w:val="clear" w:color="auto" w:fill="FFFFFF"/>
              <w:jc w:val="center"/>
              <w:rPr>
                <w:rFonts w:ascii="Times New Roman" w:eastAsia="Calibri" w:hAnsi="Times New Roman" w:cs="Times New Roman"/>
                <w:sz w:val="24"/>
                <w:szCs w:val="24"/>
                <w:lang w:val="kk-KZ"/>
              </w:rPr>
            </w:pPr>
          </w:p>
        </w:tc>
        <w:tc>
          <w:tcPr>
            <w:tcW w:w="1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hd w:val="clear" w:color="auto" w:fill="FFFFFF"/>
              <w:jc w:val="center"/>
              <w:rPr>
                <w:rFonts w:ascii="Times New Roman" w:eastAsia="Calibri" w:hAnsi="Times New Roman" w:cs="Times New Roman"/>
                <w:sz w:val="24"/>
                <w:szCs w:val="24"/>
                <w:lang w:val="kk-KZ"/>
              </w:rPr>
            </w:pPr>
          </w:p>
        </w:tc>
        <w:tc>
          <w:tcPr>
            <w:tcW w:w="50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660" w:rsidRPr="00D67660" w:rsidRDefault="00D67660" w:rsidP="00D67660">
            <w:pPr>
              <w:spacing w:after="0" w:line="240" w:lineRule="auto"/>
              <w:jc w:val="both"/>
              <w:rPr>
                <w:rFonts w:ascii="Times New Roman" w:eastAsia="Calibri" w:hAnsi="Times New Roman" w:cs="Times New Roman"/>
                <w:lang w:val="kk-KZ"/>
              </w:rPr>
            </w:pPr>
          </w:p>
        </w:tc>
      </w:tr>
    </w:tbl>
    <w:p w:rsidR="00D67660" w:rsidRPr="00D67660" w:rsidRDefault="00D67660" w:rsidP="00D67660">
      <w:pPr>
        <w:spacing w:after="0"/>
        <w:jc w:val="both"/>
        <w:rPr>
          <w:rFonts w:ascii="Times New Roman" w:eastAsia="Times New Roman" w:hAnsi="Times New Roman" w:cs="Times New Roman"/>
          <w:sz w:val="24"/>
          <w:szCs w:val="24"/>
          <w:lang w:val="kk-KZ" w:eastAsia="ru-RU"/>
        </w:rPr>
      </w:pPr>
      <w:bookmarkStart w:id="4" w:name="z44"/>
    </w:p>
    <w:p w:rsidR="00D67660" w:rsidRPr="00D67660" w:rsidRDefault="00D67660" w:rsidP="00D67660">
      <w:pPr>
        <w:spacing w:after="0"/>
        <w:jc w:val="both"/>
        <w:rPr>
          <w:rFonts w:ascii="Times New Roman" w:eastAsia="Times New Roman" w:hAnsi="Times New Roman" w:cs="Times New Roman"/>
          <w:sz w:val="24"/>
          <w:szCs w:val="24"/>
          <w:lang w:val="kk-KZ" w:eastAsia="ru-RU"/>
        </w:rPr>
      </w:pPr>
    </w:p>
    <w:p w:rsidR="00D67660" w:rsidRPr="00D67660" w:rsidRDefault="00D67660" w:rsidP="00D67660">
      <w:pPr>
        <w:spacing w:after="0"/>
        <w:jc w:val="both"/>
        <w:rPr>
          <w:rFonts w:ascii="Times New Roman" w:eastAsia="Times New Roman" w:hAnsi="Times New Roman" w:cs="Times New Roman"/>
          <w:sz w:val="24"/>
          <w:szCs w:val="24"/>
          <w:lang w:val="kk-KZ" w:eastAsia="ru-RU"/>
        </w:rPr>
      </w:pPr>
      <w:r w:rsidRPr="00D67660">
        <w:rPr>
          <w:rFonts w:ascii="Times New Roman" w:eastAsia="Times New Roman" w:hAnsi="Times New Roman" w:cs="Times New Roman"/>
          <w:sz w:val="24"/>
          <w:szCs w:val="24"/>
          <w:lang w:val="kk-KZ" w:eastAsia="ru-RU"/>
        </w:rPr>
        <w:t xml:space="preserve"> Персоналды басқару қызметінің (кадр қызметiнiң) басшысы /</w:t>
      </w:r>
    </w:p>
    <w:p w:rsidR="00D67660" w:rsidRPr="00D67660" w:rsidRDefault="00D67660" w:rsidP="00D67660">
      <w:pPr>
        <w:spacing w:after="0"/>
        <w:jc w:val="both"/>
        <w:rPr>
          <w:rFonts w:ascii="Times New Roman" w:eastAsia="Times New Roman" w:hAnsi="Times New Roman" w:cs="Times New Roman"/>
          <w:sz w:val="24"/>
          <w:szCs w:val="24"/>
          <w:lang w:eastAsia="ru-RU"/>
        </w:rPr>
      </w:pPr>
      <w:r w:rsidRPr="00D67660">
        <w:rPr>
          <w:rFonts w:ascii="Times New Roman" w:eastAsia="Times New Roman" w:hAnsi="Times New Roman" w:cs="Times New Roman"/>
          <w:sz w:val="24"/>
          <w:szCs w:val="24"/>
          <w:lang w:val="kk-KZ" w:eastAsia="ru-RU"/>
        </w:rPr>
        <w:t xml:space="preserve"> </w:t>
      </w:r>
      <w:r w:rsidRPr="00D67660">
        <w:rPr>
          <w:rFonts w:ascii="Times New Roman" w:eastAsia="Times New Roman" w:hAnsi="Times New Roman" w:cs="Times New Roman"/>
          <w:sz w:val="24"/>
          <w:szCs w:val="24"/>
          <w:lang w:eastAsia="ru-RU"/>
        </w:rPr>
        <w:t>Руководитель службы управления персоналом (кадровой службы):</w:t>
      </w:r>
    </w:p>
    <w:p w:rsidR="00D67660" w:rsidRPr="00D67660" w:rsidRDefault="00D67660" w:rsidP="00D67660">
      <w:pPr>
        <w:spacing w:after="0"/>
        <w:jc w:val="both"/>
        <w:rPr>
          <w:rFonts w:ascii="Times New Roman" w:eastAsia="Times New Roman" w:hAnsi="Times New Roman" w:cs="Times New Roman"/>
          <w:sz w:val="24"/>
          <w:szCs w:val="24"/>
          <w:lang w:eastAsia="ru-RU"/>
        </w:rPr>
      </w:pPr>
      <w:bookmarkStart w:id="5" w:name="z45"/>
      <w:bookmarkEnd w:id="4"/>
      <w:r w:rsidRPr="00D67660">
        <w:rPr>
          <w:rFonts w:ascii="Times New Roman" w:eastAsia="Times New Roman" w:hAnsi="Times New Roman" w:cs="Times New Roman"/>
          <w:sz w:val="24"/>
          <w:szCs w:val="24"/>
          <w:lang w:eastAsia="ru-RU"/>
        </w:rPr>
        <w:t>  ______________________________________________________________</w:t>
      </w:r>
    </w:p>
    <w:p w:rsidR="00D67660" w:rsidRPr="00D67660" w:rsidRDefault="00D67660" w:rsidP="00D67660">
      <w:pPr>
        <w:spacing w:after="0"/>
        <w:jc w:val="both"/>
        <w:rPr>
          <w:rFonts w:ascii="Times New Roman" w:eastAsia="Times New Roman" w:hAnsi="Times New Roman" w:cs="Times New Roman"/>
          <w:sz w:val="24"/>
          <w:szCs w:val="24"/>
          <w:lang w:eastAsia="ru-RU"/>
        </w:rPr>
      </w:pPr>
      <w:bookmarkStart w:id="6" w:name="z46"/>
      <w:bookmarkEnd w:id="5"/>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тег</w:t>
      </w:r>
      <w:proofErr w:type="gramStart"/>
      <w:r w:rsidRPr="00D67660">
        <w:rPr>
          <w:rFonts w:ascii="Times New Roman" w:eastAsia="Times New Roman" w:hAnsi="Times New Roman" w:cs="Times New Roman"/>
          <w:sz w:val="24"/>
          <w:szCs w:val="24"/>
          <w:lang w:eastAsia="ru-RU"/>
        </w:rPr>
        <w:t>i</w:t>
      </w:r>
      <w:proofErr w:type="spellEnd"/>
      <w:proofErr w:type="gram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аты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әкесiнiң</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аты</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болған</w:t>
      </w:r>
      <w:proofErr w:type="spellEnd"/>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жағдайда</w:t>
      </w:r>
      <w:proofErr w:type="spellEnd"/>
      <w:r w:rsidRPr="00D67660">
        <w:rPr>
          <w:rFonts w:ascii="Times New Roman" w:eastAsia="Times New Roman" w:hAnsi="Times New Roman" w:cs="Times New Roman"/>
          <w:sz w:val="24"/>
          <w:szCs w:val="24"/>
          <w:lang w:eastAsia="ru-RU"/>
        </w:rPr>
        <w:t>) / фамилия, имя, отчество (при наличии)</w:t>
      </w:r>
    </w:p>
    <w:p w:rsidR="00D67660" w:rsidRPr="00D67660" w:rsidRDefault="00D67660" w:rsidP="00D67660">
      <w:pPr>
        <w:spacing w:after="0"/>
        <w:jc w:val="both"/>
        <w:rPr>
          <w:rFonts w:ascii="Times New Roman" w:eastAsia="Times New Roman" w:hAnsi="Times New Roman" w:cs="Times New Roman"/>
          <w:sz w:val="24"/>
          <w:szCs w:val="24"/>
          <w:lang w:eastAsia="ru-RU"/>
        </w:rPr>
      </w:pPr>
      <w:bookmarkStart w:id="7" w:name="z47"/>
      <w:bookmarkEnd w:id="6"/>
      <w:r w:rsidRPr="00D67660">
        <w:rPr>
          <w:rFonts w:ascii="Times New Roman" w:eastAsia="Times New Roman" w:hAnsi="Times New Roman" w:cs="Times New Roman"/>
          <w:sz w:val="24"/>
          <w:szCs w:val="24"/>
          <w:lang w:eastAsia="ru-RU"/>
        </w:rPr>
        <w:t xml:space="preserve">      </w:t>
      </w:r>
      <w:proofErr w:type="spellStart"/>
      <w:r w:rsidRPr="00D67660">
        <w:rPr>
          <w:rFonts w:ascii="Times New Roman" w:eastAsia="Times New Roman" w:hAnsi="Times New Roman" w:cs="Times New Roman"/>
          <w:sz w:val="24"/>
          <w:szCs w:val="24"/>
          <w:lang w:eastAsia="ru-RU"/>
        </w:rPr>
        <w:t>Қолы</w:t>
      </w:r>
      <w:proofErr w:type="spellEnd"/>
      <w:r w:rsidRPr="00D67660">
        <w:rPr>
          <w:rFonts w:ascii="Times New Roman" w:eastAsia="Times New Roman" w:hAnsi="Times New Roman" w:cs="Times New Roman"/>
          <w:sz w:val="24"/>
          <w:szCs w:val="24"/>
          <w:lang w:eastAsia="ru-RU"/>
        </w:rPr>
        <w:t xml:space="preserve"> / Подпись __________________ _______ </w:t>
      </w:r>
      <w:proofErr w:type="spellStart"/>
      <w:r w:rsidRPr="00D67660">
        <w:rPr>
          <w:rFonts w:ascii="Times New Roman" w:eastAsia="Times New Roman" w:hAnsi="Times New Roman" w:cs="Times New Roman"/>
          <w:sz w:val="24"/>
          <w:szCs w:val="24"/>
          <w:lang w:eastAsia="ru-RU"/>
        </w:rPr>
        <w:t>жыл</w:t>
      </w:r>
      <w:proofErr w:type="spellEnd"/>
      <w:r w:rsidRPr="00D67660">
        <w:rPr>
          <w:rFonts w:ascii="Times New Roman" w:eastAsia="Times New Roman" w:hAnsi="Times New Roman" w:cs="Times New Roman"/>
          <w:sz w:val="24"/>
          <w:szCs w:val="24"/>
          <w:lang w:eastAsia="ru-RU"/>
        </w:rPr>
        <w:t xml:space="preserve"> / год "__" _____________ </w:t>
      </w:r>
      <w:proofErr w:type="spellStart"/>
      <w:r w:rsidRPr="00D67660">
        <w:rPr>
          <w:rFonts w:ascii="Times New Roman" w:eastAsia="Times New Roman" w:hAnsi="Times New Roman" w:cs="Times New Roman"/>
          <w:sz w:val="24"/>
          <w:szCs w:val="24"/>
          <w:lang w:eastAsia="ru-RU"/>
        </w:rPr>
        <w:t>айы</w:t>
      </w:r>
      <w:proofErr w:type="spellEnd"/>
      <w:r w:rsidRPr="00D67660">
        <w:rPr>
          <w:rFonts w:ascii="Times New Roman" w:eastAsia="Times New Roman" w:hAnsi="Times New Roman" w:cs="Times New Roman"/>
          <w:sz w:val="24"/>
          <w:szCs w:val="24"/>
          <w:lang w:eastAsia="ru-RU"/>
        </w:rPr>
        <w:t xml:space="preserve"> / месяц</w:t>
      </w:r>
    </w:p>
    <w:p w:rsidR="00D67660" w:rsidRPr="00D67660" w:rsidRDefault="00D67660" w:rsidP="00D67660">
      <w:pPr>
        <w:spacing w:after="0"/>
        <w:jc w:val="both"/>
        <w:rPr>
          <w:rFonts w:ascii="Times New Roman" w:eastAsia="Calibri" w:hAnsi="Times New Roman" w:cs="Times New Roman"/>
          <w:sz w:val="24"/>
          <w:szCs w:val="24"/>
          <w:lang w:val="kk-KZ"/>
        </w:rPr>
      </w:pPr>
      <w:bookmarkStart w:id="8" w:name="z48"/>
      <w:bookmarkEnd w:id="7"/>
      <w:r w:rsidRPr="00D67660">
        <w:rPr>
          <w:rFonts w:ascii="Times New Roman" w:eastAsia="Times New Roman" w:hAnsi="Times New Roman" w:cs="Times New Roman"/>
          <w:sz w:val="24"/>
          <w:szCs w:val="24"/>
          <w:lang w:eastAsia="ru-RU"/>
        </w:rPr>
        <w:t xml:space="preserve">       </w:t>
      </w:r>
      <w:bookmarkEnd w:id="8"/>
    </w:p>
    <w:p w:rsidR="00D67660" w:rsidRPr="00D67660" w:rsidRDefault="00D67660" w:rsidP="00D67660">
      <w:pPr>
        <w:widowControl w:val="0"/>
        <w:spacing w:after="0" w:line="240" w:lineRule="auto"/>
        <w:rPr>
          <w:rFonts w:ascii="Times New Roman" w:eastAsia="Times New Roman" w:hAnsi="Times New Roman" w:cs="Times New Roman"/>
          <w:sz w:val="24"/>
          <w:szCs w:val="24"/>
          <w:lang w:val="kk-KZ" w:eastAsia="ru-RU"/>
        </w:rPr>
      </w:pPr>
    </w:p>
    <w:p w:rsidR="000357DA" w:rsidRPr="00D67660" w:rsidRDefault="000357DA" w:rsidP="00D67660">
      <w:pPr>
        <w:spacing w:after="0" w:line="240" w:lineRule="auto"/>
        <w:contextualSpacing/>
        <w:jc w:val="both"/>
        <w:rPr>
          <w:lang w:val="kk-KZ"/>
        </w:rPr>
      </w:pPr>
    </w:p>
    <w:sectPr w:rsidR="000357DA" w:rsidRPr="00D67660" w:rsidSect="00EA7E0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82AF5"/>
    <w:multiLevelType w:val="hybridMultilevel"/>
    <w:tmpl w:val="50E6F24C"/>
    <w:lvl w:ilvl="0" w:tplc="6DFA7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593D25"/>
    <w:multiLevelType w:val="hybridMultilevel"/>
    <w:tmpl w:val="D4E6FFEC"/>
    <w:lvl w:ilvl="0" w:tplc="6AB62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A122B7F"/>
    <w:multiLevelType w:val="hybridMultilevel"/>
    <w:tmpl w:val="D4E6FFEC"/>
    <w:lvl w:ilvl="0" w:tplc="6AB62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5D84CF7"/>
    <w:multiLevelType w:val="hybridMultilevel"/>
    <w:tmpl w:val="4AD2B166"/>
    <w:lvl w:ilvl="0" w:tplc="6AB6254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16"/>
    <w:rsid w:val="00012017"/>
    <w:rsid w:val="000357DA"/>
    <w:rsid w:val="0003590C"/>
    <w:rsid w:val="000A621C"/>
    <w:rsid w:val="000D0E58"/>
    <w:rsid w:val="000D26B0"/>
    <w:rsid w:val="000E36D4"/>
    <w:rsid w:val="000E5DDA"/>
    <w:rsid w:val="001040B7"/>
    <w:rsid w:val="001057FF"/>
    <w:rsid w:val="00164910"/>
    <w:rsid w:val="001C31C4"/>
    <w:rsid w:val="0022486C"/>
    <w:rsid w:val="002406C0"/>
    <w:rsid w:val="00275D3A"/>
    <w:rsid w:val="003552ED"/>
    <w:rsid w:val="00384FE5"/>
    <w:rsid w:val="003A6196"/>
    <w:rsid w:val="003D0C02"/>
    <w:rsid w:val="003D2EFF"/>
    <w:rsid w:val="00460736"/>
    <w:rsid w:val="004624A4"/>
    <w:rsid w:val="004672FF"/>
    <w:rsid w:val="004805DF"/>
    <w:rsid w:val="004843E0"/>
    <w:rsid w:val="004A4D60"/>
    <w:rsid w:val="004D18BC"/>
    <w:rsid w:val="004E0702"/>
    <w:rsid w:val="004F3AC3"/>
    <w:rsid w:val="005309BB"/>
    <w:rsid w:val="00540897"/>
    <w:rsid w:val="005A632C"/>
    <w:rsid w:val="005B6DE5"/>
    <w:rsid w:val="00670466"/>
    <w:rsid w:val="006878B4"/>
    <w:rsid w:val="006B0FFC"/>
    <w:rsid w:val="00734DB7"/>
    <w:rsid w:val="007E38C9"/>
    <w:rsid w:val="007F0A51"/>
    <w:rsid w:val="00817676"/>
    <w:rsid w:val="00835F25"/>
    <w:rsid w:val="00990BC6"/>
    <w:rsid w:val="009B55E9"/>
    <w:rsid w:val="009C7410"/>
    <w:rsid w:val="009F388E"/>
    <w:rsid w:val="00A53104"/>
    <w:rsid w:val="00A740F2"/>
    <w:rsid w:val="00AC4D43"/>
    <w:rsid w:val="00B11FC9"/>
    <w:rsid w:val="00B308A6"/>
    <w:rsid w:val="00B40B51"/>
    <w:rsid w:val="00BA4F4A"/>
    <w:rsid w:val="00BA7877"/>
    <w:rsid w:val="00BC3299"/>
    <w:rsid w:val="00BE0646"/>
    <w:rsid w:val="00C1378F"/>
    <w:rsid w:val="00C13C16"/>
    <w:rsid w:val="00C27B0D"/>
    <w:rsid w:val="00C62212"/>
    <w:rsid w:val="00C83BAD"/>
    <w:rsid w:val="00C909C1"/>
    <w:rsid w:val="00CA0A47"/>
    <w:rsid w:val="00CB023E"/>
    <w:rsid w:val="00CC0D40"/>
    <w:rsid w:val="00D13D1E"/>
    <w:rsid w:val="00D23818"/>
    <w:rsid w:val="00D67660"/>
    <w:rsid w:val="00D7312D"/>
    <w:rsid w:val="00D87DF0"/>
    <w:rsid w:val="00DD6B90"/>
    <w:rsid w:val="00E06821"/>
    <w:rsid w:val="00EA6F0E"/>
    <w:rsid w:val="00EA7E00"/>
    <w:rsid w:val="00EB12C5"/>
    <w:rsid w:val="00F17B47"/>
    <w:rsid w:val="00F22A83"/>
    <w:rsid w:val="00F42523"/>
    <w:rsid w:val="00F5570F"/>
    <w:rsid w:val="00F853C9"/>
    <w:rsid w:val="00F86195"/>
    <w:rsid w:val="00F91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660"/>
    <w:rPr>
      <w:color w:val="0000FF" w:themeColor="hyperlink"/>
      <w:u w:val="single"/>
    </w:rPr>
  </w:style>
  <w:style w:type="paragraph" w:styleId="a4">
    <w:name w:val="List Paragraph"/>
    <w:basedOn w:val="a"/>
    <w:uiPriority w:val="34"/>
    <w:qFormat/>
    <w:rsid w:val="00F22A83"/>
    <w:pPr>
      <w:ind w:left="720"/>
      <w:contextualSpacing/>
    </w:pPr>
  </w:style>
  <w:style w:type="paragraph" w:styleId="a5">
    <w:name w:val="Balloon Text"/>
    <w:basedOn w:val="a"/>
    <w:link w:val="a6"/>
    <w:uiPriority w:val="99"/>
    <w:semiHidden/>
    <w:unhideWhenUsed/>
    <w:rsid w:val="006B0F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660"/>
    <w:rPr>
      <w:color w:val="0000FF" w:themeColor="hyperlink"/>
      <w:u w:val="single"/>
    </w:rPr>
  </w:style>
  <w:style w:type="paragraph" w:styleId="a4">
    <w:name w:val="List Paragraph"/>
    <w:basedOn w:val="a"/>
    <w:uiPriority w:val="34"/>
    <w:qFormat/>
    <w:rsid w:val="00F22A83"/>
    <w:pPr>
      <w:ind w:left="720"/>
      <w:contextualSpacing/>
    </w:pPr>
  </w:style>
  <w:style w:type="paragraph" w:styleId="a5">
    <w:name w:val="Balloon Text"/>
    <w:basedOn w:val="a"/>
    <w:link w:val="a6"/>
    <w:uiPriority w:val="99"/>
    <w:semiHidden/>
    <w:unhideWhenUsed/>
    <w:rsid w:val="006B0F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nurgalieva@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2A8E-3B46-4F1A-9B52-D8D1E732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3384</Words>
  <Characters>19293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Кашекова Ботагоз Жапашевна</dc:creator>
  <cp:keywords/>
  <dc:description/>
  <cp:lastModifiedBy>Нургалиева Тогжан</cp:lastModifiedBy>
  <cp:revision>81</cp:revision>
  <cp:lastPrinted>2022-01-12T04:50:00Z</cp:lastPrinted>
  <dcterms:created xsi:type="dcterms:W3CDTF">2021-10-29T03:42:00Z</dcterms:created>
  <dcterms:modified xsi:type="dcterms:W3CDTF">2022-01-13T11:27:00Z</dcterms:modified>
</cp:coreProperties>
</file>