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w:t>
      </w:r>
      <w:r w:rsidR="00413D46">
        <w:rPr>
          <w:rFonts w:ascii="Times New Roman" w:eastAsia="Times New Roman" w:hAnsi="Times New Roman" w:cs="Times New Roman"/>
          <w:bCs w:val="0"/>
          <w:i w:val="0"/>
          <w:iCs w:val="0"/>
          <w:color w:val="auto"/>
          <w:lang w:val="kk-KZ"/>
        </w:rPr>
        <w:t xml:space="preserve">және уақытша бос </w:t>
      </w:r>
      <w:r w:rsidRPr="004A6278">
        <w:rPr>
          <w:rFonts w:ascii="Times New Roman" w:eastAsia="Times New Roman" w:hAnsi="Times New Roman" w:cs="Times New Roman"/>
          <w:bCs w:val="0"/>
          <w:i w:val="0"/>
          <w:iCs w:val="0"/>
          <w:color w:val="auto"/>
          <w:lang w:val="kk-KZ"/>
        </w:rPr>
        <w:t>мемлекеттік әкімшілік</w:t>
      </w:r>
      <w:bookmarkStart w:id="0" w:name="_GoBack"/>
      <w:bookmarkEnd w:id="0"/>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413D46" w:rsidRPr="00413D46" w:rsidRDefault="00413D46" w:rsidP="00413D46">
      <w:pPr>
        <w:widowControl/>
        <w:spacing w:line="276" w:lineRule="auto"/>
        <w:ind w:firstLine="567"/>
        <w:jc w:val="both"/>
        <w:rPr>
          <w:bCs w:val="0"/>
          <w:i w:val="0"/>
          <w:iCs w:val="0"/>
          <w:sz w:val="24"/>
          <w:szCs w:val="24"/>
          <w:lang w:val="kk-KZ" w:eastAsia="en-US"/>
        </w:rPr>
      </w:pPr>
      <w:r w:rsidRPr="00413D46">
        <w:rPr>
          <w:bCs w:val="0"/>
          <w:i w:val="0"/>
          <w:iCs w:val="0"/>
          <w:color w:val="000000"/>
          <w:sz w:val="24"/>
          <w:szCs w:val="24"/>
          <w:lang w:val="kk-KZ" w:eastAsia="en-US"/>
        </w:rPr>
        <w:t>С-О-5 мемлекеттік әкімшілік лауазымдары санаттарына келесідей үлгілік біліктілік талаптары белгіленеді:</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жоғары немесе жоғары оқу орнынан кейінгі білім;</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жұмыс тәжірибесі талап етілмейді.</w:t>
      </w:r>
    </w:p>
    <w:p w:rsidR="00413D46" w:rsidRPr="00413D46" w:rsidRDefault="00413D46" w:rsidP="00413D46">
      <w:pPr>
        <w:shd w:val="clear" w:color="auto" w:fill="FFFFFF"/>
        <w:ind w:firstLine="567"/>
        <w:jc w:val="both"/>
        <w:rPr>
          <w:i w:val="0"/>
          <w:color w:val="000000"/>
          <w:sz w:val="24"/>
          <w:szCs w:val="24"/>
          <w:lang w:val="kk-KZ"/>
        </w:rPr>
      </w:pPr>
    </w:p>
    <w:p w:rsidR="00413D46" w:rsidRPr="00413D46" w:rsidRDefault="00413D46" w:rsidP="00413D46">
      <w:pPr>
        <w:tabs>
          <w:tab w:val="left" w:pos="-1405"/>
          <w:tab w:val="left" w:pos="9554"/>
        </w:tabs>
        <w:ind w:left="-1405" w:right="266" w:firstLine="1972"/>
        <w:outlineLvl w:val="0"/>
        <w:rPr>
          <w:i w:val="0"/>
          <w:sz w:val="24"/>
          <w:szCs w:val="24"/>
          <w:lang w:val="kk-KZ"/>
        </w:rPr>
      </w:pPr>
      <w:r w:rsidRPr="00413D46">
        <w:rPr>
          <w:i w:val="0"/>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413D46" w:rsidRPr="00413D46" w:rsidTr="00744843">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0"/>
                <w:tab w:val="left" w:pos="6663"/>
                <w:tab w:val="left" w:pos="10116"/>
              </w:tabs>
              <w:ind w:left="20" w:right="-60"/>
              <w:rPr>
                <w:bCs w:val="0"/>
                <w:i w:val="0"/>
                <w:iCs w:val="0"/>
                <w:sz w:val="24"/>
                <w:szCs w:val="24"/>
                <w:lang w:val="kk-KZ"/>
              </w:rPr>
            </w:pPr>
            <w:r w:rsidRPr="00413D46">
              <w:rPr>
                <w:i w:val="0"/>
                <w:sz w:val="24"/>
                <w:szCs w:val="24"/>
                <w:lang w:val="kk-KZ"/>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132"/>
                <w:tab w:val="left" w:pos="6663"/>
                <w:tab w:val="left" w:pos="10116"/>
              </w:tabs>
              <w:ind w:right="266"/>
              <w:rPr>
                <w:bCs w:val="0"/>
                <w:i w:val="0"/>
                <w:iCs w:val="0"/>
                <w:sz w:val="24"/>
                <w:szCs w:val="24"/>
                <w:lang w:val="kk-KZ"/>
              </w:rPr>
            </w:pPr>
            <w:r w:rsidRPr="00413D46">
              <w:rPr>
                <w:i w:val="0"/>
                <w:sz w:val="24"/>
                <w:szCs w:val="24"/>
                <w:lang w:val="kk-KZ"/>
              </w:rPr>
              <w:t>Еңбек сіңірген жылдарына байланысты</w:t>
            </w:r>
          </w:p>
        </w:tc>
      </w:tr>
      <w:tr w:rsidR="00413D46" w:rsidRPr="00413D46" w:rsidTr="00744843">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32"/>
                <w:tab w:val="left" w:pos="6663"/>
              </w:tabs>
              <w:ind w:left="-1440" w:right="99"/>
              <w:rPr>
                <w:b w:val="0"/>
                <w:bCs w:val="0"/>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13D46">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13D46">
              <w:rPr>
                <w:bCs w:val="0"/>
                <w:i w:val="0"/>
                <w:iCs w:val="0"/>
                <w:sz w:val="24"/>
                <w:szCs w:val="24"/>
                <w:lang w:val="kk-KZ"/>
              </w:rPr>
              <w:t>max</w:t>
            </w:r>
          </w:p>
        </w:tc>
      </w:tr>
      <w:tr w:rsidR="00DD6B76" w:rsidRPr="00413D46" w:rsidTr="00744843">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DD6B76" w:rsidRPr="00413D46" w:rsidRDefault="00DD6B76" w:rsidP="00413D46">
            <w:pPr>
              <w:keepNext/>
              <w:keepLines/>
              <w:widowControl/>
              <w:tabs>
                <w:tab w:val="left" w:pos="132"/>
                <w:tab w:val="left" w:pos="6663"/>
              </w:tabs>
              <w:spacing w:after="200" w:line="276" w:lineRule="auto"/>
              <w:ind w:right="99"/>
              <w:jc w:val="left"/>
              <w:rPr>
                <w:rFonts w:eastAsia="Calibri"/>
                <w:bCs w:val="0"/>
                <w:iCs w:val="0"/>
                <w:sz w:val="24"/>
                <w:szCs w:val="24"/>
                <w:lang w:val="kk-KZ" w:eastAsia="en-US"/>
              </w:rPr>
            </w:pPr>
            <w:r>
              <w:rPr>
                <w:rFonts w:eastAsia="Calibri"/>
                <w:b w:val="0"/>
                <w:bCs w:val="0"/>
                <w:i w:val="0"/>
                <w:iCs w:val="0"/>
                <w:sz w:val="24"/>
                <w:szCs w:val="24"/>
                <w:lang w:val="kk-KZ" w:eastAsia="en-US"/>
              </w:rPr>
              <w:t>«А</w:t>
            </w:r>
            <w:r w:rsidRPr="00413D46">
              <w:rPr>
                <w:rFonts w:eastAsia="Calibri"/>
                <w:b w:val="0"/>
                <w:bCs w:val="0"/>
                <w:i w:val="0"/>
                <w:iCs w:val="0"/>
                <w:sz w:val="24"/>
                <w:szCs w:val="24"/>
                <w:lang w:val="kk-KZ" w:eastAsia="en-US"/>
              </w:rPr>
              <w:t>» функционалды блогі , С-О-5</w:t>
            </w:r>
          </w:p>
        </w:tc>
        <w:tc>
          <w:tcPr>
            <w:tcW w:w="2693" w:type="dxa"/>
            <w:tcBorders>
              <w:top w:val="single" w:sz="4" w:space="0" w:color="auto"/>
              <w:left w:val="single" w:sz="4" w:space="0" w:color="auto"/>
              <w:bottom w:val="single" w:sz="4" w:space="0" w:color="auto"/>
              <w:right w:val="single" w:sz="4" w:space="0" w:color="auto"/>
            </w:tcBorders>
          </w:tcPr>
          <w:p w:rsidR="00DD6B76" w:rsidRPr="00005B0B" w:rsidRDefault="00DD6B76" w:rsidP="00957DFB">
            <w:pPr>
              <w:rPr>
                <w:b w:val="0"/>
                <w:bCs w:val="0"/>
                <w:i w:val="0"/>
                <w:iCs w:val="0"/>
                <w:sz w:val="24"/>
                <w:szCs w:val="24"/>
                <w:lang w:val="kk-KZ"/>
              </w:rPr>
            </w:pPr>
            <w:r w:rsidRPr="00005B0B">
              <w:rPr>
                <w:b w:val="0"/>
                <w:i w:val="0"/>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DD6B76" w:rsidRPr="00005B0B" w:rsidRDefault="00DD6B76" w:rsidP="00957DFB">
            <w:pPr>
              <w:rPr>
                <w:b w:val="0"/>
                <w:bCs w:val="0"/>
                <w:i w:val="0"/>
                <w:iCs w:val="0"/>
                <w:sz w:val="24"/>
                <w:szCs w:val="24"/>
                <w:lang w:val="kk-KZ"/>
              </w:rPr>
            </w:pPr>
            <w:r w:rsidRPr="00005B0B">
              <w:rPr>
                <w:b w:val="0"/>
                <w:i w:val="0"/>
                <w:sz w:val="24"/>
                <w:szCs w:val="24"/>
                <w:lang w:val="kk-KZ"/>
              </w:rPr>
              <w:t>260 615</w:t>
            </w:r>
          </w:p>
        </w:tc>
      </w:tr>
    </w:tbl>
    <w:p w:rsidR="00413D46" w:rsidRDefault="00413D46" w:rsidP="00413D46">
      <w:pPr>
        <w:tabs>
          <w:tab w:val="left" w:pos="-1405"/>
          <w:tab w:val="left" w:pos="9554"/>
        </w:tabs>
        <w:ind w:right="266"/>
        <w:jc w:val="both"/>
        <w:outlineLvl w:val="0"/>
        <w:rPr>
          <w:i w:val="0"/>
          <w:color w:val="FF0000"/>
          <w:sz w:val="24"/>
          <w:szCs w:val="24"/>
          <w:lang w:val="kk-KZ"/>
        </w:rPr>
      </w:pPr>
    </w:p>
    <w:p w:rsidR="00C81565" w:rsidRDefault="00C81565" w:rsidP="00413D46">
      <w:pPr>
        <w:tabs>
          <w:tab w:val="left" w:pos="-1405"/>
          <w:tab w:val="left" w:pos="9554"/>
        </w:tabs>
        <w:ind w:right="266"/>
        <w:jc w:val="both"/>
        <w:outlineLvl w:val="0"/>
        <w:rPr>
          <w:i w:val="0"/>
          <w:color w:val="FF0000"/>
          <w:sz w:val="24"/>
          <w:szCs w:val="24"/>
          <w:lang w:val="kk-KZ"/>
        </w:rPr>
      </w:pPr>
    </w:p>
    <w:p w:rsidR="00C81565" w:rsidRPr="001E6B5F" w:rsidRDefault="00C81565" w:rsidP="00C81565">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Pr="001E6B5F">
        <w:rPr>
          <w:i w:val="0"/>
          <w:spacing w:val="2"/>
          <w:sz w:val="24"/>
          <w:szCs w:val="24"/>
          <w:lang w:val="kk-KZ"/>
        </w:rPr>
        <w:t>:</w:t>
      </w:r>
    </w:p>
    <w:p w:rsidR="00C81565" w:rsidRPr="00DB5AAC" w:rsidRDefault="00C81565" w:rsidP="00DB5AAC">
      <w:pPr>
        <w:shd w:val="clear" w:color="auto" w:fill="FFFFFF"/>
        <w:ind w:firstLine="709"/>
        <w:jc w:val="both"/>
        <w:rPr>
          <w:b w:val="0"/>
          <w:i w:val="0"/>
          <w:sz w:val="24"/>
          <w:szCs w:val="24"/>
          <w:lang w:val="kk-KZ"/>
        </w:rPr>
      </w:pPr>
      <w:bookmarkStart w:id="1" w:name="z494"/>
      <w:bookmarkEnd w:id="1"/>
      <w:r w:rsidRPr="00DB5AAC">
        <w:rPr>
          <w:b w:val="0"/>
          <w:i w:val="0"/>
          <w:sz w:val="24"/>
          <w:szCs w:val="24"/>
          <w:lang w:val="kk-KZ"/>
        </w:rPr>
        <w:t>жоғары немесе жоғары оқу орнынан кейінгі білім немесе орта білімнен кейінгі білім.</w:t>
      </w:r>
    </w:p>
    <w:p w:rsidR="00C81565" w:rsidRPr="00DB5AAC" w:rsidRDefault="00C81565" w:rsidP="00DB5AAC">
      <w:pPr>
        <w:shd w:val="clear" w:color="auto" w:fill="FFFFFF"/>
        <w:ind w:firstLine="709"/>
        <w:jc w:val="both"/>
        <w:rPr>
          <w:b w:val="0"/>
          <w:i w:val="0"/>
          <w:sz w:val="24"/>
          <w:szCs w:val="24"/>
          <w:lang w:val="kk-KZ"/>
        </w:rPr>
      </w:pPr>
      <w:r w:rsidRPr="00DB5AAC">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81565" w:rsidRPr="00DB5AAC" w:rsidRDefault="00C81565" w:rsidP="00DB5AAC">
      <w:pPr>
        <w:shd w:val="clear" w:color="auto" w:fill="FFFFFF"/>
        <w:ind w:firstLine="709"/>
        <w:jc w:val="both"/>
        <w:rPr>
          <w:b w:val="0"/>
          <w:i w:val="0"/>
          <w:color w:val="000000"/>
          <w:sz w:val="24"/>
          <w:szCs w:val="24"/>
          <w:lang w:val="kk-KZ"/>
        </w:rPr>
      </w:pPr>
      <w:r w:rsidRPr="00DB5AAC">
        <w:rPr>
          <w:b w:val="0"/>
          <w:i w:val="0"/>
          <w:sz w:val="24"/>
          <w:szCs w:val="24"/>
          <w:lang w:val="kk-KZ"/>
        </w:rPr>
        <w:t>жұмыс тәжірибесі талап етілмейді.</w:t>
      </w:r>
    </w:p>
    <w:p w:rsidR="00C81565" w:rsidRPr="00FE369A" w:rsidRDefault="00C81565" w:rsidP="00C81565">
      <w:pPr>
        <w:shd w:val="clear" w:color="auto" w:fill="FFFFFF"/>
        <w:ind w:firstLine="567"/>
        <w:jc w:val="both"/>
        <w:rPr>
          <w:i w:val="0"/>
          <w:color w:val="000000"/>
          <w:sz w:val="24"/>
          <w:szCs w:val="24"/>
          <w:lang w:val="kk-KZ"/>
        </w:rPr>
      </w:pPr>
    </w:p>
    <w:p w:rsidR="00DB5AAC" w:rsidRPr="00413D46" w:rsidRDefault="00DB5AAC" w:rsidP="00DB5AAC">
      <w:pPr>
        <w:shd w:val="clear" w:color="auto" w:fill="FFFFFF"/>
        <w:ind w:firstLine="567"/>
        <w:jc w:val="both"/>
        <w:rPr>
          <w:i w:val="0"/>
          <w:color w:val="000000"/>
          <w:sz w:val="24"/>
          <w:szCs w:val="24"/>
          <w:lang w:val="kk-KZ"/>
        </w:rPr>
      </w:pPr>
    </w:p>
    <w:p w:rsidR="00DB5AAC" w:rsidRPr="00413D46" w:rsidRDefault="00DB5AAC" w:rsidP="00DB5AAC">
      <w:pPr>
        <w:tabs>
          <w:tab w:val="left" w:pos="-1405"/>
          <w:tab w:val="left" w:pos="9554"/>
        </w:tabs>
        <w:ind w:left="-1405" w:right="266" w:firstLine="1972"/>
        <w:outlineLvl w:val="0"/>
        <w:rPr>
          <w:i w:val="0"/>
          <w:sz w:val="24"/>
          <w:szCs w:val="24"/>
          <w:lang w:val="kk-KZ"/>
        </w:rPr>
      </w:pPr>
      <w:r w:rsidRPr="00413D46">
        <w:rPr>
          <w:i w:val="0"/>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DB5AAC" w:rsidRPr="00413D46" w:rsidTr="008C2F8F">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405"/>
                <w:tab w:val="left" w:pos="0"/>
                <w:tab w:val="left" w:pos="6663"/>
                <w:tab w:val="left" w:pos="10116"/>
              </w:tabs>
              <w:ind w:left="20" w:right="-60"/>
              <w:rPr>
                <w:bCs w:val="0"/>
                <w:i w:val="0"/>
                <w:iCs w:val="0"/>
                <w:sz w:val="24"/>
                <w:szCs w:val="24"/>
                <w:lang w:val="kk-KZ"/>
              </w:rPr>
            </w:pPr>
            <w:r w:rsidRPr="00413D46">
              <w:rPr>
                <w:i w:val="0"/>
                <w:sz w:val="24"/>
                <w:szCs w:val="24"/>
                <w:lang w:val="kk-KZ"/>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405"/>
                <w:tab w:val="left" w:pos="132"/>
                <w:tab w:val="left" w:pos="6663"/>
                <w:tab w:val="left" w:pos="10116"/>
              </w:tabs>
              <w:ind w:right="266"/>
              <w:rPr>
                <w:bCs w:val="0"/>
                <w:i w:val="0"/>
                <w:iCs w:val="0"/>
                <w:sz w:val="24"/>
                <w:szCs w:val="24"/>
                <w:lang w:val="kk-KZ"/>
              </w:rPr>
            </w:pPr>
            <w:r w:rsidRPr="00413D46">
              <w:rPr>
                <w:i w:val="0"/>
                <w:sz w:val="24"/>
                <w:szCs w:val="24"/>
                <w:lang w:val="kk-KZ"/>
              </w:rPr>
              <w:t>Еңбек сіңірген жылдарына байланысты</w:t>
            </w:r>
          </w:p>
        </w:tc>
      </w:tr>
      <w:tr w:rsidR="00DB5AAC" w:rsidRPr="00413D46" w:rsidTr="008C2F8F">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32"/>
                <w:tab w:val="left" w:pos="6663"/>
              </w:tabs>
              <w:ind w:left="-1440" w:right="99"/>
              <w:rPr>
                <w:b w:val="0"/>
                <w:bCs w:val="0"/>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13D46">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13D46">
              <w:rPr>
                <w:bCs w:val="0"/>
                <w:i w:val="0"/>
                <w:iCs w:val="0"/>
                <w:sz w:val="24"/>
                <w:szCs w:val="24"/>
                <w:lang w:val="kk-KZ"/>
              </w:rPr>
              <w:t>max</w:t>
            </w:r>
          </w:p>
        </w:tc>
      </w:tr>
      <w:tr w:rsidR="00DB5AAC" w:rsidRPr="00413D46" w:rsidTr="008C2F8F">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DB5AAC" w:rsidRPr="00DB5AAC" w:rsidRDefault="00DB5AAC" w:rsidP="00DB5AAC">
            <w:pPr>
              <w:keepNext/>
              <w:keepLines/>
              <w:tabs>
                <w:tab w:val="left" w:pos="132"/>
                <w:tab w:val="left" w:pos="6663"/>
              </w:tabs>
              <w:ind w:right="99"/>
              <w:rPr>
                <w:b w:val="0"/>
                <w:i w:val="0"/>
                <w:sz w:val="24"/>
                <w:szCs w:val="24"/>
                <w:lang w:val="kk-KZ"/>
              </w:rPr>
            </w:pPr>
            <w:r>
              <w:rPr>
                <w:b w:val="0"/>
                <w:i w:val="0"/>
                <w:sz w:val="24"/>
                <w:szCs w:val="24"/>
              </w:rPr>
              <w:t>А</w:t>
            </w:r>
            <w:r>
              <w:rPr>
                <w:b w:val="0"/>
                <w:i w:val="0"/>
                <w:sz w:val="24"/>
                <w:szCs w:val="24"/>
                <w:lang w:val="kk-KZ"/>
              </w:rPr>
              <w:t xml:space="preserve"> функционалды блогі, </w:t>
            </w:r>
            <w:r>
              <w:rPr>
                <w:b w:val="0"/>
                <w:i w:val="0"/>
                <w:sz w:val="24"/>
                <w:szCs w:val="24"/>
              </w:rPr>
              <w:t xml:space="preserve"> </w:t>
            </w:r>
            <w:r>
              <w:rPr>
                <w:b w:val="0"/>
                <w:i w:val="0"/>
                <w:sz w:val="24"/>
                <w:szCs w:val="24"/>
                <w:lang w:val="kk-KZ"/>
              </w:rPr>
              <w:t xml:space="preserve"> </w:t>
            </w:r>
            <w:r w:rsidRPr="00BC52BF">
              <w:rPr>
                <w:b w:val="0"/>
                <w:i w:val="0"/>
                <w:sz w:val="24"/>
                <w:szCs w:val="24"/>
              </w:rPr>
              <w:t>С-О-6</w:t>
            </w:r>
            <w:r>
              <w:rPr>
                <w:b w:val="0"/>
                <w:i w:val="0"/>
                <w:sz w:val="24"/>
                <w:szCs w:val="24"/>
                <w:lang w:val="kk-KZ"/>
              </w:rPr>
              <w:t xml:space="preserve"> санаты </w:t>
            </w:r>
          </w:p>
        </w:tc>
        <w:tc>
          <w:tcPr>
            <w:tcW w:w="2693" w:type="dxa"/>
            <w:tcBorders>
              <w:top w:val="single" w:sz="4" w:space="0" w:color="auto"/>
              <w:left w:val="single" w:sz="4" w:space="0" w:color="auto"/>
              <w:bottom w:val="single" w:sz="4" w:space="0" w:color="auto"/>
              <w:right w:val="single" w:sz="4" w:space="0" w:color="auto"/>
            </w:tcBorders>
          </w:tcPr>
          <w:p w:rsidR="00DB5AAC" w:rsidRPr="00BC52BF" w:rsidRDefault="00DB5AAC" w:rsidP="008C2F8F">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DB5AAC" w:rsidRPr="000F6337" w:rsidRDefault="00DB5AAC" w:rsidP="008C2F8F">
            <w:pPr>
              <w:rPr>
                <w:b w:val="0"/>
                <w:i w:val="0"/>
                <w:sz w:val="24"/>
                <w:szCs w:val="24"/>
                <w:lang w:val="kk-KZ"/>
              </w:rPr>
            </w:pPr>
            <w:r>
              <w:rPr>
                <w:b w:val="0"/>
                <w:i w:val="0"/>
                <w:sz w:val="24"/>
                <w:szCs w:val="24"/>
                <w:lang w:val="kk-KZ"/>
              </w:rPr>
              <w:t>229 492</w:t>
            </w:r>
          </w:p>
        </w:tc>
      </w:tr>
    </w:tbl>
    <w:p w:rsidR="00DB5AAC" w:rsidRDefault="00DB5AAC" w:rsidP="00DB5AAC">
      <w:pPr>
        <w:tabs>
          <w:tab w:val="left" w:pos="-1405"/>
          <w:tab w:val="left" w:pos="9554"/>
        </w:tabs>
        <w:ind w:right="266"/>
        <w:jc w:val="both"/>
        <w:outlineLvl w:val="0"/>
        <w:rPr>
          <w:i w:val="0"/>
          <w:color w:val="FF000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 </w:t>
      </w:r>
      <w:r w:rsidR="005E44D9">
        <w:fldChar w:fldCharType="begin"/>
      </w:r>
      <w:r w:rsidR="005E44D9" w:rsidRPr="005E44D9">
        <w:rPr>
          <w:lang w:val="kk-KZ"/>
        </w:rPr>
        <w:instrText xml:space="preserve"> HYPERLINK "mailto:t.nurgalieva@kgd.gov.kz" </w:instrText>
      </w:r>
      <w:r w:rsidR="005E44D9">
        <w:fldChar w:fldCharType="separate"/>
      </w:r>
      <w:r w:rsidRPr="00413D46">
        <w:rPr>
          <w:rFonts w:eastAsia="Calibri"/>
          <w:bCs w:val="0"/>
          <w:i w:val="0"/>
          <w:iCs w:val="0"/>
          <w:color w:val="0000FF"/>
          <w:sz w:val="24"/>
          <w:szCs w:val="24"/>
          <w:u w:val="single"/>
          <w:lang w:val="kk-KZ" w:eastAsia="en-US"/>
        </w:rPr>
        <w:t>t.nurgalieva@kgd.gov.kz</w:t>
      </w:r>
      <w:r w:rsidR="005E44D9">
        <w:rPr>
          <w:rFonts w:eastAsia="Calibri"/>
          <w:bCs w:val="0"/>
          <w:i w:val="0"/>
          <w:iCs w:val="0"/>
          <w:color w:val="0000FF"/>
          <w:sz w:val="24"/>
          <w:szCs w:val="24"/>
          <w:u w:val="single"/>
          <w:lang w:val="kk-KZ" w:eastAsia="en-US"/>
        </w:rPr>
        <w:fldChar w:fldCharType="end"/>
      </w:r>
      <w:r w:rsidRPr="00413D46">
        <w:rPr>
          <w:i w:val="0"/>
          <w:sz w:val="24"/>
          <w:szCs w:val="24"/>
          <w:lang w:val="kk-KZ"/>
        </w:rPr>
        <w:t xml:space="preserve"> </w:t>
      </w:r>
    </w:p>
    <w:p w:rsidR="00413D46" w:rsidRPr="00413D46" w:rsidRDefault="00413D46" w:rsidP="00413D46">
      <w:pPr>
        <w:shd w:val="clear" w:color="auto" w:fill="FFFFFF"/>
        <w:ind w:firstLine="567"/>
        <w:jc w:val="both"/>
        <w:rPr>
          <w:i w:val="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sz w:val="24"/>
          <w:szCs w:val="24"/>
          <w:lang w:val="kk-KZ"/>
        </w:rPr>
        <w:t xml:space="preserve"> «Б» корпусының бос мемлекеттік әкімшілік лауазымдарына орналасу үшін ішкі конкурс жариялайды:</w:t>
      </w:r>
    </w:p>
    <w:p w:rsidR="00413D46" w:rsidRDefault="00413D46" w:rsidP="00413D46">
      <w:pPr>
        <w:shd w:val="clear" w:color="auto" w:fill="FFFFFF"/>
        <w:jc w:val="both"/>
        <w:rPr>
          <w:i w:val="0"/>
          <w:sz w:val="24"/>
          <w:szCs w:val="24"/>
          <w:lang w:val="kk-KZ"/>
        </w:rPr>
      </w:pPr>
      <w:r>
        <w:rPr>
          <w:i w:val="0"/>
          <w:sz w:val="24"/>
          <w:szCs w:val="24"/>
          <w:lang w:val="kk-KZ"/>
        </w:rPr>
        <w:t xml:space="preserve"> </w:t>
      </w:r>
      <w:r w:rsidRPr="00413D46">
        <w:rPr>
          <w:i w:val="0"/>
          <w:sz w:val="24"/>
          <w:szCs w:val="24"/>
          <w:lang w:val="kk-KZ"/>
        </w:rPr>
        <w:t xml:space="preserve">Бос </w:t>
      </w:r>
      <w:r>
        <w:rPr>
          <w:i w:val="0"/>
          <w:sz w:val="24"/>
          <w:szCs w:val="24"/>
          <w:lang w:val="kk-KZ"/>
        </w:rPr>
        <w:t xml:space="preserve">және уақытша бос </w:t>
      </w:r>
      <w:r w:rsidRPr="00413D46">
        <w:rPr>
          <w:i w:val="0"/>
          <w:sz w:val="24"/>
          <w:szCs w:val="24"/>
          <w:lang w:val="kk-KZ"/>
        </w:rPr>
        <w:t>мемлекеттік әкімшілік лауазымға орналасуға конкурс:</w:t>
      </w:r>
    </w:p>
    <w:p w:rsidR="00DB5AAC" w:rsidRPr="00413D46" w:rsidRDefault="00DB5AAC" w:rsidP="00413D46">
      <w:pPr>
        <w:shd w:val="clear" w:color="auto" w:fill="FFFFFF"/>
        <w:jc w:val="both"/>
        <w:rPr>
          <w:i w:val="0"/>
          <w:sz w:val="24"/>
          <w:szCs w:val="24"/>
          <w:lang w:val="kk-KZ"/>
        </w:rPr>
      </w:pPr>
    </w:p>
    <w:p w:rsidR="004801CE" w:rsidRPr="004801CE" w:rsidRDefault="004801CE" w:rsidP="004801CE">
      <w:pPr>
        <w:pStyle w:val="a3"/>
        <w:numPr>
          <w:ilvl w:val="0"/>
          <w:numId w:val="5"/>
        </w:numPr>
        <w:tabs>
          <w:tab w:val="left" w:pos="0"/>
          <w:tab w:val="left" w:pos="993"/>
        </w:tabs>
        <w:ind w:left="0" w:firstLine="709"/>
        <w:jc w:val="both"/>
        <w:rPr>
          <w:b/>
          <w:sz w:val="24"/>
          <w:szCs w:val="24"/>
          <w:lang w:val="kk-KZ"/>
        </w:rPr>
      </w:pPr>
      <w:r w:rsidRPr="004801CE">
        <w:rPr>
          <w:b/>
          <w:sz w:val="24"/>
          <w:szCs w:val="24"/>
          <w:lang w:val="kk-KZ"/>
        </w:rPr>
        <w:t xml:space="preserve">ҚР ҚМ МКК Нұр-Сұлтан қаласы бойынша МКД </w:t>
      </w:r>
      <w:r w:rsidR="00290E3D">
        <w:rPr>
          <w:b/>
          <w:sz w:val="24"/>
          <w:szCs w:val="24"/>
          <w:lang w:val="kk-KZ"/>
        </w:rPr>
        <w:t>Аудит басқармасының №3 аудит бөлімінің бас маманы</w:t>
      </w:r>
      <w:r w:rsidRPr="004801CE">
        <w:rPr>
          <w:b/>
          <w:sz w:val="24"/>
          <w:szCs w:val="24"/>
          <w:lang w:val="kk-KZ"/>
        </w:rPr>
        <w:t>, «</w:t>
      </w:r>
      <w:r w:rsidR="00290E3D">
        <w:rPr>
          <w:b/>
          <w:sz w:val="24"/>
          <w:szCs w:val="24"/>
          <w:lang w:val="kk-KZ"/>
        </w:rPr>
        <w:t>А</w:t>
      </w:r>
      <w:r w:rsidRPr="004801CE">
        <w:rPr>
          <w:b/>
          <w:sz w:val="24"/>
          <w:szCs w:val="24"/>
          <w:lang w:val="kk-KZ"/>
        </w:rPr>
        <w:t>» функционалдық блогі, С-О-5 санаты, 1 бірлік;</w:t>
      </w:r>
    </w:p>
    <w:p w:rsidR="004801CE" w:rsidRPr="00290E3D" w:rsidRDefault="004801CE" w:rsidP="004801CE">
      <w:pPr>
        <w:pStyle w:val="a3"/>
        <w:widowControl w:val="0"/>
        <w:autoSpaceDE w:val="0"/>
        <w:autoSpaceDN w:val="0"/>
        <w:adjustRightInd w:val="0"/>
        <w:ind w:left="0" w:firstLine="709"/>
        <w:jc w:val="both"/>
        <w:rPr>
          <w:sz w:val="24"/>
          <w:szCs w:val="24"/>
          <w:lang w:val="kk-KZ"/>
        </w:rPr>
      </w:pPr>
      <w:r w:rsidRPr="00540897">
        <w:rPr>
          <w:b/>
          <w:bCs/>
          <w:iCs/>
          <w:sz w:val="24"/>
          <w:szCs w:val="24"/>
          <w:lang w:val="kk-KZ"/>
        </w:rPr>
        <w:t>Функционалдық міндеттері</w:t>
      </w:r>
      <w:r w:rsidRPr="00947735">
        <w:rPr>
          <w:b/>
          <w:bCs/>
          <w:iCs/>
          <w:sz w:val="24"/>
          <w:szCs w:val="24"/>
          <w:lang w:val="kk-KZ"/>
        </w:rPr>
        <w:t>:</w:t>
      </w:r>
      <w:r w:rsidRPr="00947735">
        <w:rPr>
          <w:b/>
          <w:i/>
          <w:iCs/>
          <w:sz w:val="24"/>
          <w:szCs w:val="24"/>
          <w:lang w:val="kk-KZ"/>
        </w:rPr>
        <w:t xml:space="preserve"> </w:t>
      </w:r>
      <w:r w:rsidR="00290E3D" w:rsidRPr="00290E3D">
        <w:rPr>
          <w:bCs/>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w:t>
      </w:r>
      <w:r w:rsidR="00290E3D" w:rsidRPr="00290E3D">
        <w:rPr>
          <w:bCs/>
          <w:sz w:val="24"/>
          <w:szCs w:val="24"/>
          <w:lang w:val="kk-KZ"/>
        </w:rPr>
        <w:lastRenderedPageBreak/>
        <w:t>«Біріңғай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4801CE" w:rsidRPr="00290E3D" w:rsidRDefault="004801CE" w:rsidP="004801CE">
      <w:pPr>
        <w:pStyle w:val="a3"/>
        <w:widowControl w:val="0"/>
        <w:autoSpaceDE w:val="0"/>
        <w:autoSpaceDN w:val="0"/>
        <w:adjustRightInd w:val="0"/>
        <w:ind w:left="0" w:firstLine="709"/>
        <w:jc w:val="both"/>
        <w:rPr>
          <w:sz w:val="24"/>
          <w:szCs w:val="24"/>
          <w:lang w:val="kk-KZ"/>
        </w:rPr>
      </w:pPr>
      <w:r w:rsidRPr="00290E3D">
        <w:rPr>
          <w:b/>
          <w:bCs/>
          <w:iCs/>
          <w:sz w:val="24"/>
          <w:szCs w:val="24"/>
          <w:lang w:val="kk-KZ"/>
        </w:rPr>
        <w:t>Конкурсқа қатысушыларға қойылатын талаптар (білімі»):</w:t>
      </w:r>
      <w:r w:rsidRPr="00290E3D">
        <w:rPr>
          <w:sz w:val="24"/>
          <w:szCs w:val="24"/>
          <w:lang w:val="kk-KZ"/>
        </w:rPr>
        <w:t xml:space="preserve"> </w:t>
      </w:r>
      <w:r w:rsidR="00290E3D" w:rsidRPr="00290E3D">
        <w:rPr>
          <w:sz w:val="24"/>
          <w:szCs w:val="24"/>
          <w:lang w:val="kk-KZ"/>
        </w:rPr>
        <w:t>Әлеуметтік ғылымдар, экономика және бизнес, құқық салаларындағы жоғары немесе жоғары оқу орнынан кейінгі білім.</w:t>
      </w:r>
    </w:p>
    <w:p w:rsidR="004801CE" w:rsidRDefault="004801CE" w:rsidP="004801CE">
      <w:pPr>
        <w:pStyle w:val="a3"/>
        <w:widowControl w:val="0"/>
        <w:autoSpaceDE w:val="0"/>
        <w:autoSpaceDN w:val="0"/>
        <w:adjustRightInd w:val="0"/>
        <w:ind w:left="0" w:firstLine="709"/>
        <w:jc w:val="both"/>
        <w:rPr>
          <w:sz w:val="24"/>
          <w:szCs w:val="24"/>
          <w:lang w:val="kk-KZ"/>
        </w:rPr>
      </w:pPr>
    </w:p>
    <w:p w:rsidR="00817F7C" w:rsidRPr="00817F7C" w:rsidRDefault="004801CE" w:rsidP="00817F7C">
      <w:pPr>
        <w:pStyle w:val="a3"/>
        <w:numPr>
          <w:ilvl w:val="0"/>
          <w:numId w:val="5"/>
        </w:numPr>
        <w:tabs>
          <w:tab w:val="left" w:pos="0"/>
          <w:tab w:val="left" w:pos="993"/>
        </w:tabs>
        <w:ind w:left="0" w:firstLine="709"/>
        <w:jc w:val="both"/>
        <w:rPr>
          <w:b/>
          <w:sz w:val="24"/>
          <w:szCs w:val="24"/>
          <w:lang w:val="kk-KZ"/>
        </w:rPr>
      </w:pPr>
      <w:r w:rsidRPr="00817F7C">
        <w:rPr>
          <w:b/>
          <w:sz w:val="24"/>
          <w:szCs w:val="24"/>
          <w:lang w:val="kk-KZ"/>
        </w:rPr>
        <w:t xml:space="preserve">ҚР ҚМ МКК Нұр-Сұлтан қаласы бойынша МКД </w:t>
      </w:r>
      <w:r w:rsidR="00A820A8">
        <w:rPr>
          <w:b/>
          <w:sz w:val="24"/>
          <w:szCs w:val="24"/>
          <w:lang w:val="kk-KZ"/>
        </w:rPr>
        <w:t>Аудит басқармасының №4</w:t>
      </w:r>
      <w:r w:rsidR="00817F7C" w:rsidRPr="00817F7C">
        <w:rPr>
          <w:b/>
          <w:sz w:val="24"/>
          <w:szCs w:val="24"/>
          <w:lang w:val="kk-KZ"/>
        </w:rPr>
        <w:t xml:space="preserve"> аудит бөлімінің бас маманы, «А» функционалдық блогі, С-О-5 санаты, 1 бірлік;</w:t>
      </w:r>
    </w:p>
    <w:p w:rsidR="00290E3D" w:rsidRPr="00817F7C" w:rsidRDefault="00290E3D" w:rsidP="00817F7C">
      <w:pPr>
        <w:pStyle w:val="a3"/>
        <w:widowControl w:val="0"/>
        <w:tabs>
          <w:tab w:val="left" w:pos="0"/>
          <w:tab w:val="left" w:pos="993"/>
        </w:tabs>
        <w:autoSpaceDE w:val="0"/>
        <w:autoSpaceDN w:val="0"/>
        <w:adjustRightInd w:val="0"/>
        <w:ind w:left="0" w:firstLine="709"/>
        <w:jc w:val="both"/>
        <w:rPr>
          <w:sz w:val="24"/>
          <w:szCs w:val="24"/>
          <w:lang w:val="kk-KZ"/>
        </w:rPr>
      </w:pPr>
      <w:r w:rsidRPr="00817F7C">
        <w:rPr>
          <w:b/>
          <w:bCs/>
          <w:iCs/>
          <w:sz w:val="24"/>
          <w:szCs w:val="24"/>
          <w:lang w:val="kk-KZ"/>
        </w:rPr>
        <w:t>Функционалдық міндеттері:</w:t>
      </w:r>
      <w:r w:rsidRPr="00817F7C">
        <w:rPr>
          <w:b/>
          <w:i/>
          <w:iCs/>
          <w:sz w:val="24"/>
          <w:szCs w:val="24"/>
          <w:lang w:val="kk-KZ"/>
        </w:rPr>
        <w:t xml:space="preserve"> </w:t>
      </w:r>
      <w:r w:rsidRPr="00817F7C">
        <w:rPr>
          <w:b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290E3D" w:rsidRPr="00290E3D" w:rsidRDefault="00290E3D" w:rsidP="00290E3D">
      <w:pPr>
        <w:pStyle w:val="a3"/>
        <w:widowControl w:val="0"/>
        <w:autoSpaceDE w:val="0"/>
        <w:autoSpaceDN w:val="0"/>
        <w:adjustRightInd w:val="0"/>
        <w:ind w:left="0" w:firstLine="709"/>
        <w:jc w:val="both"/>
        <w:rPr>
          <w:sz w:val="24"/>
          <w:szCs w:val="24"/>
          <w:lang w:val="kk-KZ"/>
        </w:rPr>
      </w:pPr>
      <w:r w:rsidRPr="00290E3D">
        <w:rPr>
          <w:b/>
          <w:bCs/>
          <w:iCs/>
          <w:sz w:val="24"/>
          <w:szCs w:val="24"/>
          <w:lang w:val="kk-KZ"/>
        </w:rPr>
        <w:t>Конкурсқа қатысушыларға қойылатын талаптар (білімі»):</w:t>
      </w:r>
      <w:r w:rsidRPr="00290E3D">
        <w:rPr>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4801CE" w:rsidRPr="00947735" w:rsidRDefault="004801CE" w:rsidP="004801CE">
      <w:pPr>
        <w:pStyle w:val="a3"/>
        <w:widowControl w:val="0"/>
        <w:autoSpaceDE w:val="0"/>
        <w:autoSpaceDN w:val="0"/>
        <w:adjustRightInd w:val="0"/>
        <w:ind w:left="0" w:firstLine="709"/>
        <w:jc w:val="both"/>
        <w:rPr>
          <w:sz w:val="24"/>
          <w:szCs w:val="24"/>
          <w:lang w:val="kk-KZ"/>
        </w:rPr>
      </w:pPr>
    </w:p>
    <w:p w:rsidR="00A820A8" w:rsidRPr="00817F7C" w:rsidRDefault="00A820A8" w:rsidP="00A820A8">
      <w:pPr>
        <w:pStyle w:val="a3"/>
        <w:numPr>
          <w:ilvl w:val="0"/>
          <w:numId w:val="5"/>
        </w:numPr>
        <w:tabs>
          <w:tab w:val="left" w:pos="0"/>
          <w:tab w:val="left" w:pos="993"/>
        </w:tabs>
        <w:ind w:left="0" w:firstLine="709"/>
        <w:jc w:val="both"/>
        <w:rPr>
          <w:b/>
          <w:sz w:val="24"/>
          <w:szCs w:val="24"/>
          <w:lang w:val="kk-KZ"/>
        </w:rPr>
      </w:pPr>
      <w:r w:rsidRPr="00817F7C">
        <w:rPr>
          <w:b/>
          <w:sz w:val="24"/>
          <w:szCs w:val="24"/>
          <w:lang w:val="kk-KZ"/>
        </w:rPr>
        <w:t xml:space="preserve">ҚР ҚМ МКК Нұр-Сұлтан қаласы бойынша МКД </w:t>
      </w:r>
      <w:r>
        <w:rPr>
          <w:b/>
          <w:sz w:val="24"/>
          <w:szCs w:val="24"/>
          <w:lang w:val="kk-KZ"/>
        </w:rPr>
        <w:t>Аудит басқармасының САЭБ</w:t>
      </w:r>
      <w:r w:rsidRPr="00817F7C">
        <w:rPr>
          <w:b/>
          <w:sz w:val="24"/>
          <w:szCs w:val="24"/>
          <w:lang w:val="kk-KZ"/>
        </w:rPr>
        <w:t xml:space="preserve"> бөлімінің бас маманы, «А» функционалдық блогі, С-О-5 санаты, 1 бірлік;</w:t>
      </w:r>
    </w:p>
    <w:p w:rsidR="00A820A8" w:rsidRPr="00284BF6" w:rsidRDefault="00A820A8" w:rsidP="00A820A8">
      <w:pPr>
        <w:pStyle w:val="a3"/>
        <w:widowControl w:val="0"/>
        <w:tabs>
          <w:tab w:val="left" w:pos="0"/>
          <w:tab w:val="left" w:pos="993"/>
        </w:tabs>
        <w:autoSpaceDE w:val="0"/>
        <w:autoSpaceDN w:val="0"/>
        <w:adjustRightInd w:val="0"/>
        <w:ind w:left="0" w:firstLine="709"/>
        <w:jc w:val="both"/>
        <w:rPr>
          <w:sz w:val="24"/>
          <w:szCs w:val="24"/>
          <w:lang w:val="kk-KZ"/>
        </w:rPr>
      </w:pPr>
      <w:r w:rsidRPr="00817F7C">
        <w:rPr>
          <w:b/>
          <w:bCs/>
          <w:iCs/>
          <w:sz w:val="24"/>
          <w:szCs w:val="24"/>
          <w:lang w:val="kk-KZ"/>
        </w:rPr>
        <w:t>Функционалдық міндеттері:</w:t>
      </w:r>
      <w:r w:rsidRPr="00817F7C">
        <w:rPr>
          <w:b/>
          <w:i/>
          <w:iCs/>
          <w:sz w:val="24"/>
          <w:szCs w:val="24"/>
          <w:lang w:val="kk-KZ"/>
        </w:rPr>
        <w:t xml:space="preserve"> </w:t>
      </w:r>
      <w:r w:rsidR="00284BF6" w:rsidRPr="00284BF6">
        <w:rPr>
          <w:bCs/>
          <w:sz w:val="24"/>
          <w:szCs w:val="24"/>
          <w:lang w:val="kk-KZ"/>
        </w:rPr>
        <w:t>Өз құзіреті шегінде салықтық бақылау жүргізу кезінде салықтар мен басқа да міндетті төлемдердің толықтай түсуін,  ақпараттық жүйені пайдалану арқылы қамтамасыз ету, заңмен белгіленген тәртіпке сәйкес ҚР құқық қорғау және өзге де уәкілетті органдармен өзара байланыс жасау, МКД жүргізілгенген тексеріс материалдарын қарастыру,  басқарма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A820A8" w:rsidRDefault="00A820A8" w:rsidP="00284BF6">
      <w:pPr>
        <w:pStyle w:val="a3"/>
        <w:widowControl w:val="0"/>
        <w:autoSpaceDE w:val="0"/>
        <w:autoSpaceDN w:val="0"/>
        <w:adjustRightInd w:val="0"/>
        <w:ind w:left="0" w:firstLine="709"/>
        <w:jc w:val="both"/>
        <w:rPr>
          <w:b/>
          <w:sz w:val="24"/>
          <w:szCs w:val="24"/>
          <w:lang w:val="kk-KZ"/>
        </w:rPr>
      </w:pPr>
      <w:r w:rsidRPr="00290E3D">
        <w:rPr>
          <w:b/>
          <w:bCs/>
          <w:iCs/>
          <w:sz w:val="24"/>
          <w:szCs w:val="24"/>
          <w:lang w:val="kk-KZ"/>
        </w:rPr>
        <w:t>Конкурсқа қатысушыларға қойылатын талаптар (білімі»):</w:t>
      </w:r>
      <w:r w:rsidRPr="00290E3D">
        <w:rPr>
          <w:sz w:val="24"/>
          <w:szCs w:val="24"/>
          <w:lang w:val="kk-KZ"/>
        </w:rPr>
        <w:t xml:space="preserve"> </w:t>
      </w:r>
      <w:r w:rsidR="00284BF6" w:rsidRPr="00284BF6">
        <w:rPr>
          <w:sz w:val="24"/>
          <w:szCs w:val="24"/>
          <w:lang w:val="kk-KZ"/>
        </w:rPr>
        <w:t>Әлеуметтік ғылымдар, экономика және бизнес, құқық салаларындағы жоғары немесе жоғары оқу орнынан кейінгі білім.</w:t>
      </w:r>
    </w:p>
    <w:p w:rsidR="00A820A8" w:rsidRDefault="00A820A8" w:rsidP="00A820A8">
      <w:pPr>
        <w:pStyle w:val="a3"/>
        <w:tabs>
          <w:tab w:val="left" w:pos="993"/>
        </w:tabs>
        <w:ind w:left="709"/>
        <w:jc w:val="both"/>
        <w:rPr>
          <w:b/>
          <w:sz w:val="24"/>
          <w:szCs w:val="24"/>
          <w:lang w:val="kk-KZ"/>
        </w:rPr>
      </w:pPr>
    </w:p>
    <w:p w:rsidR="00DB5AAC" w:rsidRPr="00B90AE3" w:rsidRDefault="006E2BE5" w:rsidP="00817F7C">
      <w:pPr>
        <w:pStyle w:val="a3"/>
        <w:numPr>
          <w:ilvl w:val="0"/>
          <w:numId w:val="5"/>
        </w:numPr>
        <w:tabs>
          <w:tab w:val="left" w:pos="993"/>
        </w:tabs>
        <w:ind w:left="0" w:firstLine="709"/>
        <w:jc w:val="both"/>
        <w:rPr>
          <w:b/>
          <w:sz w:val="24"/>
          <w:szCs w:val="24"/>
          <w:lang w:val="kk-KZ"/>
        </w:rPr>
      </w:pPr>
      <w:r w:rsidRPr="00B90AE3">
        <w:rPr>
          <w:b/>
          <w:sz w:val="24"/>
          <w:szCs w:val="24"/>
          <w:lang w:val="kk-KZ"/>
        </w:rPr>
        <w:t>ҚР ҚМ МКК Нұр-Сұлтан қаласы бойынша МКД «Әуежай-Астана» кеден бекетінің жетекші маманы</w:t>
      </w:r>
      <w:r w:rsidR="00290E3D">
        <w:rPr>
          <w:b/>
          <w:sz w:val="24"/>
          <w:szCs w:val="24"/>
          <w:lang w:val="kk-KZ"/>
        </w:rPr>
        <w:t xml:space="preserve"> </w:t>
      </w:r>
      <w:r w:rsidR="00290E3D" w:rsidRPr="004801CE">
        <w:rPr>
          <w:b/>
          <w:sz w:val="24"/>
          <w:szCs w:val="24"/>
          <w:lang w:val="kk-KZ"/>
        </w:rPr>
        <w:t>(негізгі қызметкер А</w:t>
      </w:r>
      <w:r w:rsidR="0000028C">
        <w:rPr>
          <w:b/>
          <w:sz w:val="24"/>
          <w:szCs w:val="24"/>
          <w:lang w:val="kk-KZ"/>
        </w:rPr>
        <w:t>.Ж.Музапарованың</w:t>
      </w:r>
      <w:r w:rsidR="00290E3D" w:rsidRPr="004801CE">
        <w:rPr>
          <w:b/>
          <w:sz w:val="24"/>
          <w:szCs w:val="24"/>
          <w:lang w:val="kk-KZ"/>
        </w:rPr>
        <w:t xml:space="preserve"> бала </w:t>
      </w:r>
      <w:r w:rsidR="00290E3D" w:rsidRPr="004801CE">
        <w:rPr>
          <w:b/>
          <w:iCs/>
          <w:sz w:val="24"/>
          <w:szCs w:val="24"/>
          <w:lang w:val="kk-KZ"/>
        </w:rPr>
        <w:t>күтіміне арналған демалысы уақытына</w:t>
      </w:r>
      <w:r w:rsidR="00290E3D" w:rsidRPr="004801CE">
        <w:rPr>
          <w:b/>
          <w:iCs/>
          <w:sz w:val="26"/>
          <w:szCs w:val="26"/>
          <w:lang w:val="kk-KZ"/>
        </w:rPr>
        <w:t xml:space="preserve"> </w:t>
      </w:r>
      <w:r w:rsidR="0000028C">
        <w:rPr>
          <w:b/>
          <w:iCs/>
          <w:sz w:val="24"/>
          <w:szCs w:val="24"/>
          <w:lang w:val="kk-KZ"/>
        </w:rPr>
        <w:t>11.06.2024</w:t>
      </w:r>
      <w:r w:rsidR="00290E3D" w:rsidRPr="004801CE">
        <w:rPr>
          <w:b/>
          <w:iCs/>
          <w:sz w:val="24"/>
          <w:szCs w:val="24"/>
          <w:lang w:val="kk-KZ"/>
        </w:rPr>
        <w:t xml:space="preserve"> жылға дейін</w:t>
      </w:r>
      <w:r w:rsidR="00290E3D">
        <w:rPr>
          <w:b/>
          <w:sz w:val="24"/>
          <w:szCs w:val="24"/>
          <w:lang w:val="kk-KZ"/>
        </w:rPr>
        <w:t xml:space="preserve"> </w:t>
      </w:r>
      <w:r w:rsidRPr="00B90AE3">
        <w:rPr>
          <w:b/>
          <w:sz w:val="24"/>
          <w:szCs w:val="24"/>
          <w:lang w:val="kk-KZ"/>
        </w:rPr>
        <w:t>, «А» функционалды блогі, С-О-6 санаты, 1 бірлік</w:t>
      </w:r>
      <w:r w:rsidR="00DB5AAC" w:rsidRPr="00B90AE3">
        <w:rPr>
          <w:b/>
          <w:sz w:val="24"/>
          <w:szCs w:val="24"/>
          <w:lang w:val="kk-KZ"/>
        </w:rPr>
        <w:t>.</w:t>
      </w:r>
    </w:p>
    <w:p w:rsidR="00A21498" w:rsidRPr="000939AE" w:rsidRDefault="00A21498" w:rsidP="00A21498">
      <w:pPr>
        <w:ind w:firstLine="708"/>
        <w:jc w:val="both"/>
        <w:rPr>
          <w:b w:val="0"/>
          <w:i w:val="0"/>
          <w:sz w:val="24"/>
          <w:szCs w:val="24"/>
          <w:shd w:val="clear" w:color="auto" w:fill="FFFFFF"/>
          <w:lang w:val="kk-KZ"/>
        </w:rPr>
      </w:pPr>
      <w:r w:rsidRPr="000939AE">
        <w:rPr>
          <w:i w:val="0"/>
          <w:sz w:val="24"/>
          <w:szCs w:val="24"/>
          <w:lang w:val="kk-KZ"/>
        </w:rPr>
        <w:t xml:space="preserve">Функционалдық міндеттері: </w:t>
      </w:r>
      <w:r w:rsidR="000939AE" w:rsidRPr="000939AE">
        <w:rPr>
          <w:b w:val="0"/>
          <w:i w:val="0"/>
          <w:iCs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өткізілетін көлік құралдары мен тауарларына </w:t>
      </w:r>
      <w:r w:rsidR="000939AE" w:rsidRPr="000939AE">
        <w:rPr>
          <w:b w:val="0"/>
          <w:i w:val="0"/>
          <w:iCs w:val="0"/>
          <w:sz w:val="24"/>
          <w:szCs w:val="24"/>
          <w:bdr w:val="none" w:sz="0" w:space="0" w:color="auto" w:frame="1"/>
          <w:shd w:val="clear" w:color="auto" w:fill="FFFFFF"/>
          <w:lang w:val="kk-KZ"/>
        </w:rPr>
        <w:lastRenderedPageBreak/>
        <w:t>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w:t>
      </w:r>
      <w:r w:rsidR="00573FB1">
        <w:rPr>
          <w:b w:val="0"/>
          <w:i w:val="0"/>
          <w:iCs w:val="0"/>
          <w:sz w:val="24"/>
          <w:szCs w:val="24"/>
          <w:bdr w:val="none" w:sz="0" w:space="0" w:color="auto" w:frame="1"/>
          <w:shd w:val="clear" w:color="auto" w:fill="FFFFFF"/>
          <w:lang w:val="kk-KZ"/>
        </w:rPr>
        <w:t>е</w:t>
      </w:r>
      <w:r w:rsidR="000939AE" w:rsidRPr="000939AE">
        <w:rPr>
          <w:b w:val="0"/>
          <w:i w:val="0"/>
          <w:iCs w:val="0"/>
          <w:sz w:val="24"/>
          <w:szCs w:val="24"/>
          <w:bdr w:val="none" w:sz="0" w:space="0" w:color="auto" w:frame="1"/>
          <w:shd w:val="clear" w:color="auto" w:fill="FFFFFF"/>
          <w:lang w:val="kk-KZ"/>
        </w:rPr>
        <w:t>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0939AE">
        <w:rPr>
          <w:b w:val="0"/>
          <w:i w:val="0"/>
          <w:sz w:val="24"/>
          <w:szCs w:val="24"/>
          <w:shd w:val="clear" w:color="auto" w:fill="FFFFFF"/>
          <w:lang w:val="kk-KZ"/>
        </w:rPr>
        <w:t>түсіндіру мақсатында басқа Басқармалардан мамандарды тарту арқылы техникалық оқыту жүргізу.</w:t>
      </w:r>
    </w:p>
    <w:p w:rsidR="00DB5AAC" w:rsidRPr="000939AE" w:rsidRDefault="00B53B03" w:rsidP="000939AE">
      <w:pPr>
        <w:ind w:firstLine="708"/>
        <w:jc w:val="both"/>
        <w:rPr>
          <w:i w:val="0"/>
          <w:iCs w:val="0"/>
          <w:sz w:val="24"/>
          <w:szCs w:val="24"/>
          <w:lang w:val="kk-KZ"/>
        </w:rPr>
      </w:pPr>
      <w:r w:rsidRPr="00413D46">
        <w:rPr>
          <w:i w:val="0"/>
          <w:sz w:val="24"/>
          <w:szCs w:val="24"/>
          <w:lang w:val="kk-KZ"/>
        </w:rPr>
        <w:t>Конкурсқа қатысушыларға қойылатын талаптар (білімі»):</w:t>
      </w:r>
      <w:r w:rsidRPr="00413D46">
        <w:rPr>
          <w:rFonts w:eastAsia="Calibri"/>
          <w:b w:val="0"/>
          <w:bCs w:val="0"/>
          <w:i w:val="0"/>
          <w:iCs w:val="0"/>
          <w:sz w:val="24"/>
          <w:szCs w:val="24"/>
          <w:lang w:val="kk-KZ" w:eastAsia="en-US"/>
        </w:rPr>
        <w:t xml:space="preserve"> </w:t>
      </w:r>
      <w:r w:rsidR="000939AE" w:rsidRPr="000939AE">
        <w:rPr>
          <w:b w:val="0"/>
          <w:bCs w:val="0"/>
          <w:i w:val="0"/>
          <w:iCs w:val="0"/>
          <w:sz w:val="24"/>
          <w:szCs w:val="24"/>
          <w:lang w:val="kk-KZ"/>
        </w:rPr>
        <w:t>Әлеуметтік ғылымдар, экономика және бизнес, құқық, гуманитарлық ғылымдар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422ABE" w:rsidRPr="00422ABE" w:rsidRDefault="00422ABE" w:rsidP="00422ABE">
      <w:pPr>
        <w:autoSpaceDE w:val="0"/>
        <w:autoSpaceDN w:val="0"/>
        <w:adjustRightInd w:val="0"/>
        <w:ind w:firstLine="708"/>
        <w:jc w:val="both"/>
        <w:rPr>
          <w:i w:val="0"/>
          <w:iCs w:val="0"/>
          <w:sz w:val="24"/>
          <w:szCs w:val="24"/>
          <w:lang w:val="kk-KZ"/>
        </w:rPr>
      </w:pPr>
    </w:p>
    <w:p w:rsidR="00413D46" w:rsidRPr="00413D46" w:rsidRDefault="00413D46" w:rsidP="00413D46">
      <w:pPr>
        <w:widowControl/>
        <w:contextualSpacing/>
        <w:jc w:val="both"/>
        <w:rPr>
          <w:i w:val="0"/>
          <w:sz w:val="24"/>
          <w:szCs w:val="24"/>
          <w:lang w:val="kk-KZ"/>
        </w:rPr>
      </w:pPr>
      <w:r w:rsidRPr="00413D46">
        <w:rPr>
          <w:i w:val="0"/>
          <w:sz w:val="24"/>
          <w:szCs w:val="24"/>
          <w:lang w:val="kk-KZ"/>
        </w:rPr>
        <w:t xml:space="preserve">      </w:t>
      </w:r>
      <w:r w:rsidRPr="00413D46">
        <w:rPr>
          <w:i w:val="0"/>
          <w:sz w:val="24"/>
          <w:szCs w:val="24"/>
          <w:lang w:val="kk-KZ"/>
        </w:rPr>
        <w:tab/>
        <w:t xml:space="preserve">Құжаттарды қабылдау мерзімі 2022 жылғы </w:t>
      </w:r>
      <w:r w:rsidR="00B90AE3">
        <w:rPr>
          <w:i w:val="0"/>
          <w:sz w:val="24"/>
          <w:szCs w:val="24"/>
          <w:lang w:val="kk-KZ"/>
        </w:rPr>
        <w:t>2</w:t>
      </w:r>
      <w:r w:rsidR="00573FB1">
        <w:rPr>
          <w:i w:val="0"/>
          <w:sz w:val="24"/>
          <w:szCs w:val="24"/>
          <w:lang w:val="kk-KZ"/>
        </w:rPr>
        <w:t>4</w:t>
      </w:r>
      <w:r w:rsidRPr="00413D46">
        <w:rPr>
          <w:i w:val="0"/>
          <w:sz w:val="24"/>
          <w:szCs w:val="24"/>
          <w:lang w:val="kk-KZ"/>
        </w:rPr>
        <w:t xml:space="preserve"> </w:t>
      </w:r>
      <w:r w:rsidR="00573FB1">
        <w:rPr>
          <w:i w:val="0"/>
          <w:sz w:val="24"/>
          <w:szCs w:val="24"/>
          <w:lang w:val="kk-KZ"/>
        </w:rPr>
        <w:t>мамырдан</w:t>
      </w:r>
      <w:r w:rsidR="008E5EF4">
        <w:rPr>
          <w:i w:val="0"/>
          <w:sz w:val="24"/>
          <w:szCs w:val="24"/>
          <w:lang w:val="kk-KZ"/>
        </w:rPr>
        <w:t xml:space="preserve"> </w:t>
      </w:r>
      <w:r w:rsidRPr="00413D46">
        <w:rPr>
          <w:i w:val="0"/>
          <w:sz w:val="24"/>
          <w:szCs w:val="24"/>
          <w:lang w:val="kk-KZ"/>
        </w:rPr>
        <w:t xml:space="preserve"> бастап </w:t>
      </w:r>
      <w:r w:rsidR="00573FB1">
        <w:rPr>
          <w:i w:val="0"/>
          <w:sz w:val="24"/>
          <w:szCs w:val="24"/>
          <w:lang w:val="kk-KZ"/>
        </w:rPr>
        <w:t>01</w:t>
      </w:r>
      <w:r w:rsidR="008E5EF4">
        <w:rPr>
          <w:i w:val="0"/>
          <w:sz w:val="24"/>
          <w:szCs w:val="24"/>
          <w:lang w:val="kk-KZ"/>
        </w:rPr>
        <w:t xml:space="preserve"> </w:t>
      </w:r>
      <w:r w:rsidR="00573FB1">
        <w:rPr>
          <w:i w:val="0"/>
          <w:sz w:val="24"/>
          <w:szCs w:val="24"/>
          <w:lang w:val="kk-KZ"/>
        </w:rPr>
        <w:t>маусымды</w:t>
      </w:r>
      <w:r w:rsidRPr="00413D46">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 xml:space="preserve">  2) конкурсқа қатысу үшін құжаттарды тапсыру сәтінде уәкілетті органда жеке </w:t>
      </w:r>
      <w:r w:rsidRPr="006B56E3">
        <w:rPr>
          <w:b w:val="0"/>
          <w:i w:val="0"/>
          <w:sz w:val="24"/>
          <w:szCs w:val="24"/>
          <w:lang w:val="kk-KZ"/>
        </w:rPr>
        <w:lastRenderedPageBreak/>
        <w:t>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1E6B5F"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Default="00010DE1" w:rsidP="001E6B5F">
      <w:pPr>
        <w:ind w:firstLine="708"/>
        <w:jc w:val="both"/>
        <w:rPr>
          <w:b w:val="0"/>
          <w:i w:val="0"/>
          <w:sz w:val="24"/>
          <w:szCs w:val="24"/>
          <w:lang w:val="kk-KZ"/>
        </w:rPr>
      </w:pPr>
    </w:p>
    <w:p w:rsidR="001E6B5F" w:rsidRPr="00C50CA2" w:rsidRDefault="001E6B5F" w:rsidP="001E6B5F">
      <w:pPr>
        <w:jc w:val="both"/>
        <w:rPr>
          <w:b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6C6EEE" w:rsidTr="00010DE1">
        <w:trPr>
          <w:trHeight w:val="697"/>
          <w:tblCellSpacing w:w="0" w:type="auto"/>
        </w:trPr>
        <w:tc>
          <w:tcPr>
            <w:tcW w:w="5371" w:type="dxa"/>
            <w:tcMar>
              <w:top w:w="15" w:type="dxa"/>
              <w:left w:w="15" w:type="dxa"/>
              <w:bottom w:w="15" w:type="dxa"/>
              <w:right w:w="15" w:type="dxa"/>
            </w:tcMar>
            <w:vAlign w:val="center"/>
          </w:tcPr>
          <w:p w:rsidR="00010DE1" w:rsidRPr="00C50CA2" w:rsidRDefault="00010DE1" w:rsidP="00010DE1">
            <w:pPr>
              <w:jc w:val="both"/>
              <w:rPr>
                <w:i w:val="0"/>
                <w:lang w:val="kk-KZ"/>
              </w:rPr>
            </w:pPr>
          </w:p>
        </w:tc>
        <w:tc>
          <w:tcPr>
            <w:tcW w:w="3984" w:type="dxa"/>
            <w:tcMar>
              <w:top w:w="15" w:type="dxa"/>
              <w:left w:w="15" w:type="dxa"/>
              <w:bottom w:w="15" w:type="dxa"/>
              <w:right w:w="15" w:type="dxa"/>
            </w:tcMar>
            <w:vAlign w:val="center"/>
          </w:tcPr>
          <w:p w:rsidR="00010DE1" w:rsidRPr="00C50CA2" w:rsidRDefault="00010DE1" w:rsidP="00010DE1">
            <w:pPr>
              <w:rPr>
                <w:b w:val="0"/>
                <w:i w:val="0"/>
                <w:lang w:val="kk-KZ"/>
              </w:rPr>
            </w:pPr>
            <w:r w:rsidRPr="00C50CA2">
              <w:rPr>
                <w:b w:val="0"/>
                <w:i w:val="0"/>
                <w:color w:val="000000"/>
                <w:sz w:val="20"/>
              </w:rPr>
              <w:t>"____"_______________ 20__ ж</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C50CA2" w:rsidRDefault="00010DE1" w:rsidP="00010DE1">
            <w:pPr>
              <w:rPr>
                <w:i w:val="0"/>
              </w:rPr>
            </w:pPr>
            <w:r w:rsidRPr="00C50CA2">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010DE1">
            <w:pPr>
              <w:rPr>
                <w:b w:val="0"/>
                <w:i w:val="0"/>
              </w:rPr>
            </w:pPr>
            <w:r w:rsidRPr="00C50CA2">
              <w:rPr>
                <w:b w:val="0"/>
                <w:i w:val="0"/>
                <w:color w:val="000000"/>
                <w:sz w:val="20"/>
              </w:rPr>
              <w:t xml:space="preserve">"Б" </w:t>
            </w:r>
            <w:proofErr w:type="spellStart"/>
            <w:r w:rsidRPr="00C50CA2">
              <w:rPr>
                <w:b w:val="0"/>
                <w:i w:val="0"/>
                <w:color w:val="000000"/>
                <w:sz w:val="20"/>
              </w:rPr>
              <w:t>корпусының</w:t>
            </w:r>
            <w:proofErr w:type="spellEnd"/>
            <w:r w:rsidRPr="00C50CA2">
              <w:rPr>
                <w:b w:val="0"/>
                <w:i w:val="0"/>
                <w:color w:val="000000"/>
                <w:sz w:val="20"/>
              </w:rPr>
              <w:t xml:space="preserve"> </w:t>
            </w:r>
            <w:proofErr w:type="spellStart"/>
            <w:r w:rsidRPr="00C50CA2">
              <w:rPr>
                <w:b w:val="0"/>
                <w:i w:val="0"/>
                <w:color w:val="000000"/>
                <w:sz w:val="20"/>
              </w:rPr>
              <w:t>мемлекеттік</w:t>
            </w:r>
            <w:proofErr w:type="spellEnd"/>
            <w:r w:rsidRPr="00C50CA2">
              <w:rPr>
                <w:b w:val="0"/>
                <w:i w:val="0"/>
              </w:rPr>
              <w:br/>
            </w:r>
            <w:proofErr w:type="spellStart"/>
            <w:r w:rsidRPr="00C50CA2">
              <w:rPr>
                <w:b w:val="0"/>
                <w:i w:val="0"/>
                <w:color w:val="000000"/>
                <w:sz w:val="20"/>
              </w:rPr>
              <w:t>ә</w:t>
            </w:r>
            <w:proofErr w:type="gramStart"/>
            <w:r w:rsidRPr="00C50CA2">
              <w:rPr>
                <w:b w:val="0"/>
                <w:i w:val="0"/>
                <w:color w:val="000000"/>
                <w:sz w:val="20"/>
              </w:rPr>
              <w:t>к</w:t>
            </w:r>
            <w:proofErr w:type="gramEnd"/>
            <w:r w:rsidRPr="00C50CA2">
              <w:rPr>
                <w:b w:val="0"/>
                <w:i w:val="0"/>
                <w:color w:val="000000"/>
                <w:sz w:val="20"/>
              </w:rPr>
              <w:t>імшілік</w:t>
            </w:r>
            <w:proofErr w:type="spellEnd"/>
            <w:r w:rsidRPr="00C50CA2">
              <w:rPr>
                <w:b w:val="0"/>
                <w:i w:val="0"/>
                <w:color w:val="000000"/>
                <w:sz w:val="20"/>
              </w:rPr>
              <w:t xml:space="preserve"> </w:t>
            </w:r>
            <w:proofErr w:type="spellStart"/>
            <w:r w:rsidRPr="00C50CA2">
              <w:rPr>
                <w:b w:val="0"/>
                <w:i w:val="0"/>
                <w:color w:val="000000"/>
                <w:sz w:val="20"/>
              </w:rPr>
              <w:t>лауазымына</w:t>
            </w:r>
            <w:proofErr w:type="spellEnd"/>
            <w:r w:rsidRPr="00C50CA2">
              <w:rPr>
                <w:b w:val="0"/>
                <w:i w:val="0"/>
              </w:rPr>
              <w:br/>
            </w:r>
            <w:proofErr w:type="spellStart"/>
            <w:r w:rsidRPr="00C50CA2">
              <w:rPr>
                <w:b w:val="0"/>
                <w:i w:val="0"/>
                <w:color w:val="000000"/>
                <w:sz w:val="20"/>
              </w:rPr>
              <w:t>орналасуға</w:t>
            </w:r>
            <w:proofErr w:type="spellEnd"/>
            <w:r w:rsidRPr="00C50CA2">
              <w:rPr>
                <w:b w:val="0"/>
                <w:i w:val="0"/>
                <w:color w:val="000000"/>
                <w:sz w:val="20"/>
              </w:rPr>
              <w:t xml:space="preserve"> конкурс </w:t>
            </w:r>
            <w:proofErr w:type="spellStart"/>
            <w:r w:rsidRPr="00C50CA2">
              <w:rPr>
                <w:b w:val="0"/>
                <w:i w:val="0"/>
                <w:color w:val="000000"/>
                <w:sz w:val="20"/>
              </w:rPr>
              <w:t>өткізу</w:t>
            </w:r>
            <w:proofErr w:type="spellEnd"/>
            <w:r w:rsidRPr="00C50CA2">
              <w:rPr>
                <w:b w:val="0"/>
                <w:i w:val="0"/>
              </w:rPr>
              <w:br/>
            </w:r>
            <w:proofErr w:type="spellStart"/>
            <w:r w:rsidRPr="00C50CA2">
              <w:rPr>
                <w:b w:val="0"/>
                <w:i w:val="0"/>
                <w:color w:val="000000"/>
                <w:sz w:val="20"/>
              </w:rPr>
              <w:t>қағидаларының</w:t>
            </w:r>
            <w:proofErr w:type="spellEnd"/>
            <w:r w:rsidRPr="00C50CA2">
              <w:rPr>
                <w:b w:val="0"/>
                <w:i w:val="0"/>
                <w:color w:val="000000"/>
                <w:sz w:val="20"/>
              </w:rPr>
              <w:t xml:space="preserve"> </w:t>
            </w:r>
            <w:r w:rsidRPr="00C50CA2">
              <w:rPr>
                <w:b w:val="0"/>
                <w:i w:val="0"/>
              </w:rPr>
              <w:br/>
            </w:r>
            <w:r w:rsidRPr="00C50CA2">
              <w:rPr>
                <w:b w:val="0"/>
                <w:i w:val="0"/>
                <w:color w:val="000000"/>
                <w:sz w:val="20"/>
              </w:rPr>
              <w:t>2-қосымшасы</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C50CA2">
            <w:pPr>
              <w:rPr>
                <w:b w:val="0"/>
                <w:i w:val="0"/>
                <w:color w:val="000000"/>
                <w:sz w:val="20"/>
                <w:lang w:val="kk-KZ"/>
              </w:rPr>
            </w:pPr>
            <w:proofErr w:type="spellStart"/>
            <w:r w:rsidRPr="006C6EEE">
              <w:rPr>
                <w:b w:val="0"/>
                <w:i w:val="0"/>
                <w:color w:val="000000"/>
                <w:sz w:val="20"/>
              </w:rPr>
              <w:t>Нысан</w:t>
            </w:r>
            <w:proofErr w:type="spellEnd"/>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C50CA2" w:rsidP="00010DE1">
            <w:pPr>
              <w:rPr>
                <w:b w:val="0"/>
                <w:i w:val="0"/>
              </w:rPr>
            </w:pPr>
            <w:r>
              <w:rPr>
                <w:b w:val="0"/>
                <w:i w:val="0"/>
                <w:color w:val="000000"/>
                <w:sz w:val="20"/>
              </w:rPr>
              <w:t xml:space="preserve"> _____</w:t>
            </w:r>
            <w:r w:rsidR="00010DE1" w:rsidRPr="006C6EEE">
              <w:rPr>
                <w:b w:val="0"/>
                <w:i w:val="0"/>
                <w:color w:val="000000"/>
                <w:sz w:val="20"/>
              </w:rPr>
              <w:t>______________</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C50CA2" w:rsidRPr="00C50CA2" w:rsidRDefault="00C50CA2" w:rsidP="001E6B5F">
      <w:pPr>
        <w:jc w:val="both"/>
        <w:rPr>
          <w:b w:val="0"/>
          <w:i w:val="0"/>
          <w:color w:val="000000"/>
          <w:lang w:val="kk-KZ"/>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B90AE3" w:rsidRDefault="00B90AE3" w:rsidP="00267BA4">
            <w:pPr>
              <w:rPr>
                <w:b w:val="0"/>
                <w:i w:val="0"/>
                <w:color w:val="000000"/>
                <w:sz w:val="20"/>
                <w:lang w:val="kk-KZ"/>
              </w:rPr>
            </w:pPr>
          </w:p>
          <w:p w:rsidR="00B90AE3" w:rsidRDefault="00B90AE3" w:rsidP="00267BA4">
            <w:pPr>
              <w:rPr>
                <w:b w:val="0"/>
                <w:i w:val="0"/>
                <w:color w:val="000000"/>
                <w:sz w:val="20"/>
                <w:lang w:val="kk-KZ"/>
              </w:rPr>
            </w:pPr>
          </w:p>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w:t>
      </w:r>
      <w:proofErr w:type="gramStart"/>
      <w:r w:rsidRPr="006C6EEE">
        <w:rPr>
          <w:i w:val="0"/>
          <w:color w:val="000000"/>
        </w:rPr>
        <w:t>З</w:t>
      </w:r>
      <w:proofErr w:type="gramEnd"/>
      <w:r w:rsidRPr="006C6EEE">
        <w:rPr>
          <w:i w:val="0"/>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w:t>
            </w:r>
            <w:proofErr w:type="gramStart"/>
            <w:r w:rsidRPr="006C6EEE">
              <w:rPr>
                <w:b w:val="0"/>
                <w:i w:val="0"/>
                <w:color w:val="000000"/>
                <w:sz w:val="20"/>
              </w:rPr>
              <w:t>ні</w:t>
            </w:r>
            <w:proofErr w:type="spellEnd"/>
            <w:r w:rsidRPr="006C6EEE">
              <w:rPr>
                <w:b w:val="0"/>
                <w:i w:val="0"/>
                <w:color w:val="000000"/>
                <w:sz w:val="20"/>
              </w:rPr>
              <w:t xml:space="preserve"> </w:t>
            </w:r>
            <w:proofErr w:type="spellStart"/>
            <w:r w:rsidRPr="006C6EEE">
              <w:rPr>
                <w:b w:val="0"/>
                <w:i w:val="0"/>
                <w:color w:val="000000"/>
                <w:sz w:val="20"/>
              </w:rPr>
              <w:t>ж</w:t>
            </w:r>
            <w:proofErr w:type="gramEnd"/>
            <w:r w:rsidRPr="006C6EEE">
              <w:rPr>
                <w:b w:val="0"/>
                <w:i w:val="0"/>
                <w:color w:val="000000"/>
                <w:sz w:val="20"/>
              </w:rPr>
              <w:t>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w:t>
            </w:r>
            <w:proofErr w:type="gramStart"/>
            <w:r w:rsidRPr="006C6EEE">
              <w:rPr>
                <w:b w:val="0"/>
                <w:i w:val="0"/>
                <w:color w:val="000000"/>
                <w:sz w:val="20"/>
              </w:rPr>
              <w:t>л</w:t>
            </w:r>
            <w:proofErr w:type="gramEnd"/>
            <w:r w:rsidRPr="006C6EEE">
              <w:rPr>
                <w:b w:val="0"/>
                <w:i w:val="0"/>
                <w:color w:val="000000"/>
                <w:sz w:val="20"/>
              </w:rPr>
              <w:t>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w:t>
            </w:r>
            <w:proofErr w:type="gramStart"/>
            <w:r w:rsidRPr="006C6EEE">
              <w:rPr>
                <w:b w:val="0"/>
                <w:i w:val="0"/>
                <w:color w:val="000000"/>
                <w:sz w:val="20"/>
              </w:rPr>
              <w:t>н</w:t>
            </w:r>
            <w:proofErr w:type="spellEnd"/>
            <w:r w:rsidRPr="006C6EEE">
              <w:rPr>
                <w:b w:val="0"/>
                <w:i w:val="0"/>
                <w:color w:val="000000"/>
                <w:sz w:val="20"/>
              </w:rPr>
              <w:t xml:space="preserve"> </w:t>
            </w:r>
            <w:proofErr w:type="spellStart"/>
            <w:r w:rsidRPr="006C6EEE">
              <w:rPr>
                <w:b w:val="0"/>
                <w:i w:val="0"/>
                <w:color w:val="000000"/>
                <w:sz w:val="20"/>
              </w:rPr>
              <w:t>б</w:t>
            </w:r>
            <w:proofErr w:type="gramEnd"/>
            <w:r w:rsidRPr="006C6EEE">
              <w:rPr>
                <w:b w:val="0"/>
                <w:i w:val="0"/>
                <w:color w:val="000000"/>
                <w:sz w:val="20"/>
              </w:rPr>
              <w:t>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010DE1" w:rsidRDefault="001E6B5F" w:rsidP="001E6B5F">
      <w:pPr>
        <w:jc w:val="both"/>
        <w:rPr>
          <w:b w:val="0"/>
          <w:i w:val="0"/>
          <w:color w:val="000000"/>
          <w:sz w:val="24"/>
          <w:szCs w:val="24"/>
          <w:lang w:val="kk-KZ"/>
        </w:rPr>
      </w:pPr>
      <w:r w:rsidRPr="00010DE1">
        <w:rPr>
          <w:b w:val="0"/>
          <w:i w:val="0"/>
          <w:color w:val="000000"/>
          <w:sz w:val="24"/>
          <w:szCs w:val="24"/>
        </w:rPr>
        <w:t>   </w:t>
      </w:r>
    </w:p>
    <w:p w:rsidR="001E6B5F" w:rsidRPr="00010DE1" w:rsidRDefault="001E6B5F" w:rsidP="001E6B5F">
      <w:pPr>
        <w:jc w:val="both"/>
        <w:rPr>
          <w:b w:val="0"/>
          <w:i w:val="0"/>
          <w:sz w:val="24"/>
          <w:szCs w:val="24"/>
          <w:lang w:val="kk-KZ"/>
        </w:rPr>
      </w:pPr>
      <w:r w:rsidRPr="00010DE1">
        <w:rPr>
          <w:b w:val="0"/>
          <w:i w:val="0"/>
          <w:color w:val="000000"/>
          <w:sz w:val="24"/>
          <w:szCs w:val="24"/>
          <w:lang w:val="kk-KZ"/>
        </w:rPr>
        <w:t>   * Ескертпе: қызметтік тізімде әрбір атқаратын лауазым бөлек жолда толтырылады</w:t>
      </w:r>
    </w:p>
    <w:sectPr w:rsidR="001E6B5F" w:rsidRPr="00010DE1"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7A6BF1"/>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7DD10844"/>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028C"/>
    <w:rsid w:val="000105F2"/>
    <w:rsid w:val="00010DE1"/>
    <w:rsid w:val="00010FAE"/>
    <w:rsid w:val="00011A25"/>
    <w:rsid w:val="00016071"/>
    <w:rsid w:val="00017957"/>
    <w:rsid w:val="00017BC1"/>
    <w:rsid w:val="00037585"/>
    <w:rsid w:val="00040FCA"/>
    <w:rsid w:val="00042401"/>
    <w:rsid w:val="00044128"/>
    <w:rsid w:val="00063CAC"/>
    <w:rsid w:val="000659F8"/>
    <w:rsid w:val="000811C9"/>
    <w:rsid w:val="000836E7"/>
    <w:rsid w:val="000939AE"/>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1367"/>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4BF6"/>
    <w:rsid w:val="002854C2"/>
    <w:rsid w:val="0029005A"/>
    <w:rsid w:val="00290E3D"/>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64B9"/>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13D46"/>
    <w:rsid w:val="00422ABE"/>
    <w:rsid w:val="00427941"/>
    <w:rsid w:val="00433181"/>
    <w:rsid w:val="00442EE4"/>
    <w:rsid w:val="00443AC3"/>
    <w:rsid w:val="0045418C"/>
    <w:rsid w:val="00464589"/>
    <w:rsid w:val="00464AC7"/>
    <w:rsid w:val="00472E30"/>
    <w:rsid w:val="00475A00"/>
    <w:rsid w:val="004777A3"/>
    <w:rsid w:val="004801CE"/>
    <w:rsid w:val="004906D7"/>
    <w:rsid w:val="004923E3"/>
    <w:rsid w:val="004931F6"/>
    <w:rsid w:val="004973A2"/>
    <w:rsid w:val="004A2018"/>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3FB1"/>
    <w:rsid w:val="00575D66"/>
    <w:rsid w:val="00582531"/>
    <w:rsid w:val="00585FA0"/>
    <w:rsid w:val="00591E57"/>
    <w:rsid w:val="0059236C"/>
    <w:rsid w:val="005975FE"/>
    <w:rsid w:val="005B578D"/>
    <w:rsid w:val="005B79F6"/>
    <w:rsid w:val="005C1DF0"/>
    <w:rsid w:val="005C2C7E"/>
    <w:rsid w:val="005D35C2"/>
    <w:rsid w:val="005D6376"/>
    <w:rsid w:val="005E0654"/>
    <w:rsid w:val="005E44D9"/>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2BE5"/>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76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17F7C"/>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5EF4"/>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2C08"/>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498"/>
    <w:rsid w:val="00A21F34"/>
    <w:rsid w:val="00A2512C"/>
    <w:rsid w:val="00A25584"/>
    <w:rsid w:val="00A36ECA"/>
    <w:rsid w:val="00A40E2E"/>
    <w:rsid w:val="00A421B6"/>
    <w:rsid w:val="00A47600"/>
    <w:rsid w:val="00A51658"/>
    <w:rsid w:val="00A5230F"/>
    <w:rsid w:val="00A53BD7"/>
    <w:rsid w:val="00A577BB"/>
    <w:rsid w:val="00A57F80"/>
    <w:rsid w:val="00A6182A"/>
    <w:rsid w:val="00A65909"/>
    <w:rsid w:val="00A678D6"/>
    <w:rsid w:val="00A7122C"/>
    <w:rsid w:val="00A77C35"/>
    <w:rsid w:val="00A820A8"/>
    <w:rsid w:val="00A830F8"/>
    <w:rsid w:val="00A93F0D"/>
    <w:rsid w:val="00A96A4B"/>
    <w:rsid w:val="00A96CD6"/>
    <w:rsid w:val="00AA02EB"/>
    <w:rsid w:val="00AC3142"/>
    <w:rsid w:val="00AC4402"/>
    <w:rsid w:val="00AC4CBD"/>
    <w:rsid w:val="00AC55AF"/>
    <w:rsid w:val="00AE0994"/>
    <w:rsid w:val="00AE0F7B"/>
    <w:rsid w:val="00AE594E"/>
    <w:rsid w:val="00AF08DC"/>
    <w:rsid w:val="00AF7308"/>
    <w:rsid w:val="00B02388"/>
    <w:rsid w:val="00B10C9F"/>
    <w:rsid w:val="00B11AFD"/>
    <w:rsid w:val="00B20BBC"/>
    <w:rsid w:val="00B22F15"/>
    <w:rsid w:val="00B235E1"/>
    <w:rsid w:val="00B26BE6"/>
    <w:rsid w:val="00B311C8"/>
    <w:rsid w:val="00B31531"/>
    <w:rsid w:val="00B41EF4"/>
    <w:rsid w:val="00B4707A"/>
    <w:rsid w:val="00B478DF"/>
    <w:rsid w:val="00B53B03"/>
    <w:rsid w:val="00B615C9"/>
    <w:rsid w:val="00B643E2"/>
    <w:rsid w:val="00B66A2E"/>
    <w:rsid w:val="00B7178A"/>
    <w:rsid w:val="00B825C7"/>
    <w:rsid w:val="00B82B80"/>
    <w:rsid w:val="00B90AE3"/>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44C9"/>
    <w:rsid w:val="00C35E0C"/>
    <w:rsid w:val="00C45B38"/>
    <w:rsid w:val="00C473F8"/>
    <w:rsid w:val="00C50CA2"/>
    <w:rsid w:val="00C55A3A"/>
    <w:rsid w:val="00C575A2"/>
    <w:rsid w:val="00C70159"/>
    <w:rsid w:val="00C759B1"/>
    <w:rsid w:val="00C77DD5"/>
    <w:rsid w:val="00C81565"/>
    <w:rsid w:val="00C82684"/>
    <w:rsid w:val="00C82D57"/>
    <w:rsid w:val="00C83084"/>
    <w:rsid w:val="00C83ECE"/>
    <w:rsid w:val="00C92607"/>
    <w:rsid w:val="00C93D5E"/>
    <w:rsid w:val="00CA01B9"/>
    <w:rsid w:val="00CA131A"/>
    <w:rsid w:val="00CA1F02"/>
    <w:rsid w:val="00CB04EB"/>
    <w:rsid w:val="00CC0958"/>
    <w:rsid w:val="00CC7106"/>
    <w:rsid w:val="00CD294B"/>
    <w:rsid w:val="00CD6823"/>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5AAC"/>
    <w:rsid w:val="00DB7077"/>
    <w:rsid w:val="00DC1F35"/>
    <w:rsid w:val="00DC6141"/>
    <w:rsid w:val="00DC6472"/>
    <w:rsid w:val="00DD5E72"/>
    <w:rsid w:val="00DD6B76"/>
    <w:rsid w:val="00DD7084"/>
    <w:rsid w:val="00DD77A1"/>
    <w:rsid w:val="00DE59BE"/>
    <w:rsid w:val="00DE616F"/>
    <w:rsid w:val="00DE714F"/>
    <w:rsid w:val="00DF6FB1"/>
    <w:rsid w:val="00E14772"/>
    <w:rsid w:val="00E1641E"/>
    <w:rsid w:val="00E170C9"/>
    <w:rsid w:val="00E17544"/>
    <w:rsid w:val="00E20EF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017A"/>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2</cp:revision>
  <cp:lastPrinted>2022-04-19T10:50:00Z</cp:lastPrinted>
  <dcterms:created xsi:type="dcterms:W3CDTF">2022-05-23T11:15:00Z</dcterms:created>
  <dcterms:modified xsi:type="dcterms:W3CDTF">2022-05-23T11:15:00Z</dcterms:modified>
</cp:coreProperties>
</file>