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4531B" w:rsidRDefault="00752725" w:rsidP="001C12BB">
      <w:pPr>
        <w:jc w:val="both"/>
        <w:rPr>
          <w:sz w:val="24"/>
          <w:szCs w:val="24"/>
        </w:rPr>
      </w:pPr>
      <w:r w:rsidRPr="0046228D">
        <w:rPr>
          <w:sz w:val="24"/>
          <w:szCs w:val="24"/>
        </w:rPr>
        <w:t xml:space="preserve">         </w:t>
      </w:r>
      <w:r w:rsidR="001C12BB" w:rsidRPr="0064531B">
        <w:rPr>
          <w:sz w:val="24"/>
          <w:szCs w:val="24"/>
        </w:rPr>
        <w:t xml:space="preserve">Администратор </w:t>
      </w:r>
      <w:r w:rsidR="00CB0F09" w:rsidRPr="00711BAB">
        <w:rPr>
          <w:rFonts w:eastAsia="Calibri"/>
          <w:sz w:val="22"/>
          <w:szCs w:val="21"/>
          <w:lang w:eastAsia="en-US"/>
        </w:rPr>
        <w:t>УАНБАЕВ ЖАСУЛАН КИНАЯТОВИЧ</w:t>
      </w:r>
      <w:r w:rsidR="00160715" w:rsidRPr="0064531B">
        <w:rPr>
          <w:sz w:val="24"/>
          <w:szCs w:val="24"/>
        </w:rPr>
        <w:t xml:space="preserve"> </w:t>
      </w:r>
      <w:r w:rsidR="001C12BB" w:rsidRPr="0064531B">
        <w:rPr>
          <w:sz w:val="24"/>
          <w:szCs w:val="24"/>
        </w:rPr>
        <w:t xml:space="preserve">сообщает о проведении электронного аукциона по продаже имущества (активов) должника (банкрота) </w:t>
      </w:r>
      <w:r w:rsidR="00A30551" w:rsidRPr="0064531B">
        <w:rPr>
          <w:sz w:val="24"/>
          <w:szCs w:val="24"/>
        </w:rPr>
        <w:t>ТО</w:t>
      </w:r>
      <w:r w:rsidR="0068757B" w:rsidRPr="0064531B">
        <w:rPr>
          <w:rFonts w:eastAsia="Calibri"/>
          <w:sz w:val="22"/>
          <w:szCs w:val="21"/>
          <w:lang w:eastAsia="en-US"/>
        </w:rPr>
        <w:t>О "</w:t>
      </w:r>
      <w:r w:rsidR="00CB0F09" w:rsidRPr="00711BAB">
        <w:rPr>
          <w:rFonts w:eastAsia="Calibri"/>
          <w:sz w:val="22"/>
          <w:szCs w:val="21"/>
          <w:lang w:eastAsia="en-US"/>
        </w:rPr>
        <w:t>COMPANY ASPARA</w:t>
      </w:r>
      <w:r w:rsidR="0068757B" w:rsidRPr="0064531B">
        <w:rPr>
          <w:rFonts w:eastAsia="Calibri"/>
          <w:sz w:val="22"/>
          <w:szCs w:val="21"/>
          <w:lang w:eastAsia="en-US"/>
        </w:rPr>
        <w:t>"</w:t>
      </w:r>
      <w:r w:rsidR="001C12BB" w:rsidRPr="0064531B">
        <w:rPr>
          <w:sz w:val="24"/>
          <w:szCs w:val="24"/>
        </w:rPr>
        <w:t xml:space="preserve"> БИН/ИИН: </w:t>
      </w:r>
      <w:r w:rsidR="00CB0F09" w:rsidRPr="00711BAB">
        <w:rPr>
          <w:rFonts w:eastAsia="Calibri"/>
          <w:sz w:val="22"/>
          <w:szCs w:val="21"/>
          <w:lang w:eastAsia="en-US"/>
        </w:rPr>
        <w:t>000840000395</w:t>
      </w:r>
      <w:r w:rsidR="001C12BB" w:rsidRPr="0064531B">
        <w:rPr>
          <w:sz w:val="24"/>
          <w:szCs w:val="24"/>
        </w:rPr>
        <w:t xml:space="preserve">, который состоится </w:t>
      </w:r>
      <w:r w:rsidR="00FB688A">
        <w:rPr>
          <w:b/>
          <w:sz w:val="24"/>
          <w:szCs w:val="24"/>
          <w:lang w:val="kk-KZ"/>
        </w:rPr>
        <w:t>06</w:t>
      </w:r>
      <w:r w:rsidR="00FB688A" w:rsidRPr="002E191B">
        <w:rPr>
          <w:b/>
          <w:sz w:val="24"/>
          <w:szCs w:val="24"/>
        </w:rPr>
        <w:t>.0</w:t>
      </w:r>
      <w:r w:rsidR="00FB688A">
        <w:rPr>
          <w:b/>
          <w:sz w:val="24"/>
          <w:szCs w:val="24"/>
        </w:rPr>
        <w:t>5</w:t>
      </w:r>
      <w:r w:rsidR="00FB688A" w:rsidRPr="002E191B">
        <w:rPr>
          <w:b/>
          <w:sz w:val="24"/>
          <w:szCs w:val="24"/>
        </w:rPr>
        <w:t>.2016</w:t>
      </w:r>
      <w:r w:rsidR="00FB688A">
        <w:rPr>
          <w:b/>
          <w:sz w:val="24"/>
          <w:szCs w:val="24"/>
        </w:rPr>
        <w:t xml:space="preserve"> </w:t>
      </w:r>
      <w:bookmarkStart w:id="0" w:name="_GoBack"/>
      <w:bookmarkEnd w:id="0"/>
      <w:r w:rsidR="001C12BB" w:rsidRPr="0064531B">
        <w:rPr>
          <w:b/>
          <w:sz w:val="24"/>
          <w:szCs w:val="24"/>
        </w:rPr>
        <w:t>года</w:t>
      </w:r>
      <w:r w:rsidR="001C12BB" w:rsidRPr="0064531B">
        <w:rPr>
          <w:sz w:val="24"/>
          <w:szCs w:val="24"/>
        </w:rPr>
        <w:t>.</w:t>
      </w:r>
    </w:p>
    <w:p w:rsidR="001C12BB" w:rsidRPr="0064531B" w:rsidRDefault="00752725" w:rsidP="00752725">
      <w:pPr>
        <w:jc w:val="both"/>
        <w:rPr>
          <w:sz w:val="24"/>
          <w:szCs w:val="24"/>
        </w:rPr>
      </w:pPr>
      <w:r w:rsidRPr="0064531B">
        <w:rPr>
          <w:sz w:val="24"/>
          <w:szCs w:val="24"/>
        </w:rPr>
        <w:t xml:space="preserve">        </w:t>
      </w:r>
      <w:r w:rsidR="001C12BB" w:rsidRPr="0064531B">
        <w:rPr>
          <w:sz w:val="24"/>
          <w:szCs w:val="24"/>
        </w:rPr>
        <w:t>Информация размещена на веб-портале рее</w:t>
      </w:r>
      <w:r w:rsidR="00B73271" w:rsidRPr="0064531B">
        <w:rPr>
          <w:sz w:val="24"/>
          <w:szCs w:val="24"/>
        </w:rPr>
        <w:t xml:space="preserve">стра государственного имущества </w:t>
      </w:r>
      <w:r w:rsidR="001C12BB" w:rsidRPr="0064531B">
        <w:rPr>
          <w:sz w:val="24"/>
          <w:szCs w:val="24"/>
        </w:rPr>
        <w:t xml:space="preserve">– </w:t>
      </w:r>
      <w:proofErr w:type="spellStart"/>
      <w:r w:rsidR="001C12BB" w:rsidRPr="0064531B">
        <w:rPr>
          <w:sz w:val="24"/>
          <w:szCs w:val="24"/>
        </w:rPr>
        <w:t>интернет-ресурс</w:t>
      </w:r>
      <w:proofErr w:type="spellEnd"/>
      <w:r w:rsidR="001C12BB" w:rsidRPr="0064531B">
        <w:rPr>
          <w:sz w:val="24"/>
          <w:szCs w:val="24"/>
        </w:rPr>
        <w:t xml:space="preserve">, размещенный в сети интернет по адресу: </w:t>
      </w:r>
      <w:hyperlink r:id="rId7" w:history="1">
        <w:r w:rsidR="001C12BB" w:rsidRPr="0064531B">
          <w:rPr>
            <w:rStyle w:val="a3"/>
            <w:sz w:val="24"/>
            <w:szCs w:val="24"/>
          </w:rPr>
          <w:t>www.gosreestr.kz</w:t>
        </w:r>
      </w:hyperlink>
      <w:r w:rsidR="001C12BB" w:rsidRPr="0064531B">
        <w:rPr>
          <w:sz w:val="24"/>
          <w:szCs w:val="24"/>
        </w:rPr>
        <w:t>.</w:t>
      </w:r>
    </w:p>
    <w:p w:rsidR="000D1502" w:rsidRPr="00711BAB"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E4BCE"/>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81C29"/>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4531B"/>
    <w:rsid w:val="00655DAB"/>
    <w:rsid w:val="00657B9F"/>
    <w:rsid w:val="00664512"/>
    <w:rsid w:val="006746EF"/>
    <w:rsid w:val="006750D5"/>
    <w:rsid w:val="006829B2"/>
    <w:rsid w:val="0068757B"/>
    <w:rsid w:val="00693C10"/>
    <w:rsid w:val="006B3749"/>
    <w:rsid w:val="006C1A31"/>
    <w:rsid w:val="00702346"/>
    <w:rsid w:val="0070581B"/>
    <w:rsid w:val="00711BA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0F09"/>
    <w:rsid w:val="00CB2111"/>
    <w:rsid w:val="00CB366C"/>
    <w:rsid w:val="00CB653C"/>
    <w:rsid w:val="00CC06EC"/>
    <w:rsid w:val="00CC5977"/>
    <w:rsid w:val="00CF7346"/>
    <w:rsid w:val="00D01050"/>
    <w:rsid w:val="00D87D66"/>
    <w:rsid w:val="00D91425"/>
    <w:rsid w:val="00DC1E30"/>
    <w:rsid w:val="00DC5072"/>
    <w:rsid w:val="00DF5E43"/>
    <w:rsid w:val="00E05EFA"/>
    <w:rsid w:val="00E30E94"/>
    <w:rsid w:val="00E44DDD"/>
    <w:rsid w:val="00E4761F"/>
    <w:rsid w:val="00E6548A"/>
    <w:rsid w:val="00EB3318"/>
    <w:rsid w:val="00ED1BCA"/>
    <w:rsid w:val="00F02A2A"/>
    <w:rsid w:val="00F32151"/>
    <w:rsid w:val="00F5115F"/>
    <w:rsid w:val="00F85DD8"/>
    <w:rsid w:val="00F90F18"/>
    <w:rsid w:val="00FA3333"/>
    <w:rsid w:val="00FB688A"/>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25441403">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24163070">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2015-10-13T05:54:00Z</dcterms:created>
  <dcterms:modified xsi:type="dcterms:W3CDTF">2016-04-21T08:59:00Z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