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00FE5104">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00D67DFF">
        <w:rPr>
          <w:rFonts w:ascii="Times New Roman" w:hAnsi="Times New Roman"/>
          <w:i w:val="0"/>
          <w:color w:val="auto"/>
          <w:lang w:val="kk-KZ"/>
        </w:rPr>
        <w:t>–</w:t>
      </w:r>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5) завершение </w:t>
      </w:r>
      <w:proofErr w:type="gramStart"/>
      <w:r w:rsidRPr="0034028D">
        <w:rPr>
          <w:rFonts w:ascii="Times New Roman" w:hAnsi="Times New Roman"/>
          <w:color w:val="000000"/>
          <w:sz w:val="24"/>
          <w:szCs w:val="24"/>
        </w:rPr>
        <w:t>обучения по программам</w:t>
      </w:r>
      <w:proofErr w:type="gramEnd"/>
      <w:r w:rsidRPr="0034028D">
        <w:rPr>
          <w:rFonts w:ascii="Times New Roman" w:hAnsi="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2C607A">
        <w:fldChar w:fldCharType="begin"/>
      </w:r>
      <w:r w:rsidR="00DE760A">
        <w:instrText>HYPERLINK "mailto:zh.nugymanova@kgd.gov.kz"</w:instrText>
      </w:r>
      <w:r w:rsidR="002C607A">
        <w:fldChar w:fldCharType="separate"/>
      </w:r>
      <w:r w:rsidR="00871F36" w:rsidRPr="006A5CB2">
        <w:rPr>
          <w:rStyle w:val="a4"/>
          <w:rFonts w:ascii="Times New Roman" w:hAnsi="Times New Roman" w:cs="Times New Roman"/>
          <w:color w:val="auto"/>
          <w:sz w:val="24"/>
          <w:szCs w:val="24"/>
          <w:lang w:eastAsia="ru-RU"/>
        </w:rPr>
        <w:t>zh.nugymanova@kgd.gov.kz</w:t>
      </w:r>
      <w:r w:rsidR="002C607A">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FE5104" w:rsidRPr="00FE5104">
        <w:rPr>
          <w:rFonts w:ascii="Times New Roman" w:hAnsi="Times New Roman"/>
          <w:i w:val="0"/>
          <w:sz w:val="24"/>
          <w:szCs w:val="24"/>
        </w:rPr>
        <w:t xml:space="preserve"> и временно 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DD2611" w:rsidRPr="00FE5104" w:rsidRDefault="00A0384E" w:rsidP="00DD2611">
      <w:pPr>
        <w:spacing w:after="0" w:line="240" w:lineRule="auto"/>
        <w:ind w:firstLine="708"/>
        <w:jc w:val="both"/>
        <w:rPr>
          <w:rFonts w:ascii="Times New Roman" w:eastAsia="Times New Roman" w:hAnsi="Times New Roman"/>
          <w:b/>
          <w:bCs/>
          <w:sz w:val="24"/>
          <w:szCs w:val="24"/>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DD2611">
        <w:rPr>
          <w:rFonts w:ascii="Times New Roman" w:eastAsia="Times New Roman" w:hAnsi="Times New Roman"/>
          <w:b/>
          <w:bCs/>
          <w:sz w:val="24"/>
          <w:szCs w:val="24"/>
        </w:rPr>
        <w:t xml:space="preserve">Руководитель отдела </w:t>
      </w:r>
      <w:r w:rsidR="00FE5104" w:rsidRPr="00FE5104">
        <w:rPr>
          <w:rFonts w:ascii="Times New Roman" w:eastAsia="Times New Roman" w:hAnsi="Times New Roman"/>
          <w:b/>
          <w:bCs/>
          <w:sz w:val="24"/>
          <w:szCs w:val="24"/>
        </w:rPr>
        <w:t>по работе с налогоплательщиками</w:t>
      </w:r>
      <w:r w:rsidR="00DD2611" w:rsidRPr="00FE5104">
        <w:rPr>
          <w:rFonts w:ascii="Times New Roman" w:eastAsia="Times New Roman" w:hAnsi="Times New Roman"/>
          <w:b/>
          <w:bCs/>
          <w:sz w:val="24"/>
          <w:szCs w:val="24"/>
        </w:rPr>
        <w:t xml:space="preserve">, категория С-R-3, </w:t>
      </w:r>
      <w:r w:rsidR="00FE5104" w:rsidRPr="00FE5104">
        <w:rPr>
          <w:rFonts w:ascii="Times New Roman" w:eastAsia="Times New Roman" w:hAnsi="Times New Roman"/>
          <w:b/>
          <w:bCs/>
          <w:sz w:val="24"/>
          <w:szCs w:val="24"/>
        </w:rPr>
        <w:t xml:space="preserve">функциональный блок «А» </w:t>
      </w:r>
      <w:r w:rsidR="00DD2611" w:rsidRPr="00FE5104">
        <w:rPr>
          <w:rFonts w:ascii="Times New Roman" w:eastAsia="Times New Roman" w:hAnsi="Times New Roman"/>
          <w:b/>
          <w:bCs/>
          <w:sz w:val="24"/>
          <w:szCs w:val="24"/>
        </w:rPr>
        <w:t>(1 единица).</w:t>
      </w:r>
    </w:p>
    <w:p w:rsidR="00DD2611" w:rsidRDefault="00DD2611" w:rsidP="00DD2611">
      <w:pPr>
        <w:spacing w:after="0" w:line="240" w:lineRule="auto"/>
        <w:ind w:firstLine="708"/>
        <w:jc w:val="both"/>
        <w:rPr>
          <w:rFonts w:ascii="Times New Roman" w:hAnsi="Times New Roman"/>
          <w:sz w:val="24"/>
          <w:szCs w:val="20"/>
        </w:rPr>
      </w:pPr>
      <w:r>
        <w:rPr>
          <w:rFonts w:ascii="Times New Roman" w:hAnsi="Times New Roman"/>
          <w:b/>
          <w:color w:val="000000"/>
          <w:sz w:val="24"/>
          <w:szCs w:val="24"/>
          <w:lang w:val="kk-KZ"/>
        </w:rPr>
        <w:t>Функциональные обязанности:</w:t>
      </w:r>
      <w:r>
        <w:rPr>
          <w:rFonts w:ascii="Times New Roman" w:eastAsia="Times New Roman" w:hAnsi="Times New Roman"/>
          <w:sz w:val="20"/>
          <w:szCs w:val="20"/>
          <w:lang w:val="kk-KZ"/>
        </w:rPr>
        <w:t xml:space="preserve"> </w:t>
      </w:r>
      <w:r>
        <w:rPr>
          <w:rFonts w:ascii="Times New Roman" w:eastAsia="Times New Roman" w:hAnsi="Times New Roman"/>
          <w:sz w:val="24"/>
          <w:szCs w:val="20"/>
        </w:rPr>
        <w:t xml:space="preserve">Организация и планирование работы отдела.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обработкой налоговых заявлений в установленные сроки выходных документов. </w:t>
      </w:r>
      <w:r>
        <w:rPr>
          <w:rFonts w:ascii="Times New Roman" w:eastAsia="Times New Roman" w:hAnsi="Times New Roman"/>
          <w:sz w:val="24"/>
          <w:szCs w:val="20"/>
        </w:rPr>
        <w:t>Контроль за о</w:t>
      </w:r>
      <w:r>
        <w:rPr>
          <w:rFonts w:ascii="Times New Roman" w:hAnsi="Times New Roman"/>
          <w:bCs/>
          <w:sz w:val="24"/>
          <w:szCs w:val="20"/>
        </w:rPr>
        <w:t>перативным и качественным приемом и внесением налоговой отчетности в   информационные системы</w:t>
      </w:r>
      <w:r>
        <w:rPr>
          <w:rFonts w:ascii="Times New Roman" w:hAnsi="Times New Roman"/>
          <w:sz w:val="24"/>
          <w:szCs w:val="20"/>
        </w:rPr>
        <w:t xml:space="preserve">. </w:t>
      </w:r>
      <w:r>
        <w:rPr>
          <w:rFonts w:ascii="Times New Roman" w:eastAsia="Times New Roman" w:hAnsi="Times New Roman"/>
          <w:sz w:val="24"/>
          <w:szCs w:val="20"/>
        </w:rPr>
        <w:t>Контроль за с</w:t>
      </w:r>
      <w:r>
        <w:rPr>
          <w:rFonts w:ascii="Times New Roman" w:hAnsi="Times New Roman"/>
          <w:bCs/>
          <w:sz w:val="24"/>
          <w:szCs w:val="20"/>
        </w:rPr>
        <w:t xml:space="preserve">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и</w:t>
      </w:r>
      <w:r>
        <w:rPr>
          <w:rFonts w:ascii="Times New Roman" w:hAnsi="Times New Roman"/>
          <w:sz w:val="24"/>
          <w:szCs w:val="20"/>
        </w:rPr>
        <w:t xml:space="preserve">нвентаризацией лицевых счетов налогоплательщиков. </w:t>
      </w:r>
      <w:r>
        <w:rPr>
          <w:rFonts w:ascii="Times New Roman" w:eastAsia="Times New Roman" w:hAnsi="Times New Roman"/>
          <w:sz w:val="24"/>
          <w:szCs w:val="20"/>
        </w:rPr>
        <w:t>Контроль за п</w:t>
      </w:r>
      <w:r>
        <w:rPr>
          <w:rFonts w:ascii="Times New Roman" w:hAnsi="Times New Roman"/>
          <w:sz w:val="24"/>
          <w:szCs w:val="20"/>
        </w:rPr>
        <w:t xml:space="preserve">одготовкой списков налогоплательщиков для признания налогоплательщиков  </w:t>
      </w:r>
      <w:proofErr w:type="gramStart"/>
      <w:r>
        <w:rPr>
          <w:rFonts w:ascii="Times New Roman" w:hAnsi="Times New Roman"/>
          <w:sz w:val="24"/>
          <w:szCs w:val="20"/>
        </w:rPr>
        <w:t>бездействующими</w:t>
      </w:r>
      <w:proofErr w:type="gramEnd"/>
      <w:r>
        <w:rPr>
          <w:rFonts w:ascii="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и передачей юридических дел налогоплательщиков при перерегистрации с других районов. </w:t>
      </w:r>
      <w:r>
        <w:rPr>
          <w:rFonts w:ascii="Times New Roman" w:eastAsia="Times New Roman" w:hAnsi="Times New Roman"/>
          <w:sz w:val="24"/>
          <w:szCs w:val="20"/>
        </w:rPr>
        <w:t xml:space="preserve">Осуществление </w:t>
      </w:r>
      <w:proofErr w:type="gramStart"/>
      <w:r>
        <w:rPr>
          <w:rFonts w:ascii="Times New Roman" w:eastAsia="Times New Roman" w:hAnsi="Times New Roman"/>
          <w:sz w:val="24"/>
          <w:szCs w:val="20"/>
        </w:rPr>
        <w:t>контроля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 xml:space="preserve">нятием с регистрационного учета налогоплательщиков.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обработкой налоговых заявлений о постановке и снятии с регистрационного  учета по НДС.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bCs/>
          <w:sz w:val="24"/>
          <w:szCs w:val="20"/>
        </w:rPr>
        <w:t>облюдением порядка регистрации и снятия с учета контрольно-кассовых машин</w:t>
      </w:r>
      <w:r>
        <w:rPr>
          <w:rFonts w:ascii="Times New Roman" w:hAnsi="Times New Roman"/>
          <w:sz w:val="24"/>
          <w:szCs w:val="20"/>
        </w:rPr>
        <w:t xml:space="preserve">. </w:t>
      </w:r>
      <w:r>
        <w:rPr>
          <w:rFonts w:ascii="Times New Roman" w:eastAsia="Times New Roman" w:hAnsi="Times New Roman"/>
          <w:sz w:val="24"/>
          <w:szCs w:val="20"/>
        </w:rPr>
        <w:t xml:space="preserve">Контроль </w:t>
      </w:r>
      <w:proofErr w:type="gramStart"/>
      <w:r>
        <w:rPr>
          <w:rFonts w:ascii="Times New Roman" w:eastAsia="Times New Roman" w:hAnsi="Times New Roman"/>
          <w:sz w:val="24"/>
          <w:szCs w:val="20"/>
        </w:rPr>
        <w:t>за оказанием электронных услуг с применением информационных систем в соответствии с законодательством Республики Казахстан об информатизации</w:t>
      </w:r>
      <w:proofErr w:type="gramEnd"/>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деклараций в соответствии с Законом Республики Казахстан «О противодействии коррупции».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E5104" w:rsidRPr="00FE5104" w:rsidRDefault="00FE5104" w:rsidP="00DD2611">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p>
    <w:p w:rsidR="00DD2611" w:rsidRDefault="00DD2611" w:rsidP="00DD2611">
      <w:pPr>
        <w:spacing w:after="0" w:line="240" w:lineRule="auto"/>
        <w:ind w:firstLine="708"/>
        <w:jc w:val="both"/>
        <w:rPr>
          <w:rFonts w:ascii="Times New Roman" w:eastAsia="Times New Roman" w:hAnsi="Times New Roman"/>
          <w:sz w:val="24"/>
          <w:szCs w:val="20"/>
          <w:lang w:val="kk-KZ"/>
        </w:rPr>
      </w:pPr>
      <w:r>
        <w:rPr>
          <w:rFonts w:ascii="Times New Roman" w:hAnsi="Times New Roman"/>
          <w:b/>
          <w:color w:val="000000"/>
          <w:sz w:val="24"/>
          <w:szCs w:val="24"/>
          <w:lang w:val="kk-KZ"/>
        </w:rPr>
        <w:t>Требования к участникам конкурса:</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A0384E" w:rsidRPr="00871F36" w:rsidRDefault="00A0384E" w:rsidP="003655CB">
      <w:pPr>
        <w:spacing w:after="0" w:line="240" w:lineRule="auto"/>
        <w:ind w:firstLine="708"/>
        <w:jc w:val="both"/>
        <w:rPr>
          <w:rFonts w:ascii="Times New Roman" w:eastAsia="MS Mincho" w:hAnsi="Times New Roman"/>
          <w:sz w:val="24"/>
          <w:szCs w:val="24"/>
          <w:lang w:val="kk-KZ" w:eastAsia="ko-KR"/>
        </w:rPr>
      </w:pPr>
    </w:p>
    <w:p w:rsidR="00FE5104" w:rsidRDefault="006E25AB" w:rsidP="00FE5104">
      <w:pPr>
        <w:spacing w:after="0" w:line="240" w:lineRule="auto"/>
        <w:ind w:firstLine="708"/>
        <w:jc w:val="both"/>
        <w:rPr>
          <w:rFonts w:ascii="Times New Roman" w:hAnsi="Times New Roman"/>
          <w:b/>
          <w:sz w:val="24"/>
          <w:szCs w:val="24"/>
          <w:lang w:val="kk-KZ"/>
        </w:rPr>
      </w:pPr>
      <w:r w:rsidRPr="00871F36">
        <w:rPr>
          <w:rFonts w:ascii="Times New Roman" w:eastAsia="MS Mincho" w:hAnsi="Times New Roman"/>
          <w:b/>
          <w:color w:val="000000" w:themeColor="text1"/>
          <w:sz w:val="24"/>
          <w:szCs w:val="24"/>
          <w:lang w:val="kk-KZ" w:eastAsia="ko-KR"/>
        </w:rPr>
        <w:t>2.</w:t>
      </w:r>
      <w:r w:rsidR="008B7FBB">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Главный специалист отдела администрирования юридических лиц</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color w:val="000000"/>
          <w:sz w:val="24"/>
          <w:szCs w:val="24"/>
          <w:lang w:val="kk-KZ"/>
        </w:rPr>
        <w:t>1 единица)</w:t>
      </w:r>
      <w:r w:rsidR="00FE5104">
        <w:rPr>
          <w:rFonts w:ascii="Times New Roman" w:hAnsi="Times New Roman"/>
          <w:b/>
          <w:sz w:val="24"/>
          <w:szCs w:val="24"/>
          <w:lang w:val="kk-KZ"/>
        </w:rPr>
        <w:t>.</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w:t>
      </w:r>
      <w:r>
        <w:rPr>
          <w:rFonts w:ascii="Times New Roman" w:hAnsi="Times New Roman"/>
          <w:sz w:val="24"/>
          <w:szCs w:val="24"/>
          <w:lang w:val="kk-KZ"/>
        </w:rPr>
        <w:lastRenderedPageBreak/>
        <w:t xml:space="preserve">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8B7FBB"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FE5104" w:rsidRDefault="00FE5104" w:rsidP="00FE5104">
      <w:pPr>
        <w:spacing w:after="0" w:line="240" w:lineRule="auto"/>
        <w:ind w:firstLine="708"/>
        <w:jc w:val="both"/>
        <w:rPr>
          <w:rFonts w:ascii="Times New Roman" w:eastAsia="MS Mincho" w:hAnsi="Times New Roman"/>
          <w:b/>
          <w:color w:val="000000" w:themeColor="text1"/>
          <w:sz w:val="24"/>
          <w:szCs w:val="24"/>
          <w:lang w:val="kk-KZ" w:eastAsia="ko-KR"/>
        </w:rPr>
      </w:pP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3</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Pr>
          <w:rFonts w:ascii="Times New Roman" w:hAnsi="Times New Roman"/>
          <w:b/>
          <w:sz w:val="24"/>
          <w:szCs w:val="24"/>
          <w:lang w:val="kk-KZ"/>
        </w:rPr>
        <w:t>Главный специалист отдела администрирования юридических лиц</w:t>
      </w:r>
      <w:r>
        <w:rPr>
          <w:rFonts w:ascii="Times New Roman" w:hAnsi="Times New Roman"/>
          <w:b/>
          <w:color w:val="000000"/>
          <w:sz w:val="24"/>
          <w:szCs w:val="24"/>
          <w:lang w:val="kk-KZ"/>
        </w:rPr>
        <w:t>, категория С-R-4,</w:t>
      </w:r>
      <w:r>
        <w:rPr>
          <w:rFonts w:ascii="Times New Roman" w:hAnsi="Times New Roman"/>
          <w:b/>
          <w:sz w:val="24"/>
          <w:szCs w:val="24"/>
          <w:lang w:val="kk-KZ"/>
        </w:rPr>
        <w:t xml:space="preserve"> </w:t>
      </w:r>
      <w:r w:rsidRPr="00FE5104">
        <w:rPr>
          <w:rFonts w:ascii="Times New Roman" w:eastAsia="Times New Roman" w:hAnsi="Times New Roman"/>
          <w:b/>
          <w:bCs/>
          <w:sz w:val="24"/>
          <w:szCs w:val="24"/>
        </w:rPr>
        <w:t>функциональный блок «А»</w:t>
      </w:r>
      <w:r>
        <w:rPr>
          <w:rFonts w:ascii="Times New Roman" w:hAnsi="Times New Roman"/>
          <w:b/>
          <w:sz w:val="24"/>
          <w:szCs w:val="24"/>
          <w:lang w:val="kk-KZ"/>
        </w:rPr>
        <w:t xml:space="preserve"> (</w:t>
      </w:r>
      <w:r>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FE5104"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lastRenderedPageBreak/>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bookmarkStart w:id="0" w:name="_GoBack"/>
      <w:bookmarkEnd w:id="0"/>
      <w:r w:rsidRPr="00FC6718">
        <w:rPr>
          <w:rFonts w:ascii="Times New Roman" w:hAnsi="Times New Roman"/>
          <w:b/>
          <w:color w:val="000000"/>
          <w:sz w:val="24"/>
          <w:szCs w:val="24"/>
          <w:lang w:val="kk-KZ"/>
        </w:rPr>
        <w:t xml:space="preserve">Прием документов: </w:t>
      </w:r>
      <w:r w:rsidR="00FE5104" w:rsidRPr="00FC6718">
        <w:rPr>
          <w:rFonts w:ascii="Times New Roman" w:hAnsi="Times New Roman"/>
          <w:b/>
          <w:color w:val="000000"/>
          <w:sz w:val="24"/>
          <w:szCs w:val="24"/>
          <w:lang w:val="kk-KZ"/>
        </w:rPr>
        <w:t>15.02.2022-17.02.2022</w:t>
      </w:r>
      <w:r w:rsidRPr="00FC6718">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871F36">
        <w:rPr>
          <w:rFonts w:ascii="Times New Roman" w:hAnsi="Times New Roman"/>
          <w:sz w:val="24"/>
          <w:szCs w:val="24"/>
        </w:rPr>
        <w:t>Е-</w:t>
      </w:r>
      <w:proofErr w:type="gramEnd"/>
      <w:r w:rsidRPr="00871F36">
        <w:rPr>
          <w:rFonts w:ascii="Times New Roman" w:hAnsi="Times New Roman"/>
          <w:sz w:val="24"/>
          <w:szCs w:val="24"/>
        </w:rPr>
        <w:t>қызмет»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871F36">
        <w:rPr>
          <w:rFonts w:ascii="Times New Roman" w:hAnsi="Times New Roman"/>
          <w:sz w:val="24"/>
          <w:szCs w:val="24"/>
        </w:rPr>
        <w:t>позднее</w:t>
      </w:r>
      <w:proofErr w:type="gramEnd"/>
      <w:r w:rsidRPr="00871F36">
        <w:rPr>
          <w:rFonts w:ascii="Times New Roman" w:hAnsi="Times New Roman"/>
          <w:sz w:val="24"/>
          <w:szCs w:val="24"/>
        </w:rPr>
        <w:t xml:space="preserve">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 xml:space="preserve">-Султан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71F36">
        <w:rPr>
          <w:rFonts w:ascii="Times New Roman" w:eastAsia="Times New Roman" w:hAnsi="Times New Roman"/>
          <w:bCs/>
          <w:iCs/>
          <w:sz w:val="24"/>
          <w:szCs w:val="24"/>
          <w:lang w:eastAsia="ru-RU"/>
        </w:rPr>
        <w:t>жилье</w:t>
      </w:r>
      <w:proofErr w:type="gramEnd"/>
      <w:r w:rsidRPr="00871F36">
        <w:rPr>
          <w:rFonts w:ascii="Times New Roman" w:eastAsia="Times New Roman" w:hAnsi="Times New Roman"/>
          <w:bCs/>
          <w:iCs/>
          <w:sz w:val="24"/>
          <w:szCs w:val="24"/>
          <w:lang w:eastAsia="ru-RU"/>
        </w:rPr>
        <w:t xml:space="preserve">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w:t>
      </w:r>
      <w:r w:rsidRPr="00871F36">
        <w:rPr>
          <w:rFonts w:ascii="Times New Roman" w:hAnsi="Times New Roman"/>
          <w:sz w:val="24"/>
          <w:szCs w:val="24"/>
        </w:rPr>
        <w:lastRenderedPageBreak/>
        <w:t>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proofErr w:type="gramStart"/>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roofErr w:type="gramEnd"/>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871F36">
      <w:pPr>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78</cp:revision>
  <cp:lastPrinted>2021-05-20T06:54:00Z</cp:lastPrinted>
  <dcterms:created xsi:type="dcterms:W3CDTF">2019-09-26T09:36:00Z</dcterms:created>
  <dcterms:modified xsi:type="dcterms:W3CDTF">2022-02-14T10:00:00Z</dcterms:modified>
</cp:coreProperties>
</file>