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37" w:rsidRPr="00E86F71" w:rsidRDefault="00B45F37"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Б» корпусының бос</w:t>
      </w:r>
      <w:r>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sz w:val="24"/>
          <w:szCs w:val="24"/>
          <w:lang w:val="kk-KZ" w:eastAsia="ru-RU"/>
        </w:rPr>
        <w:t>мемлекеттік әкімшілік лауазымдарға орналасуға ішкі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B45F37" w:rsidRPr="00E86F71" w:rsidRDefault="00B45F37" w:rsidP="00B45F37">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p>
    <w:p w:rsidR="00B45F37" w:rsidRPr="00251995" w:rsidRDefault="00B45F37" w:rsidP="00B45F37">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B45F37" w:rsidRPr="00251995"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themeColor="text1"/>
          <w:spacing w:val="2"/>
          <w:sz w:val="24"/>
          <w:szCs w:val="24"/>
          <w:lang w:val="kk-KZ"/>
        </w:rPr>
        <w:t>С-R-3 санаты үшін</w:t>
      </w:r>
      <w:r w:rsidRPr="00251995">
        <w:rPr>
          <w:rFonts w:ascii="Times New Roman" w:eastAsiaTheme="minorHAnsi" w:hAnsi="Times New Roman" w:cs="Times New Roman"/>
          <w:b/>
          <w:color w:val="000000"/>
          <w:sz w:val="24"/>
          <w:szCs w:val="24"/>
          <w:lang w:val="kk-KZ"/>
        </w:rPr>
        <w:t>:</w:t>
      </w:r>
      <w:r w:rsidRPr="00251995">
        <w:rPr>
          <w:rFonts w:ascii="Times New Roman" w:eastAsiaTheme="minorHAnsi" w:hAnsi="Times New Roman" w:cs="Times New Roman"/>
          <w:color w:val="000000"/>
          <w:sz w:val="24"/>
          <w:szCs w:val="24"/>
          <w:lang w:val="kk-KZ"/>
        </w:rPr>
        <w:t xml:space="preserve"> жоғары немесе жоғары оқу орнынан кейінгі білім; </w:t>
      </w:r>
    </w:p>
    <w:p w:rsidR="00B45F37" w:rsidRPr="00251995"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sz w:val="24"/>
          <w:szCs w:val="24"/>
          <w:lang w:val="kk-KZ"/>
        </w:rPr>
        <w:t>мынадай құзыреттердің бар болуы</w:t>
      </w:r>
      <w:r w:rsidRPr="00251995">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B45F37" w:rsidRPr="00251995" w:rsidRDefault="00B45F37" w:rsidP="00B45F37">
      <w:pPr>
        <w:autoSpaceDE w:val="0"/>
        <w:autoSpaceDN w:val="0"/>
        <w:adjustRightInd w:val="0"/>
        <w:spacing w:after="0" w:line="240" w:lineRule="auto"/>
        <w:ind w:firstLine="708"/>
        <w:jc w:val="both"/>
        <w:rPr>
          <w:rFonts w:ascii="Times New Roman" w:eastAsiaTheme="minorHAnsi" w:hAnsi="Times New Roman" w:cs="Times New Roman"/>
          <w:b/>
          <w:color w:val="000000"/>
          <w:sz w:val="24"/>
          <w:szCs w:val="24"/>
          <w:lang w:val="kk-KZ"/>
        </w:rPr>
      </w:pPr>
      <w:r w:rsidRPr="00251995">
        <w:rPr>
          <w:rFonts w:ascii="Times New Roman" w:eastAsiaTheme="minorHAnsi" w:hAnsi="Times New Roman" w:cs="Times New Roman"/>
          <w:b/>
          <w:color w:val="000000"/>
          <w:sz w:val="24"/>
          <w:szCs w:val="24"/>
          <w:lang w:val="kk-KZ"/>
        </w:rPr>
        <w:t xml:space="preserve">жұмыс тәжірибесі келесі талаптардың біріне сәйкес болуы тиіс: </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1) мемлекеттік қызмет өтілі бір жылдан кем емес; </w:t>
      </w:r>
    </w:p>
    <w:p w:rsidR="00B45F37" w:rsidRPr="00251995" w:rsidRDefault="00B45F37" w:rsidP="00B45F37">
      <w:pPr>
        <w:autoSpaceDE w:val="0"/>
        <w:autoSpaceDN w:val="0"/>
        <w:adjustRightInd w:val="0"/>
        <w:spacing w:after="0" w:line="240" w:lineRule="auto"/>
        <w:rPr>
          <w:rFonts w:eastAsiaTheme="minorHAnsi"/>
          <w:color w:val="000000"/>
          <w:sz w:val="24"/>
          <w:szCs w:val="24"/>
          <w:lang w:val="kk-KZ"/>
        </w:rPr>
      </w:pPr>
      <w:r w:rsidRPr="00251995">
        <w:rPr>
          <w:rFonts w:ascii="Times New Roman" w:eastAsiaTheme="minorHAnsi" w:hAnsi="Times New Roman" w:cs="Times New Roman"/>
          <w:color w:val="000000"/>
          <w:sz w:val="24"/>
          <w:szCs w:val="24"/>
          <w:lang w:val="kk-KZ"/>
        </w:rPr>
        <w:t xml:space="preserve">            2) осы санаттағы нақты лауазымның функционалдық бағыттарына сәйкес салаларда екі жылдан кем емес; </w:t>
      </w:r>
    </w:p>
    <w:p w:rsidR="00B45F37" w:rsidRPr="00DD6A45" w:rsidRDefault="00B45F37" w:rsidP="00DD6A4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DD6A45">
        <w:rPr>
          <w:rFonts w:ascii="Times New Roman" w:eastAsiaTheme="minorHAnsi" w:hAnsi="Times New Roman" w:cs="Times New Roman"/>
          <w:color w:val="000000"/>
          <w:sz w:val="24"/>
          <w:szCs w:val="24"/>
          <w:lang w:val="kk-KZ"/>
        </w:rPr>
        <w:t xml:space="preserve">Нормативтік құқықтық актілерді мемлекеттік тіркеудің тізіліміне № 18735 болып енгізілді. </w:t>
      </w:r>
      <w:r w:rsidRPr="00DD6A45">
        <w:rPr>
          <w:rFonts w:ascii="Times New Roman" w:eastAsiaTheme="minorHAnsi" w:hAnsi="Times New Roman" w:cs="Times New Roman"/>
          <w:sz w:val="24"/>
          <w:szCs w:val="24"/>
          <w:lang w:val="kk-KZ"/>
        </w:rPr>
        <w:t xml:space="preserve">ИС «ИПГО». </w:t>
      </w:r>
      <w:r w:rsidRPr="00DD6A45">
        <w:rPr>
          <w:rFonts w:ascii="Times New Roman" w:eastAsiaTheme="minorHAnsi" w:hAnsi="Times New Roman" w:cs="Times New Roman"/>
          <w:sz w:val="24"/>
          <w:szCs w:val="24"/>
          <w:lang w:val="ru-RU"/>
        </w:rPr>
        <w:t>Копия электронного документа. Дата 28.05.2019. Приказ Председатель Агентство Республики Казахстан по делам государственной службы и противодействию коррупции - №111 от 27.05.2019</w:t>
      </w:r>
      <w:r w:rsidRPr="00DD6A45">
        <w:rPr>
          <w:rFonts w:ascii="Times New Roman" w:eastAsiaTheme="minorHAnsi" w:hAnsi="Times New Roman" w:cs="Times New Roman"/>
          <w:sz w:val="24"/>
          <w:szCs w:val="24"/>
          <w:lang w:val="kk-KZ"/>
        </w:rPr>
        <w:t>.</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B45F37"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6) ғылыми дәрежесінің болуы. </w:t>
      </w:r>
    </w:p>
    <w:p w:rsidR="00B45F37"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bookmarkStart w:id="0" w:name="_GoBack"/>
      <w:bookmarkEnd w:id="0"/>
    </w:p>
    <w:p w:rsidR="00B45F37" w:rsidRPr="00E86F71"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B45F37" w:rsidRPr="00E86F71" w:rsidRDefault="00B45F37" w:rsidP="00B45F37">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B45F37" w:rsidRPr="00627E5F"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387"/>
      </w:tblGrid>
      <w:tr w:rsidR="00B45F37" w:rsidRPr="00E86F71" w:rsidTr="00C8249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7634" w:type="dxa"/>
            <w:gridSpan w:val="2"/>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B45F37" w:rsidRPr="00E86F71" w:rsidTr="00C82494">
        <w:trPr>
          <w:cantSplit/>
          <w:trHeight w:val="333"/>
        </w:trPr>
        <w:tc>
          <w:tcPr>
            <w:tcW w:w="1722" w:type="dxa"/>
            <w:vMerge/>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38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B45F37" w:rsidRPr="00E86F71" w:rsidTr="00C8249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5F37" w:rsidRPr="00251995" w:rsidRDefault="00B45F37" w:rsidP="00C82494">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bCs/>
                <w:iCs/>
                <w:sz w:val="24"/>
                <w:szCs w:val="24"/>
                <w:lang w:eastAsia="ru-RU"/>
              </w:rPr>
              <w:t>C-R</w:t>
            </w:r>
            <w:r w:rsidRPr="00251995">
              <w:rPr>
                <w:rFonts w:ascii="Times New Roman" w:eastAsia="Times New Roman" w:hAnsi="Times New Roman" w:cs="Times New Roman"/>
                <w:bCs/>
                <w:iCs/>
                <w:sz w:val="24"/>
                <w:szCs w:val="24"/>
                <w:lang w:val="ru-RU" w:eastAsia="ru-RU"/>
              </w:rPr>
              <w:t>-3</w:t>
            </w:r>
          </w:p>
        </w:tc>
        <w:tc>
          <w:tcPr>
            <w:tcW w:w="4247" w:type="dxa"/>
            <w:tcBorders>
              <w:top w:val="single" w:sz="4" w:space="0" w:color="auto"/>
              <w:left w:val="single" w:sz="4" w:space="0" w:color="auto"/>
              <w:bottom w:val="single" w:sz="4" w:space="0" w:color="auto"/>
              <w:right w:val="single" w:sz="4" w:space="0" w:color="auto"/>
            </w:tcBorders>
          </w:tcPr>
          <w:p w:rsidR="00B45F37" w:rsidRPr="00251995" w:rsidRDefault="00E64F6D"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E64F6D">
              <w:rPr>
                <w:rFonts w:ascii="Times New Roman" w:eastAsia="Times New Roman" w:hAnsi="Times New Roman" w:cs="Times New Roman"/>
                <w:bCs/>
                <w:iCs/>
                <w:sz w:val="24"/>
                <w:szCs w:val="24"/>
                <w:lang w:val="kk-KZ" w:eastAsia="ru-RU"/>
              </w:rPr>
              <w:t>212061</w:t>
            </w:r>
          </w:p>
        </w:tc>
        <w:tc>
          <w:tcPr>
            <w:tcW w:w="3387" w:type="dxa"/>
            <w:tcBorders>
              <w:top w:val="single" w:sz="4" w:space="0" w:color="auto"/>
              <w:left w:val="single" w:sz="4" w:space="0" w:color="auto"/>
              <w:bottom w:val="single" w:sz="4" w:space="0" w:color="auto"/>
              <w:right w:val="single" w:sz="4" w:space="0" w:color="auto"/>
            </w:tcBorders>
          </w:tcPr>
          <w:p w:rsidR="00B45F37" w:rsidRPr="00251995" w:rsidRDefault="00E64F6D"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717AAA">
              <w:rPr>
                <w:rFonts w:ascii="Times New Roman" w:eastAsia="Times New Roman" w:hAnsi="Times New Roman" w:cs="Times New Roman"/>
                <w:bCs/>
                <w:iCs/>
                <w:sz w:val="24"/>
                <w:szCs w:val="24"/>
                <w:lang w:val="kk-KZ" w:eastAsia="ru-RU"/>
              </w:rPr>
              <w:t>260615</w:t>
            </w:r>
          </w:p>
        </w:tc>
      </w:tr>
    </w:tbl>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B45F37" w:rsidRPr="00E86F71" w:rsidRDefault="00B45F37" w:rsidP="0053737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w:t>
      </w:r>
      <w:r w:rsidRPr="00E86F71">
        <w:rPr>
          <w:rFonts w:ascii="Times New Roman" w:eastAsia="Times New Roman" w:hAnsi="Times New Roman" w:cs="Times New Roman"/>
          <w:b/>
          <w:bCs/>
          <w:iCs/>
          <w:sz w:val="24"/>
          <w:szCs w:val="24"/>
          <w:lang w:val="kk-KZ" w:eastAsia="ru-RU"/>
        </w:rPr>
        <w:lastRenderedPageBreak/>
        <w:t xml:space="preserve">e-mail: </w:t>
      </w:r>
      <w:r w:rsidR="00B67198" w:rsidRPr="00B67198">
        <w:rPr>
          <w:rFonts w:ascii="Times New Roman" w:eastAsia="Times New Roman" w:hAnsi="Times New Roman" w:cs="Times New Roman"/>
          <w:b/>
          <w:bCs/>
          <w:iCs/>
          <w:sz w:val="24"/>
          <w:szCs w:val="24"/>
          <w:u w:val="single"/>
          <w:lang w:val="kk-KZ" w:eastAsia="ru-RU"/>
        </w:rPr>
        <w:t>R.Imanberlinova@kgd.gov.kz</w:t>
      </w:r>
      <w:r w:rsidRPr="00E86F71">
        <w:rPr>
          <w:rFonts w:ascii="Times New Roman" w:eastAsia="Times New Roman" w:hAnsi="Times New Roman" w:cs="Times New Roman"/>
          <w:b/>
          <w:bCs/>
          <w:iCs/>
          <w:sz w:val="24"/>
          <w:szCs w:val="24"/>
          <w:u w:val="single"/>
          <w:lang w:val="kk-KZ" w:eastAsia="ru-RU"/>
        </w:rPr>
        <w:t>,</w:t>
      </w:r>
      <w:r w:rsidRPr="00E86F71">
        <w:rPr>
          <w:rFonts w:ascii="Times New Roman" w:eastAsia="Times New Roman" w:hAnsi="Times New Roman" w:cs="Times New Roman"/>
          <w:b/>
          <w:bCs/>
          <w:iCs/>
          <w:sz w:val="24"/>
          <w:szCs w:val="24"/>
          <w:lang w:val="kk-KZ" w:eastAsia="ru-RU"/>
        </w:rPr>
        <w:t xml:space="preserve"> </w:t>
      </w:r>
      <w:r w:rsidR="00EA2948">
        <w:fldChar w:fldCharType="begin"/>
      </w:r>
      <w:r w:rsidR="00EA2948" w:rsidRPr="00EA2948">
        <w:rPr>
          <w:lang w:val="kk-KZ"/>
        </w:rPr>
        <w:instrText xml:space="preserve"> HYPERLINK "mailto:aurazbekova@astana.mgd.kz" </w:instrText>
      </w:r>
      <w:r w:rsidR="00EA2948">
        <w:fldChar w:fldCharType="separate"/>
      </w:r>
      <w:r w:rsidR="00FF230D" w:rsidRPr="00FF230D">
        <w:rPr>
          <w:rStyle w:val="a3"/>
          <w:rFonts w:ascii="Times New Roman" w:hAnsi="Times New Roman" w:cs="Times New Roman"/>
          <w:b/>
          <w:color w:val="000000" w:themeColor="text1"/>
          <w:sz w:val="24"/>
          <w:szCs w:val="24"/>
          <w:lang w:val="kk-KZ"/>
        </w:rPr>
        <w:t>aurazbekova@astana.mgd.kz</w:t>
      </w:r>
      <w:r w:rsidR="00EA2948">
        <w:rPr>
          <w:rStyle w:val="a3"/>
          <w:rFonts w:ascii="Times New Roman" w:hAnsi="Times New Roman" w:cs="Times New Roman"/>
          <w:b/>
          <w:color w:val="000000" w:themeColor="text1"/>
          <w:sz w:val="24"/>
          <w:szCs w:val="24"/>
          <w:lang w:val="kk-KZ"/>
        </w:rPr>
        <w:fldChar w:fldCharType="end"/>
      </w:r>
      <w:r w:rsidR="00DC7A18" w:rsidRPr="00DC7A18">
        <w:rPr>
          <w:lang w:val="kk-KZ"/>
        </w:rPr>
        <w:t xml:space="preserve"> </w:t>
      </w:r>
      <w:r w:rsidRPr="00DC7A18">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 xml:space="preserve">мемлекеттік әкімшілік лауазымдарына орналасуға ішкі конкурс жариялайды. </w:t>
      </w:r>
    </w:p>
    <w:p w:rsidR="00E94270" w:rsidRPr="00E94270" w:rsidRDefault="00B45F37" w:rsidP="00E94270">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1. </w:t>
      </w:r>
      <w:r w:rsidR="00E94270" w:rsidRPr="00E94270">
        <w:rPr>
          <w:rFonts w:ascii="Times New Roman" w:eastAsia="Times New Roman" w:hAnsi="Times New Roman" w:cs="Times New Roman"/>
          <w:b/>
          <w:bCs/>
          <w:iCs/>
          <w:sz w:val="24"/>
          <w:szCs w:val="24"/>
          <w:lang w:val="kk-KZ" w:eastAsia="ru-RU"/>
        </w:rPr>
        <w:t>Талдау және</w:t>
      </w:r>
      <w:r w:rsidR="00E94270">
        <w:rPr>
          <w:rFonts w:ascii="Times New Roman" w:eastAsia="Times New Roman" w:hAnsi="Times New Roman" w:cs="Times New Roman"/>
          <w:b/>
          <w:bCs/>
          <w:iCs/>
          <w:sz w:val="24"/>
          <w:szCs w:val="24"/>
          <w:lang w:val="kk-KZ" w:eastAsia="ru-RU"/>
        </w:rPr>
        <w:t xml:space="preserve"> есепке алу </w:t>
      </w:r>
      <w:r w:rsidR="00E94270" w:rsidRPr="008C61A3">
        <w:rPr>
          <w:rFonts w:ascii="Times New Roman" w:eastAsia="Times New Roman" w:hAnsi="Times New Roman" w:cs="Times New Roman"/>
          <w:b/>
          <w:bCs/>
          <w:iCs/>
          <w:sz w:val="24"/>
          <w:szCs w:val="24"/>
          <w:lang w:val="kk-KZ" w:eastAsia="ru-RU"/>
        </w:rPr>
        <w:t xml:space="preserve"> бөлімінің </w:t>
      </w:r>
      <w:r w:rsidR="00FF230D">
        <w:rPr>
          <w:rFonts w:ascii="Times New Roman" w:eastAsia="Times New Roman" w:hAnsi="Times New Roman" w:cs="Times New Roman"/>
          <w:b/>
          <w:sz w:val="24"/>
          <w:szCs w:val="24"/>
          <w:lang w:val="kk-KZ" w:eastAsia="ru-RU"/>
        </w:rPr>
        <w:t>басшысы</w:t>
      </w:r>
      <w:r w:rsidR="00FF230D" w:rsidRPr="00FF230D">
        <w:rPr>
          <w:rFonts w:ascii="Times New Roman" w:eastAsia="Times New Roman" w:hAnsi="Times New Roman" w:cs="Times New Roman"/>
          <w:b/>
          <w:sz w:val="24"/>
          <w:szCs w:val="24"/>
          <w:lang w:val="kk-KZ" w:eastAsia="ru-RU"/>
        </w:rPr>
        <w:t>,</w:t>
      </w:r>
      <w:r w:rsidR="00E94270">
        <w:rPr>
          <w:rFonts w:ascii="Times New Roman" w:eastAsia="Times New Roman" w:hAnsi="Times New Roman" w:cs="Times New Roman"/>
          <w:b/>
          <w:sz w:val="24"/>
          <w:szCs w:val="24"/>
          <w:lang w:val="kk-KZ" w:eastAsia="ru-RU"/>
        </w:rPr>
        <w:t xml:space="preserve"> С-R-3 санаты, 1</w:t>
      </w:r>
      <w:r w:rsidR="00E94270" w:rsidRPr="008C61A3">
        <w:rPr>
          <w:rFonts w:ascii="Times New Roman" w:eastAsia="Times New Roman" w:hAnsi="Times New Roman" w:cs="Times New Roman"/>
          <w:b/>
          <w:sz w:val="24"/>
          <w:szCs w:val="24"/>
          <w:lang w:val="kk-KZ" w:eastAsia="ru-RU"/>
        </w:rPr>
        <w:t xml:space="preserve"> бірлік</w:t>
      </w:r>
      <w:r w:rsidR="00E94270">
        <w:rPr>
          <w:rFonts w:ascii="Times New Roman" w:eastAsia="Times New Roman" w:hAnsi="Times New Roman" w:cs="Times New Roman"/>
          <w:b/>
          <w:sz w:val="24"/>
          <w:szCs w:val="24"/>
          <w:lang w:val="kk-KZ" w:eastAsia="ru-RU"/>
        </w:rPr>
        <w:t>.</w:t>
      </w:r>
    </w:p>
    <w:p w:rsidR="001A23FC" w:rsidRDefault="00E94270" w:rsidP="001602A9">
      <w:pPr>
        <w:widowControl w:val="0"/>
        <w:shd w:val="clear" w:color="auto" w:fill="FFFFFF"/>
        <w:spacing w:after="0" w:line="240" w:lineRule="auto"/>
        <w:ind w:firstLine="709"/>
        <w:jc w:val="both"/>
        <w:rPr>
          <w:rFonts w:ascii="Times New Roman" w:hAnsi="Times New Roman" w:cs="Times New Roman"/>
          <w:bCs/>
          <w:iCs/>
          <w:sz w:val="24"/>
          <w:szCs w:val="24"/>
          <w:lang w:val="kk-KZ"/>
        </w:rPr>
      </w:pPr>
      <w:r w:rsidRPr="008C61A3">
        <w:rPr>
          <w:rFonts w:ascii="Times New Roman" w:eastAsia="Times New Roman" w:hAnsi="Times New Roman" w:cs="Times New Roman"/>
          <w:b/>
          <w:bCs/>
          <w:iCs/>
          <w:sz w:val="24"/>
          <w:szCs w:val="24"/>
          <w:lang w:val="kk-KZ" w:eastAsia="ru-RU"/>
        </w:rPr>
        <w:t xml:space="preserve">Қызметтік міндеттері: </w:t>
      </w:r>
      <w:r w:rsidR="001A23FC" w:rsidRPr="001A23FC">
        <w:rPr>
          <w:rFonts w:ascii="Times New Roman" w:hAnsi="Times New Roman" w:cs="Times New Roman"/>
          <w:bCs/>
          <w:iCs/>
          <w:sz w:val="24"/>
          <w:szCs w:val="24"/>
          <w:lang w:val="kk-KZ"/>
        </w:rPr>
        <w:t>Бөлімге жалпы басшылықты және бөлім қызметкерлеріне жүктелген міндеттердің орындалуын бақылауды жүзеге асырады. Бөлім туралы ережені әзірлейді және функционалдық міндеттерін бөледі. Бөлім қызметкерлерінің Қазақстан Республикасы Мемлекеттік қызметшілерінің Әдеп кодексін сақтауына бақылауды жүзеге асырады. Бөлім қызметкерлерінің ішкі тәртіп ережелерін, Еңбек және қызметтік тәртіпті сақтауын қамтамасыз етеді. Бөлім қызметкерлеріне әдістемелік және практикалық көмек көрсетеді. Жұмыс жоспарын әзірлейді және басшылыққа бекітуге ұсынады, орындалуын бақылайды, есепті кезеңде бөлімнің атқарған жұмысы туралы есеп жасайды. Бөлім құзыретіне кіретін мәселелер бойынша Басқарма басшысының бұйрықтарының, нұсқаулары мен тапсырмаларының орындалуын бақылауды және тексеруді жүзеге асырады. Болжамдық көрсеткіштердің сапалы орындалуына, аналитикалық ақпараттарды құрастыруға бақылау жасайды. Басқарма басшылығы үшін жедел ақпарат дайындайды. Бөлім қызметкерлерімен техникалық оқуды жүргізеді. "Салық және бюджетке төленетін басқа да міндетті төлемдер туралы" ҚР Кодексіне сәйкес салық құпиясын сақтайды. Мемлекеттік бюджет бойынша болжамды көрсеткіштерді түзету бойынша ұсыныстар енгізеді. Қазақстан Республикасының "Мемлекеттік қызмет туралы", "Сыбайлас жемқорлыққа қарсы іс-қимыл туралы"заңдарында белгіленген шектеулерді өзіне қабылдайды.</w:t>
      </w:r>
    </w:p>
    <w:p w:rsidR="00E94270" w:rsidRDefault="00E94270" w:rsidP="001602A9">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00D73ECC" w:rsidRPr="00D73ECC">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 салаларындағы жоғары оқу орнынан кейінгі немесе жоғары білім.</w:t>
      </w:r>
    </w:p>
    <w:p w:rsidR="00E64F6D" w:rsidRDefault="00FF230D" w:rsidP="00E64F6D">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FF230D">
        <w:rPr>
          <w:rFonts w:ascii="Times New Roman" w:eastAsia="Times New Roman" w:hAnsi="Times New Roman" w:cs="Times New Roman"/>
          <w:b/>
          <w:sz w:val="24"/>
          <w:szCs w:val="24"/>
          <w:lang w:val="kk-KZ" w:eastAsia="ru-RU"/>
        </w:rPr>
        <w:t xml:space="preserve">2. </w:t>
      </w:r>
      <w:r w:rsidR="00E64F6D" w:rsidRPr="00487924">
        <w:rPr>
          <w:rFonts w:ascii="Times New Roman" w:eastAsia="Times New Roman" w:hAnsi="Times New Roman" w:cs="Times New Roman"/>
          <w:b/>
          <w:bCs/>
          <w:iCs/>
          <w:sz w:val="24"/>
          <w:szCs w:val="24"/>
          <w:lang w:val="kk-KZ" w:eastAsia="ru-RU"/>
        </w:rPr>
        <w:t>Жанама салықтарды әкімшілендіру бөлімінің басшысы,</w:t>
      </w:r>
      <w:r w:rsidR="00E64F6D">
        <w:rPr>
          <w:rFonts w:ascii="Times New Roman" w:eastAsia="Times New Roman" w:hAnsi="Times New Roman" w:cs="Times New Roman"/>
          <w:b/>
          <w:bCs/>
          <w:iCs/>
          <w:sz w:val="24"/>
          <w:szCs w:val="24"/>
          <w:lang w:val="kk-KZ" w:eastAsia="ru-RU"/>
        </w:rPr>
        <w:t xml:space="preserve"> </w:t>
      </w:r>
      <w:r w:rsidR="00E64F6D" w:rsidRPr="00487924">
        <w:rPr>
          <w:rFonts w:ascii="Times New Roman" w:eastAsia="Times New Roman" w:hAnsi="Times New Roman" w:cs="Times New Roman"/>
          <w:b/>
          <w:bCs/>
          <w:iCs/>
          <w:sz w:val="24"/>
          <w:szCs w:val="24"/>
          <w:lang w:val="kk-KZ" w:eastAsia="ru-RU"/>
        </w:rPr>
        <w:t>С-R-3 санаты</w:t>
      </w:r>
      <w:r w:rsidR="00E64F6D">
        <w:rPr>
          <w:rFonts w:ascii="Times New Roman" w:eastAsia="Times New Roman" w:hAnsi="Times New Roman" w:cs="Times New Roman"/>
          <w:b/>
          <w:bCs/>
          <w:iCs/>
          <w:sz w:val="24"/>
          <w:szCs w:val="24"/>
          <w:lang w:val="kk-KZ" w:eastAsia="ru-RU"/>
        </w:rPr>
        <w:t>, 1 бірлік.</w:t>
      </w:r>
    </w:p>
    <w:p w:rsidR="00E64F6D" w:rsidRPr="00487924" w:rsidRDefault="00E64F6D" w:rsidP="00E64F6D">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sz w:val="24"/>
          <w:szCs w:val="24"/>
          <w:lang w:val="kk-KZ" w:eastAsia="ru-RU"/>
        </w:rPr>
        <w:t>Қызметтік міндеттері:</w:t>
      </w:r>
      <w:r>
        <w:rPr>
          <w:rFonts w:ascii="Times New Roman" w:eastAsia="Times New Roman" w:hAnsi="Times New Roman" w:cs="Times New Roman"/>
          <w:b/>
          <w:bCs/>
          <w:iCs/>
          <w:sz w:val="24"/>
          <w:szCs w:val="24"/>
          <w:lang w:val="kk-KZ" w:eastAsia="ru-RU"/>
        </w:rPr>
        <w:t xml:space="preserve"> </w:t>
      </w:r>
      <w:r w:rsidRPr="00487924">
        <w:rPr>
          <w:rFonts w:ascii="Times New Roman" w:eastAsia="Times New Roman" w:hAnsi="Times New Roman" w:cs="Times New Roman"/>
          <w:bCs/>
          <w:iCs/>
          <w:sz w:val="24"/>
          <w:szCs w:val="24"/>
          <w:lang w:val="kk-KZ" w:eastAsia="ru-RU"/>
        </w:rPr>
        <w:t>Бөлімге жалпы басшылықты және бөлім қызметкерлеріне жүктелген міндеттердің орындалуын бақылауды жүзеге асырады. Салық заңнамасының сақталуын бақылау салық есептілігін зерделеу және талдау негізінде салық міндеттемелерінің орындалуына камералдық бақылау жүргізу. Салық төлеушілерге камералдық бақылау жүргізу бойынша жұмысты ұйымдастыру. Камералдық бақылау бойынша хабарламаның орындалуын бақылау (автоматты түрде іске қосу бойынша - КБНР мамандары бойынша, сондай-ақ жалған кәсіпорындардың контрагенттері бойынша хабарламаларды бөлу). Шетелдік мемлекеттердің дипломатиялық және оларға теңестірілген өкілдіктеріне ҚҚС-ты қайтарудың уақытылы жүргізілуін, грант қаражаты есебінен сатып алынған тауарлар бойынша төленген ҚҚС-ты қайтаруды бақылау. Салық төлеушілердің өтініштерін, хаттарын және өтініштерін уақытылы және сапалы қаралуын бақылау. Салық заңнамасы саласында салық төлеушілермен түсіндіру жұмыстарын жүргізу.</w:t>
      </w:r>
    </w:p>
    <w:p w:rsidR="00E64F6D" w:rsidRPr="00487924" w:rsidRDefault="00E64F6D" w:rsidP="00E64F6D">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eastAsia="Times New Roman" w:hAnsi="Times New Roman" w:cs="Times New Roman"/>
          <w:b/>
          <w:bCs/>
          <w:iCs/>
          <w:color w:val="000000"/>
          <w:sz w:val="24"/>
          <w:szCs w:val="24"/>
          <w:lang w:val="kk-KZ" w:eastAsia="ru-RU"/>
        </w:rPr>
        <w:t xml:space="preserve"> </w:t>
      </w:r>
      <w:r w:rsidRPr="00487924">
        <w:rPr>
          <w:rFonts w:ascii="Times New Roman" w:eastAsia="Times New Roman" w:hAnsi="Times New Roman" w:cs="Times New Roman"/>
          <w:bCs/>
          <w:iCs/>
          <w:color w:val="000000"/>
          <w:sz w:val="24"/>
          <w:szCs w:val="24"/>
          <w:lang w:val="kk-KZ" w:eastAsia="ru-RU"/>
        </w:rPr>
        <w:t>Әлеуметтік ғылымдар, экономика және бизнес, құқық, техникалық ғылымдар және технология салаларындағы жоғары оқу орнынан кейінгі немесе жоғары білім.</w:t>
      </w:r>
    </w:p>
    <w:p w:rsidR="00D73ECC" w:rsidRDefault="00D73ECC" w:rsidP="00E64F6D">
      <w:pPr>
        <w:widowControl w:val="0"/>
        <w:shd w:val="clear" w:color="auto" w:fill="FFFFFF"/>
        <w:spacing w:after="0" w:line="240" w:lineRule="auto"/>
        <w:ind w:firstLine="709"/>
        <w:jc w:val="both"/>
        <w:rPr>
          <w:lang w:val="kk-KZ"/>
        </w:rPr>
      </w:pPr>
    </w:p>
    <w:p w:rsidR="00147A76" w:rsidRPr="003B4619" w:rsidRDefault="00147A76" w:rsidP="00147A76">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147A76" w:rsidRPr="00E86F71" w:rsidRDefault="00147A76" w:rsidP="00147A76">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147A76" w:rsidRPr="00E86F71" w:rsidRDefault="00147A76" w:rsidP="00147A76">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147A76" w:rsidRPr="00E86F71" w:rsidRDefault="00147A76" w:rsidP="00147A76">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147A76" w:rsidRPr="00E86F71" w:rsidRDefault="00147A76" w:rsidP="00147A76">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lastRenderedPageBreak/>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147A76" w:rsidRPr="00E86F71" w:rsidRDefault="00147A76" w:rsidP="00147A76">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147A76" w:rsidRPr="00E86F71" w:rsidRDefault="00147A76" w:rsidP="00147A76">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Нұр-Сұлтан қаласы, Жұбанов көшесі, 16 өтеді.</w:t>
      </w:r>
      <w:r>
        <w:rPr>
          <w:rFonts w:ascii="Times New Roman" w:eastAsia="Times New Roman" w:hAnsi="Times New Roman" w:cs="Times New Roman"/>
          <w:bCs/>
          <w:iCs/>
          <w:color w:val="000000"/>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7A76" w:rsidRPr="001C6F77"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47A76" w:rsidRPr="00E86F71"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E64F6D" w:rsidRDefault="00E64F6D" w:rsidP="007E1DAF">
      <w:pPr>
        <w:spacing w:after="0" w:line="240" w:lineRule="auto"/>
        <w:rPr>
          <w:rFonts w:ascii="Times New Roman" w:eastAsia="Times New Roman" w:hAnsi="Times New Roman" w:cs="Times New Roman"/>
          <w:sz w:val="24"/>
          <w:szCs w:val="24"/>
          <w:lang w:val="kk-KZ" w:eastAsia="ru-RU"/>
        </w:rPr>
      </w:pPr>
    </w:p>
    <w:p w:rsidR="00E64F6D" w:rsidRDefault="00E64F6D" w:rsidP="00147A76">
      <w:pPr>
        <w:spacing w:after="0" w:line="240" w:lineRule="auto"/>
        <w:ind w:left="5664"/>
        <w:rPr>
          <w:rFonts w:ascii="Times New Roman" w:eastAsia="Times New Roman" w:hAnsi="Times New Roman" w:cs="Times New Roman"/>
          <w:sz w:val="24"/>
          <w:szCs w:val="24"/>
          <w:lang w:val="kk-KZ" w:eastAsia="ru-RU"/>
        </w:rPr>
      </w:pPr>
    </w:p>
    <w:p w:rsidR="00E64F6D" w:rsidRDefault="00E64F6D" w:rsidP="00147A76">
      <w:pPr>
        <w:spacing w:after="0" w:line="240" w:lineRule="auto"/>
        <w:ind w:left="5664"/>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lastRenderedPageBreak/>
        <w:t>___________________________ (мемлекеттік орган)  </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Мені___________________________________________________________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w:t>
      </w:r>
      <w:r w:rsidRPr="00251995">
        <w:rPr>
          <w:rFonts w:ascii="Times New Roman" w:eastAsia="Times New Roman" w:hAnsi="Times New Roman" w:cs="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251995">
        <w:rPr>
          <w:rFonts w:ascii="Times New Roman" w:eastAsia="Times New Roman" w:hAnsi="Times New Roman" w:cs="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251995">
        <w:rPr>
          <w:rFonts w:ascii="Times New Roman" w:eastAsia="Times New Roman" w:hAnsi="Times New Roman" w:cs="Times New Roman"/>
          <w:sz w:val="24"/>
          <w:szCs w:val="24"/>
          <w:lang w:val="kk-KZ" w:eastAsia="ru-RU"/>
        </w:rPr>
        <w:br/>
        <w:t>      Ұсынылып отырған құжаттарымның дәйектiлiгiне жауап беремiн.</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Қоса берілген құжаттар:</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Мекен-жай және телефон______________________________________________________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_____________________________________________________________________________</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                       ____________________________________</w:t>
      </w:r>
      <w:r w:rsidRPr="00251995">
        <w:rPr>
          <w:rFonts w:ascii="Times New Roman" w:eastAsia="Times New Roman" w:hAnsi="Times New Roman" w:cs="Times New Roman"/>
          <w:sz w:val="24"/>
          <w:szCs w:val="24"/>
          <w:lang w:val="kk-KZ" w:eastAsia="ru-RU"/>
        </w:rPr>
        <w:br/>
        <w:t>   (қолы)                                                                                       (Т.А.Ә. (болған жағдайда)</w:t>
      </w:r>
    </w:p>
    <w:p w:rsidR="00147A76" w:rsidRPr="00251995" w:rsidRDefault="00147A76" w:rsidP="00147A76">
      <w:pPr>
        <w:spacing w:after="0" w:line="240" w:lineRule="auto"/>
        <w:jc w:val="both"/>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«____»_______________ 20__ ж.</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147A76" w:rsidRPr="00B411E2" w:rsidTr="00C82494">
        <w:trPr>
          <w:trHeight w:val="4078"/>
          <w:tblCellSpacing w:w="15" w:type="dxa"/>
          <w:jc w:val="right"/>
        </w:trPr>
        <w:tc>
          <w:tcPr>
            <w:tcW w:w="4732" w:type="dxa"/>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tc>
        <w:tc>
          <w:tcPr>
            <w:tcW w:w="3420" w:type="dxa"/>
            <w:tcMar>
              <w:top w:w="15" w:type="dxa"/>
              <w:left w:w="15" w:type="dxa"/>
              <w:bottom w:w="15" w:type="dxa"/>
              <w:right w:w="15" w:type="dxa"/>
            </w:tcMar>
          </w:tcPr>
          <w:p w:rsidR="00147A76" w:rsidRPr="00251995" w:rsidRDefault="00147A76" w:rsidP="00C82494">
            <w:pPr>
              <w:widowControl w:val="0"/>
              <w:spacing w:after="0" w:line="240" w:lineRule="auto"/>
              <w:ind w:left="1368" w:hanging="32"/>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 xml:space="preserve">«Б» </w:t>
            </w:r>
            <w:proofErr w:type="spellStart"/>
            <w:r w:rsidRPr="00251995">
              <w:rPr>
                <w:rFonts w:ascii="Times New Roman" w:eastAsia="Times New Roman" w:hAnsi="Times New Roman" w:cs="Times New Roman"/>
                <w:bCs/>
                <w:iCs/>
                <w:sz w:val="24"/>
                <w:szCs w:val="24"/>
                <w:lang w:val="ru-RU" w:eastAsia="ru-RU"/>
              </w:rPr>
              <w:t>корпусының</w:t>
            </w:r>
            <w:proofErr w:type="spellEnd"/>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мемлекеттік</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әкімшілік</w:t>
            </w:r>
            <w:proofErr w:type="spellEnd"/>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Pr>
                <w:rFonts w:ascii="Times New Roman" w:eastAsia="Times New Roman" w:hAnsi="Times New Roman" w:cs="Times New Roman"/>
                <w:bCs/>
                <w:iCs/>
                <w:sz w:val="24"/>
                <w:szCs w:val="24"/>
                <w:lang w:val="ru-RU" w:eastAsia="ru-RU"/>
              </w:rPr>
              <w:t>лауазымына</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орналасуға</w:t>
            </w:r>
            <w:proofErr w:type="spellEnd"/>
            <w:r>
              <w:rPr>
                <w:rFonts w:ascii="Times New Roman" w:eastAsia="Times New Roman" w:hAnsi="Times New Roman" w:cs="Times New Roman"/>
                <w:bCs/>
                <w:iCs/>
                <w:sz w:val="24"/>
                <w:szCs w:val="24"/>
                <w:lang w:val="ru-RU" w:eastAsia="ru-RU"/>
              </w:rPr>
              <w:t xml:space="preserve"> конкурс </w:t>
            </w:r>
            <w:proofErr w:type="spellStart"/>
            <w:r w:rsidRPr="00251995">
              <w:rPr>
                <w:rFonts w:ascii="Times New Roman" w:eastAsia="Times New Roman" w:hAnsi="Times New Roman" w:cs="Times New Roman"/>
                <w:bCs/>
                <w:iCs/>
                <w:sz w:val="24"/>
                <w:szCs w:val="24"/>
                <w:lang w:val="ru-RU" w:eastAsia="ru-RU"/>
              </w:rPr>
              <w:t>өткізу</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қағидаларының</w:t>
            </w:r>
            <w:proofErr w:type="spellEnd"/>
          </w:p>
          <w:p w:rsidR="00147A76"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3-қосымшасы</w:t>
            </w: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Нысан</w:t>
            </w:r>
            <w:proofErr w:type="spellEnd"/>
          </w:p>
        </w:tc>
      </w:tr>
    </w:tbl>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"Б" КОРПУСЫНЫҢ ӘКІМШІЛІК МЕМЛЕКЕТТІК</w:t>
      </w:r>
      <w:r w:rsidRPr="00251995">
        <w:rPr>
          <w:rFonts w:ascii="Times New Roman" w:eastAsia="Times New Roman" w:hAnsi="Times New Roman" w:cs="Times New Roman"/>
          <w:bCs/>
          <w:iCs/>
          <w:color w:val="000000"/>
          <w:sz w:val="24"/>
          <w:szCs w:val="24"/>
          <w:lang w:val="ru-RU" w:eastAsia="ru-RU"/>
        </w:rPr>
        <w:br/>
        <w:t>    ЛАУАЗЫМЫНА КАНДИДАТТЫҢ ҚЫЗМЕТТIК ТIЗIМІ</w:t>
      </w:r>
      <w:r w:rsidRPr="00251995">
        <w:rPr>
          <w:rFonts w:ascii="Times New Roman" w:eastAsia="Times New Roman" w:hAnsi="Times New Roman" w:cs="Times New Roman"/>
          <w:bCs/>
          <w:iCs/>
          <w:color w:val="000000"/>
          <w:sz w:val="24"/>
          <w:szCs w:val="24"/>
          <w:lang w:val="ru-RU" w:eastAsia="ru-RU"/>
        </w:rPr>
        <w:br/>
        <w:t>       ПОСЛУЖНОЙ СПИСОК</w:t>
      </w:r>
      <w:r w:rsidRPr="00251995">
        <w:rPr>
          <w:rFonts w:ascii="Times New Roman" w:eastAsia="Times New Roman" w:hAnsi="Times New Roman" w:cs="Times New Roman"/>
          <w:bCs/>
          <w:iCs/>
          <w:color w:val="000000"/>
          <w:sz w:val="24"/>
          <w:szCs w:val="24"/>
          <w:lang w:val="ru-RU" w:eastAsia="ru-RU"/>
        </w:rPr>
        <w:br/>
        <w:t>            КАНДИДАТА НА АДМИНИСТРАТИВНУЮ ГОСУДАРСТВЕННУЮ</w:t>
      </w:r>
      <w:r w:rsidRPr="00251995">
        <w:rPr>
          <w:rFonts w:ascii="Times New Roman" w:eastAsia="Times New Roman" w:hAnsi="Times New Roman" w:cs="Times New Roman"/>
          <w:bCs/>
          <w:iCs/>
          <w:color w:val="000000"/>
          <w:sz w:val="24"/>
          <w:szCs w:val="24"/>
          <w:lang w:val="ru-RU" w:eastAsia="ru-RU"/>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147A76" w:rsidRPr="00EA2948"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 ____________________________________________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тегі</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және </w:t>
            </w:r>
            <w:proofErr w:type="spellStart"/>
            <w:r w:rsidRPr="00251995">
              <w:rPr>
                <w:rFonts w:ascii="Times New Roman" w:eastAsia="Times New Roman" w:hAnsi="Times New Roman" w:cs="Times New Roman"/>
                <w:bCs/>
                <w:iCs/>
                <w:color w:val="000000"/>
                <w:spacing w:val="2"/>
                <w:sz w:val="24"/>
                <w:szCs w:val="24"/>
                <w:lang w:val="ru-RU" w:eastAsia="ru-RU"/>
              </w:rPr>
              <w:t>әкесінің</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 /</w:t>
            </w:r>
            <w:r w:rsidRPr="00251995">
              <w:rPr>
                <w:rFonts w:ascii="Times New Roman" w:eastAsia="Times New Roman" w:hAnsi="Times New Roman" w:cs="Times New Roman"/>
                <w:bCs/>
                <w:iCs/>
                <w:color w:val="000000"/>
                <w:spacing w:val="2"/>
                <w:sz w:val="24"/>
                <w:szCs w:val="24"/>
                <w:lang w:val="ru-RU" w:eastAsia="ru-RU"/>
              </w:rPr>
              <w:br/>
              <w:t>фамилия, имя, отчество (при наличии)</w:t>
            </w:r>
          </w:p>
        </w:tc>
        <w:tc>
          <w:tcPr>
            <w:tcW w:w="2468" w:type="dxa"/>
            <w:vMerge w:val="restart"/>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xml:space="preserve"> </w:t>
            </w:r>
          </w:p>
        </w:tc>
      </w:tr>
      <w:tr w:rsidR="00147A76" w:rsidRPr="00EA2948"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лауазымы</w:t>
            </w:r>
            <w:proofErr w:type="spellEnd"/>
            <w:r w:rsidRPr="00251995">
              <w:rPr>
                <w:rFonts w:ascii="Times New Roman" w:eastAsia="Times New Roman" w:hAnsi="Times New Roman" w:cs="Times New Roman"/>
                <w:bCs/>
                <w:iCs/>
                <w:color w:val="000000"/>
                <w:spacing w:val="2"/>
                <w:sz w:val="24"/>
                <w:szCs w:val="24"/>
                <w:lang w:val="ru-RU" w:eastAsia="ru-RU"/>
              </w:rPr>
              <w:t xml:space="preserve">/должность, </w:t>
            </w:r>
            <w:proofErr w:type="spellStart"/>
            <w:r w:rsidRPr="00251995">
              <w:rPr>
                <w:rFonts w:ascii="Times New Roman" w:eastAsia="Times New Roman" w:hAnsi="Times New Roman" w:cs="Times New Roman"/>
                <w:bCs/>
                <w:iCs/>
                <w:color w:val="000000"/>
                <w:spacing w:val="2"/>
                <w:sz w:val="24"/>
                <w:szCs w:val="24"/>
                <w:lang w:val="ru-RU" w:eastAsia="ru-RU"/>
              </w:rPr>
              <w:t>санаты</w:t>
            </w:r>
            <w:proofErr w:type="spellEnd"/>
            <w:r w:rsidRPr="00251995">
              <w:rPr>
                <w:rFonts w:ascii="Times New Roman" w:eastAsia="Times New Roman" w:hAnsi="Times New Roman" w:cs="Times New Roman"/>
                <w:bCs/>
                <w:iCs/>
                <w:color w:val="000000"/>
                <w:spacing w:val="2"/>
                <w:sz w:val="24"/>
                <w:szCs w:val="24"/>
                <w:lang w:val="ru-RU" w:eastAsia="ru-RU"/>
              </w:rPr>
              <w:t>/категория</w:t>
            </w:r>
            <w:r w:rsidRPr="00251995">
              <w:rPr>
                <w:rFonts w:ascii="Times New Roman" w:eastAsia="Times New Roman" w:hAnsi="Times New Roman" w:cs="Times New Roman"/>
                <w:bCs/>
                <w:iCs/>
                <w:color w:val="000000"/>
                <w:spacing w:val="2"/>
                <w:sz w:val="24"/>
                <w:szCs w:val="24"/>
                <w:lang w:val="ru-RU" w:eastAsia="ru-RU"/>
              </w:rPr>
              <w:br/>
              <w:t>(</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/при наличии)</w:t>
            </w:r>
          </w:p>
        </w:tc>
        <w:tc>
          <w:tcPr>
            <w:tcW w:w="2468" w:type="dxa"/>
            <w:vMerge/>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
        </w:tc>
      </w:tr>
      <w:tr w:rsidR="00147A76" w:rsidRPr="00251995" w:rsidTr="00C82494">
        <w:trPr>
          <w:tblCellSpacing w:w="15" w:type="dxa"/>
        </w:trPr>
        <w:tc>
          <w:tcPr>
            <w:tcW w:w="9405" w:type="dxa"/>
            <w:gridSpan w:val="7"/>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ЖЕКЕ МӘЛІМЕТТЕР / ЛИЧНЫЕ ДАННЫЕ</w:t>
            </w:r>
          </w:p>
        </w:tc>
      </w:tr>
      <w:tr w:rsidR="00147A76" w:rsidRPr="00EA294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Туған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және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EA294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Ұлты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қалауы</w:t>
            </w:r>
            <w:proofErr w:type="spellEnd"/>
            <w:r w:rsidRPr="00251995">
              <w:rPr>
                <w:rFonts w:ascii="Times New Roman" w:eastAsia="Times New Roman" w:hAnsi="Times New Roman" w:cs="Times New Roman"/>
                <w:bCs/>
                <w:iCs/>
                <w:color w:val="000000"/>
                <w:sz w:val="24"/>
                <w:szCs w:val="24"/>
                <w:lang w:val="ru-RU" w:eastAsia="ru-RU"/>
              </w:rPr>
              <w:t xml:space="preserve"> бойынша)/</w:t>
            </w:r>
            <w:r w:rsidRPr="00251995">
              <w:rPr>
                <w:rFonts w:ascii="Times New Roman" w:eastAsia="Times New Roman" w:hAnsi="Times New Roman" w:cs="Times New Roman"/>
                <w:bCs/>
                <w:iCs/>
                <w:color w:val="000000"/>
                <w:sz w:val="24"/>
                <w:szCs w:val="24"/>
                <w:lang w:val="ru-RU"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EA294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Оқу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бітірген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жылы</w:t>
            </w:r>
            <w:proofErr w:type="spellEnd"/>
            <w:r w:rsidRPr="00251995">
              <w:rPr>
                <w:rFonts w:ascii="Times New Roman" w:eastAsia="Times New Roman" w:hAnsi="Times New Roman" w:cs="Times New Roman"/>
                <w:bCs/>
                <w:iCs/>
                <w:color w:val="000000"/>
                <w:sz w:val="24"/>
                <w:szCs w:val="24"/>
                <w:lang w:val="ru-RU" w:eastAsia="ru-RU"/>
              </w:rPr>
              <w:t xml:space="preserve"> және </w:t>
            </w:r>
            <w:proofErr w:type="spellStart"/>
            <w:r w:rsidRPr="00251995">
              <w:rPr>
                <w:rFonts w:ascii="Times New Roman" w:eastAsia="Times New Roman" w:hAnsi="Times New Roman" w:cs="Times New Roman"/>
                <w:bCs/>
                <w:iCs/>
                <w:color w:val="000000"/>
                <w:sz w:val="24"/>
                <w:szCs w:val="24"/>
                <w:lang w:val="ru-RU" w:eastAsia="ru-RU"/>
              </w:rPr>
              <w:t>оныңатауы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EA294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Мамандығы</w:t>
            </w:r>
            <w:proofErr w:type="spellEnd"/>
            <w:r w:rsidRPr="00251995">
              <w:rPr>
                <w:rFonts w:ascii="Times New Roman" w:eastAsia="Times New Roman" w:hAnsi="Times New Roman" w:cs="Times New Roman"/>
                <w:bCs/>
                <w:iCs/>
                <w:color w:val="000000"/>
                <w:sz w:val="24"/>
                <w:szCs w:val="24"/>
                <w:lang w:val="ru-RU" w:eastAsia="ru-RU"/>
              </w:rPr>
              <w:t xml:space="preserve"> бойынша </w:t>
            </w:r>
            <w:proofErr w:type="spellStart"/>
            <w:r w:rsidRPr="00251995">
              <w:rPr>
                <w:rFonts w:ascii="Times New Roman" w:eastAsia="Times New Roman" w:hAnsi="Times New Roman" w:cs="Times New Roman"/>
                <w:bCs/>
                <w:iCs/>
                <w:color w:val="000000"/>
                <w:sz w:val="24"/>
                <w:szCs w:val="24"/>
                <w:lang w:val="ru-RU" w:eastAsia="ru-RU"/>
              </w:rPr>
              <w:t>біліктілігі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EA294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Шетел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тілдерін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білуі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EA294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наградалары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құрметті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EA294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Дипломатиялық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әскери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арнайы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сыныптық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шені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lastRenderedPageBreak/>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lastRenderedPageBreak/>
              <w:t> </w:t>
            </w:r>
          </w:p>
        </w:tc>
      </w:tr>
      <w:tr w:rsidR="00147A76" w:rsidRPr="00EA2948"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Жаза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түрі</w:t>
            </w:r>
            <w:proofErr w:type="spellEnd"/>
            <w:r w:rsidRPr="00251995">
              <w:rPr>
                <w:rFonts w:ascii="Times New Roman" w:eastAsia="Times New Roman" w:hAnsi="Times New Roman" w:cs="Times New Roman"/>
                <w:bCs/>
                <w:iCs/>
                <w:color w:val="000000"/>
                <w:sz w:val="24"/>
                <w:szCs w:val="24"/>
                <w:lang w:val="ru-RU" w:eastAsia="ru-RU"/>
              </w:rPr>
              <w:t xml:space="preserve">, оны </w:t>
            </w:r>
            <w:proofErr w:type="spellStart"/>
            <w:r w:rsidRPr="00251995">
              <w:rPr>
                <w:rFonts w:ascii="Times New Roman" w:eastAsia="Times New Roman" w:hAnsi="Times New Roman" w:cs="Times New Roman"/>
                <w:bCs/>
                <w:iCs/>
                <w:color w:val="000000"/>
                <w:sz w:val="24"/>
                <w:szCs w:val="24"/>
                <w:lang w:val="ru-RU" w:eastAsia="ru-RU"/>
              </w:rPr>
              <w:t>тағайындау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негізі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EA2948" w:rsidTr="00C82494">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Соңғы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қызметінің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тиімділігін</w:t>
            </w:r>
            <w:proofErr w:type="spellEnd"/>
            <w:r w:rsidRPr="00251995">
              <w:rPr>
                <w:rFonts w:ascii="Times New Roman" w:eastAsia="Times New Roman" w:hAnsi="Times New Roman" w:cs="Times New Roman"/>
                <w:bCs/>
                <w:iCs/>
                <w:color w:val="000000"/>
                <w:sz w:val="24"/>
                <w:szCs w:val="24"/>
                <w:lang w:val="ru-RU" w:eastAsia="ru-RU"/>
              </w:rPr>
              <w:t xml:space="preserve"> жыл </w:t>
            </w:r>
            <w:proofErr w:type="spellStart"/>
            <w:r w:rsidRPr="00251995">
              <w:rPr>
                <w:rFonts w:ascii="Times New Roman" w:eastAsia="Times New Roman" w:hAnsi="Times New Roman" w:cs="Times New Roman"/>
                <w:bCs/>
                <w:iCs/>
                <w:color w:val="000000"/>
                <w:sz w:val="24"/>
                <w:szCs w:val="24"/>
                <w:lang w:val="ru-RU" w:eastAsia="ru-RU"/>
              </w:rPr>
              <w:t>сайынғы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бағалау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нәтижесі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егер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жылдан</w:t>
            </w:r>
            <w:proofErr w:type="spellEnd"/>
            <w:r w:rsidRPr="00251995">
              <w:rPr>
                <w:rFonts w:ascii="Times New Roman" w:eastAsia="Times New Roman" w:hAnsi="Times New Roman" w:cs="Times New Roman"/>
                <w:bCs/>
                <w:iCs/>
                <w:color w:val="000000"/>
                <w:sz w:val="24"/>
                <w:szCs w:val="24"/>
                <w:lang w:val="ru-RU" w:eastAsia="ru-RU"/>
              </w:rPr>
              <w:t xml:space="preserve"> кем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нақты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кезеңіндегі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бағасы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көрсетіледі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әкімшілік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қызметшілер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толтырады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9405" w:type="dxa"/>
            <w:gridSpan w:val="7"/>
            <w:tcMar>
              <w:top w:w="15" w:type="dxa"/>
              <w:left w:w="15" w:type="dxa"/>
              <w:bottom w:w="15" w:type="dxa"/>
              <w:right w:w="15" w:type="dxa"/>
            </w:tcMar>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ЕҢБЕК ЖОЛЫ/ТРУДОВАЯ ДЕЯТЕЛЬНОСТЬ</w:t>
            </w:r>
          </w:p>
        </w:tc>
      </w:tr>
      <w:tr w:rsidR="00147A76" w:rsidRPr="00EA2948" w:rsidTr="00C82494">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қызметі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мекеменің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орналасқан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/должность, место работы, местонахождение организации</w:t>
            </w:r>
          </w:p>
        </w:tc>
      </w:tr>
      <w:tr w:rsidR="00147A76" w:rsidRPr="00251995" w:rsidTr="00C82494">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қабылданған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босатылған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4121" w:type="dxa"/>
            <w:gridSpan w:val="3"/>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__________</w:t>
            </w:r>
            <w:r w:rsidRPr="00251995">
              <w:rPr>
                <w:rFonts w:ascii="Times New Roman" w:eastAsia="Times New Roman" w:hAnsi="Times New Roman" w:cs="Times New Roman"/>
                <w:bCs/>
                <w:iCs/>
                <w:color w:val="000000"/>
                <w:sz w:val="24"/>
                <w:szCs w:val="24"/>
                <w:lang w:val="ru-RU" w:eastAsia="ru-RU"/>
              </w:rPr>
              <w:br/>
            </w:r>
            <w:proofErr w:type="spellStart"/>
            <w:r w:rsidRPr="00251995">
              <w:rPr>
                <w:rFonts w:ascii="Times New Roman" w:eastAsia="Times New Roman" w:hAnsi="Times New Roman" w:cs="Times New Roman"/>
                <w:bCs/>
                <w:iCs/>
                <w:color w:val="000000"/>
                <w:sz w:val="24"/>
                <w:szCs w:val="24"/>
                <w:lang w:val="ru-RU" w:eastAsia="ru-RU"/>
              </w:rPr>
              <w:t>Кандидаттың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қолы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Подпись кандидата</w:t>
            </w:r>
          </w:p>
        </w:tc>
        <w:tc>
          <w:tcPr>
            <w:tcW w:w="5254" w:type="dxa"/>
            <w:gridSpan w:val="4"/>
            <w:tcMar>
              <w:top w:w="15" w:type="dxa"/>
              <w:left w:w="15" w:type="dxa"/>
              <w:bottom w:w="15" w:type="dxa"/>
              <w:right w:w="15" w:type="dxa"/>
            </w:tcMar>
            <w:hideMark/>
          </w:tcPr>
          <w:p w:rsidR="00147A76" w:rsidRPr="00251995" w:rsidRDefault="00147A76" w:rsidP="00C82494">
            <w:pPr>
              <w:widowControl w:val="0"/>
              <w:spacing w:after="0" w:line="240" w:lineRule="auto"/>
              <w:jc w:val="right"/>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r>
    </w:tbl>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Pr="00B45F37" w:rsidRDefault="00147A76" w:rsidP="00D73ECC">
      <w:pPr>
        <w:widowControl w:val="0"/>
        <w:shd w:val="clear" w:color="auto" w:fill="FFFFFF"/>
        <w:spacing w:after="0" w:line="240" w:lineRule="auto"/>
        <w:ind w:firstLine="709"/>
        <w:jc w:val="both"/>
        <w:rPr>
          <w:lang w:val="kk-KZ"/>
        </w:rPr>
      </w:pPr>
    </w:p>
    <w:sectPr w:rsidR="00147A76" w:rsidRPr="00B45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23"/>
    <w:rsid w:val="00147A76"/>
    <w:rsid w:val="001602A9"/>
    <w:rsid w:val="001A23FC"/>
    <w:rsid w:val="004741EB"/>
    <w:rsid w:val="00537377"/>
    <w:rsid w:val="006B6242"/>
    <w:rsid w:val="007E1DAF"/>
    <w:rsid w:val="009F1723"/>
    <w:rsid w:val="00B45F37"/>
    <w:rsid w:val="00B67198"/>
    <w:rsid w:val="00BD4232"/>
    <w:rsid w:val="00D73ECC"/>
    <w:rsid w:val="00DC7A18"/>
    <w:rsid w:val="00DD6A45"/>
    <w:rsid w:val="00E64F6D"/>
    <w:rsid w:val="00E94270"/>
    <w:rsid w:val="00EA2948"/>
    <w:rsid w:val="00FF2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951ED-EDB4-4199-96E2-82B423C3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 w:type="paragraph" w:styleId="2">
    <w:name w:val="Body Text Indent 2"/>
    <w:basedOn w:val="a"/>
    <w:link w:val="20"/>
    <w:uiPriority w:val="99"/>
    <w:semiHidden/>
    <w:unhideWhenUsed/>
    <w:rsid w:val="001602A9"/>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rsid w:val="001602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1988</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 Ахатаева</dc:creator>
  <cp:lastModifiedBy>Уразбекова Айзада Балгабаевна</cp:lastModifiedBy>
  <cp:revision>4</cp:revision>
  <dcterms:created xsi:type="dcterms:W3CDTF">2022-03-25T06:09:00Z</dcterms:created>
  <dcterms:modified xsi:type="dcterms:W3CDTF">2022-03-29T06:48:00Z</dcterms:modified>
</cp:coreProperties>
</file>