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rPr>
      </w:pPr>
      <w:r w:rsidRPr="002D0B07">
        <w:rPr>
          <w:i w:val="0"/>
          <w:color w:val="000000"/>
          <w:sz w:val="24"/>
          <w:szCs w:val="24"/>
        </w:rPr>
        <w:t>Объявление о проведении общего конкурса для занятия</w:t>
      </w:r>
      <w:r w:rsidRPr="002D0B07">
        <w:rPr>
          <w:i w:val="0"/>
          <w:sz w:val="24"/>
          <w:szCs w:val="24"/>
        </w:rPr>
        <w:t xml:space="preserve"> </w:t>
      </w:r>
      <w:r w:rsidRPr="002D0B07">
        <w:rPr>
          <w:i w:val="0"/>
          <w:color w:val="000000"/>
          <w:sz w:val="24"/>
          <w:szCs w:val="24"/>
        </w:rPr>
        <w:t>вакантных</w:t>
      </w:r>
      <w:r w:rsidRPr="002D0B07">
        <w:rPr>
          <w:i w:val="0"/>
          <w:sz w:val="24"/>
          <w:szCs w:val="24"/>
        </w:rPr>
        <w:t xml:space="preserve"> </w:t>
      </w:r>
    </w:p>
    <w:p w:rsidR="00195849" w:rsidRPr="002D0B07" w:rsidRDefault="00195849" w:rsidP="00195849">
      <w:pPr>
        <w:shd w:val="clear" w:color="auto" w:fill="FFFFFF"/>
        <w:tabs>
          <w:tab w:val="left" w:pos="142"/>
        </w:tabs>
        <w:ind w:firstLine="142"/>
        <w:rPr>
          <w:i w:val="0"/>
          <w:sz w:val="24"/>
          <w:szCs w:val="24"/>
        </w:rPr>
      </w:pPr>
      <w:r w:rsidRPr="002D0B07">
        <w:rPr>
          <w:i w:val="0"/>
          <w:color w:val="000000"/>
          <w:sz w:val="24"/>
          <w:szCs w:val="24"/>
        </w:rPr>
        <w:t>и временно вакантных административных государственных должностей корпуса «Б»</w:t>
      </w:r>
    </w:p>
    <w:p w:rsidR="00195849" w:rsidRPr="002D0B07" w:rsidRDefault="00195849" w:rsidP="00195849">
      <w:pPr>
        <w:pStyle w:val="3"/>
        <w:rPr>
          <w:rFonts w:ascii="Times New Roman" w:eastAsia="Times New Roman" w:hAnsi="Times New Roman" w:cs="Times New Roman"/>
          <w:bCs w:val="0"/>
          <w:i w:val="0"/>
          <w:iCs w:val="0"/>
          <w:color w:val="auto"/>
          <w:lang w:val="kk-KZ"/>
        </w:rPr>
      </w:pPr>
    </w:p>
    <w:p w:rsidR="00195849" w:rsidRPr="002D0B07" w:rsidRDefault="00195849" w:rsidP="00195849">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95849" w:rsidRPr="002D0B07" w:rsidRDefault="00195849" w:rsidP="00195849">
      <w:pPr>
        <w:ind w:firstLine="851"/>
        <w:rPr>
          <w:b w:val="0"/>
          <w:i w:val="0"/>
          <w:color w:val="FF0000"/>
          <w:sz w:val="24"/>
          <w:szCs w:val="24"/>
          <w:lang w:val="kk-KZ"/>
        </w:rPr>
      </w:pPr>
    </w:p>
    <w:p w:rsidR="00D739AB" w:rsidRDefault="00E66C4B" w:rsidP="00D739AB">
      <w:pPr>
        <w:ind w:firstLine="426"/>
        <w:jc w:val="left"/>
        <w:rPr>
          <w:i w:val="0"/>
          <w:sz w:val="24"/>
          <w:szCs w:val="24"/>
          <w:lang w:val="kk-KZ"/>
        </w:rPr>
      </w:pPr>
      <w:bookmarkStart w:id="0" w:name="z256"/>
      <w:bookmarkEnd w:id="0"/>
      <w:r w:rsidRPr="00E66C4B">
        <w:rPr>
          <w:i w:val="0"/>
          <w:sz w:val="24"/>
          <w:szCs w:val="24"/>
        </w:rPr>
        <w:t>Общие квалификационные требования к участникам конкурс</w:t>
      </w:r>
      <w:r w:rsidRPr="00E66C4B">
        <w:rPr>
          <w:i w:val="0"/>
          <w:sz w:val="24"/>
          <w:szCs w:val="24"/>
          <w:lang w:val="kk-KZ"/>
        </w:rPr>
        <w:t>а</w:t>
      </w:r>
      <w:r w:rsidRPr="00E66C4B">
        <w:rPr>
          <w:i w:val="0"/>
          <w:sz w:val="24"/>
          <w:szCs w:val="24"/>
        </w:rPr>
        <w:t>:</w:t>
      </w:r>
      <w:r w:rsidRPr="00E66C4B">
        <w:rPr>
          <w:i w:val="0"/>
          <w:sz w:val="24"/>
          <w:szCs w:val="24"/>
          <w:lang w:val="kk-KZ"/>
        </w:rPr>
        <w:t xml:space="preserve"> </w:t>
      </w:r>
    </w:p>
    <w:p w:rsidR="00950C81" w:rsidRPr="00950C81" w:rsidRDefault="00E66C4B" w:rsidP="0032680B">
      <w:pPr>
        <w:ind w:firstLine="426"/>
        <w:jc w:val="both"/>
        <w:rPr>
          <w:i w:val="0"/>
          <w:sz w:val="24"/>
          <w:szCs w:val="24"/>
          <w:lang w:val="kk-KZ"/>
        </w:rPr>
      </w:pPr>
      <w:r w:rsidRPr="00E66C4B">
        <w:rPr>
          <w:rFonts w:eastAsia="Calibri"/>
          <w:bCs w:val="0"/>
          <w:i w:val="0"/>
          <w:iCs w:val="0"/>
          <w:color w:val="000000"/>
          <w:sz w:val="24"/>
          <w:szCs w:val="24"/>
          <w:lang w:eastAsia="en-US"/>
        </w:rPr>
        <w:t xml:space="preserve">Для категории </w:t>
      </w:r>
      <w:r w:rsidRPr="00E66C4B">
        <w:rPr>
          <w:rFonts w:eastAsia="Calibri"/>
          <w:bCs w:val="0"/>
          <w:i w:val="0"/>
          <w:iCs w:val="0"/>
          <w:color w:val="000000"/>
          <w:spacing w:val="2"/>
          <w:sz w:val="24"/>
          <w:szCs w:val="24"/>
          <w:lang w:val="kk-KZ" w:eastAsia="en-US"/>
        </w:rPr>
        <w:t>C-R-</w:t>
      </w:r>
      <w:proofErr w:type="gramStart"/>
      <w:r w:rsidRPr="00E66C4B">
        <w:rPr>
          <w:rFonts w:eastAsia="Calibri"/>
          <w:bCs w:val="0"/>
          <w:i w:val="0"/>
          <w:iCs w:val="0"/>
          <w:color w:val="000000"/>
          <w:spacing w:val="2"/>
          <w:sz w:val="24"/>
          <w:szCs w:val="24"/>
          <w:lang w:val="kk-KZ" w:eastAsia="en-US"/>
        </w:rPr>
        <w:t>4</w:t>
      </w:r>
      <w:r w:rsidRPr="00E66C4B">
        <w:rPr>
          <w:rFonts w:eastAsia="Calibri"/>
          <w:bCs w:val="0"/>
          <w:i w:val="0"/>
          <w:iCs w:val="0"/>
          <w:color w:val="000000"/>
          <w:sz w:val="24"/>
          <w:szCs w:val="24"/>
          <w:lang w:eastAsia="en-US"/>
        </w:rPr>
        <w:t>:</w:t>
      </w:r>
      <w:r w:rsidRPr="00E66C4B">
        <w:rPr>
          <w:rFonts w:eastAsia="Calibri"/>
          <w:b w:val="0"/>
          <w:bCs w:val="0"/>
          <w:i w:val="0"/>
          <w:iCs w:val="0"/>
          <w:color w:val="000000"/>
          <w:spacing w:val="2"/>
          <w:sz w:val="24"/>
          <w:szCs w:val="24"/>
          <w:lang w:eastAsia="en-US"/>
        </w:rPr>
        <w:t>   </w:t>
      </w:r>
      <w:proofErr w:type="gramEnd"/>
      <w:r w:rsidRPr="00E66C4B">
        <w:rPr>
          <w:rFonts w:eastAsia="Calibri"/>
          <w:b w:val="0"/>
          <w:bCs w:val="0"/>
          <w:i w:val="0"/>
          <w:iCs w:val="0"/>
          <w:color w:val="000000"/>
          <w:sz w:val="24"/>
          <w:szCs w:val="24"/>
          <w:lang w:eastAsia="en-US"/>
        </w:rPr>
        <w:t xml:space="preserve">послевузовское или высшее, допускается </w:t>
      </w:r>
      <w:proofErr w:type="spellStart"/>
      <w:r w:rsidRPr="00E66C4B">
        <w:rPr>
          <w:rFonts w:eastAsia="Calibri"/>
          <w:b w:val="0"/>
          <w:bCs w:val="0"/>
          <w:i w:val="0"/>
          <w:iCs w:val="0"/>
          <w:color w:val="000000"/>
          <w:sz w:val="24"/>
          <w:szCs w:val="24"/>
          <w:lang w:eastAsia="en-US"/>
        </w:rPr>
        <w:t>послесреднее</w:t>
      </w:r>
      <w:proofErr w:type="spellEnd"/>
      <w:r w:rsidRPr="00E66C4B">
        <w:rPr>
          <w:rFonts w:eastAsia="Calibr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w:t>
      </w:r>
      <w:r w:rsidR="00950C81">
        <w:rPr>
          <w:rFonts w:eastAsia="Calibri"/>
          <w:b w:val="0"/>
          <w:bCs w:val="0"/>
          <w:i w:val="0"/>
          <w:iCs w:val="0"/>
          <w:color w:val="000000"/>
          <w:sz w:val="24"/>
          <w:szCs w:val="24"/>
          <w:lang w:eastAsia="en-US"/>
        </w:rPr>
        <w:t>ной должности данной категории.</w:t>
      </w:r>
    </w:p>
    <w:p w:rsidR="00950C81" w:rsidRDefault="00E66C4B" w:rsidP="00950C81">
      <w:pPr>
        <w:widowControl/>
        <w:autoSpaceDE w:val="0"/>
        <w:autoSpaceDN w:val="0"/>
        <w:adjustRightInd w:val="0"/>
        <w:ind w:firstLine="426"/>
        <w:jc w:val="both"/>
        <w:rPr>
          <w:rFonts w:eastAsia="Calibri"/>
          <w:b w:val="0"/>
          <w:bCs w:val="0"/>
          <w:i w:val="0"/>
          <w:iCs w:val="0"/>
          <w:color w:val="000000"/>
          <w:sz w:val="24"/>
          <w:szCs w:val="24"/>
          <w:lang w:eastAsia="en-US"/>
        </w:rPr>
      </w:pPr>
      <w:r w:rsidRPr="003D6996">
        <w:rPr>
          <w:rFonts w:eastAsia="Calibri"/>
          <w:bCs w:val="0"/>
          <w:i w:val="0"/>
          <w:iCs w:val="0"/>
          <w:color w:val="000000"/>
          <w:sz w:val="24"/>
          <w:szCs w:val="24"/>
          <w:lang w:eastAsia="en-US"/>
        </w:rPr>
        <w:t>наличие следующих компетенций</w:t>
      </w:r>
      <w:r w:rsidRPr="00E66C4B">
        <w:rPr>
          <w:rFonts w:eastAsia="Calibri"/>
          <w:b w:val="0"/>
          <w:bCs w:val="0"/>
          <w:i w:val="0"/>
          <w:iCs w:val="0"/>
          <w:color w:val="000000"/>
          <w:sz w:val="24"/>
          <w:szCs w:val="24"/>
          <w:lang w:eastAsia="en-US"/>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E66C4B" w:rsidRPr="00E66C4B" w:rsidRDefault="00E66C4B" w:rsidP="00D739AB">
      <w:pPr>
        <w:widowControl/>
        <w:autoSpaceDE w:val="0"/>
        <w:autoSpaceDN w:val="0"/>
        <w:adjustRightInd w:val="0"/>
        <w:ind w:firstLine="426"/>
        <w:jc w:val="both"/>
        <w:rPr>
          <w:i w:val="0"/>
          <w:sz w:val="24"/>
          <w:szCs w:val="24"/>
          <w:lang w:val="kk-KZ"/>
        </w:rPr>
      </w:pPr>
      <w:r w:rsidRPr="00E66C4B">
        <w:rPr>
          <w:rFonts w:eastAsia="Calibri"/>
          <w:bCs w:val="0"/>
          <w:i w:val="0"/>
          <w:iCs w:val="0"/>
          <w:color w:val="000000"/>
          <w:sz w:val="24"/>
          <w:szCs w:val="24"/>
          <w:lang w:eastAsia="en-US"/>
        </w:rPr>
        <w:t>опыт работы при наличии послевузовского или высшего образования не требуется.</w:t>
      </w:r>
      <w:r w:rsidRPr="00E66C4B">
        <w:rPr>
          <w:i w:val="0"/>
          <w:sz w:val="24"/>
          <w:szCs w:val="24"/>
        </w:rPr>
        <w:t xml:space="preserve">           </w:t>
      </w:r>
    </w:p>
    <w:p w:rsidR="00E66C4B" w:rsidRPr="00E66C4B" w:rsidRDefault="00E66C4B" w:rsidP="0027503D">
      <w:pPr>
        <w:ind w:firstLine="426"/>
        <w:jc w:val="both"/>
        <w:rPr>
          <w:i w:val="0"/>
          <w:sz w:val="24"/>
          <w:szCs w:val="24"/>
        </w:rPr>
      </w:pPr>
      <w:r w:rsidRPr="00E66C4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66C4B">
        <w:rPr>
          <w:b w:val="0"/>
          <w:sz w:val="24"/>
          <w:szCs w:val="24"/>
          <w:lang w:val="kk-KZ"/>
        </w:rPr>
        <w:t xml:space="preserve"> </w:t>
      </w:r>
      <w:r w:rsidRPr="00E66C4B">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66C4B" w:rsidRPr="00E66C4B" w:rsidRDefault="00E66C4B" w:rsidP="00E66C4B">
      <w:pPr>
        <w:ind w:right="99"/>
        <w:rPr>
          <w:i w:val="0"/>
          <w:sz w:val="24"/>
          <w:szCs w:val="24"/>
        </w:rPr>
      </w:pPr>
    </w:p>
    <w:p w:rsidR="00E66C4B" w:rsidRPr="00E66C4B" w:rsidRDefault="00E66C4B" w:rsidP="00E66C4B">
      <w:pPr>
        <w:ind w:right="99"/>
        <w:rPr>
          <w:i w:val="0"/>
          <w:sz w:val="24"/>
          <w:szCs w:val="24"/>
        </w:rPr>
      </w:pPr>
      <w:r w:rsidRPr="00E66C4B">
        <w:rPr>
          <w:i w:val="0"/>
          <w:sz w:val="24"/>
          <w:szCs w:val="24"/>
        </w:rPr>
        <w:t xml:space="preserve">Должностные оклады административных государственных </w:t>
      </w:r>
      <w:proofErr w:type="gramStart"/>
      <w:r w:rsidRPr="00E66C4B">
        <w:rPr>
          <w:i w:val="0"/>
          <w:sz w:val="24"/>
          <w:szCs w:val="24"/>
        </w:rPr>
        <w:t>служащих</w:t>
      </w:r>
      <w:r w:rsidRPr="00E66C4B">
        <w:rPr>
          <w:i w:val="0"/>
          <w:sz w:val="24"/>
          <w:szCs w:val="24"/>
          <w:lang w:val="kk-KZ"/>
        </w:rPr>
        <w:t>,тг</w:t>
      </w:r>
      <w:proofErr w:type="gramEnd"/>
      <w:r w:rsidRPr="00E66C4B">
        <w:rPr>
          <w:i w:val="0"/>
          <w:sz w:val="24"/>
          <w:szCs w:val="24"/>
          <w:lang w:val="kk-KZ"/>
        </w:rPr>
        <w:t>.</w:t>
      </w:r>
      <w:r w:rsidRPr="00E66C4B">
        <w:rPr>
          <w:i w:val="0"/>
          <w:sz w:val="24"/>
          <w:szCs w:val="24"/>
        </w:rPr>
        <w:t>:</w:t>
      </w:r>
    </w:p>
    <w:p w:rsidR="00E66C4B" w:rsidRPr="00E66C4B" w:rsidRDefault="00E66C4B" w:rsidP="00E66C4B">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6C4B" w:rsidRPr="00E66C4B" w:rsidTr="00126F29">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65"/>
              <w:jc w:val="right"/>
              <w:rPr>
                <w:bCs w:val="0"/>
                <w:i w:val="0"/>
                <w:iCs w:val="0"/>
                <w:sz w:val="24"/>
                <w:szCs w:val="24"/>
                <w:lang w:eastAsia="en-US"/>
              </w:rPr>
            </w:pPr>
            <w:r w:rsidRPr="00E66C4B">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tabs>
                <w:tab w:val="left" w:pos="132"/>
                <w:tab w:val="left" w:pos="6663"/>
              </w:tabs>
              <w:spacing w:line="276" w:lineRule="auto"/>
              <w:ind w:left="-1440" w:right="311"/>
              <w:rPr>
                <w:bCs w:val="0"/>
                <w:i w:val="0"/>
                <w:iCs w:val="0"/>
                <w:sz w:val="24"/>
                <w:szCs w:val="24"/>
                <w:lang w:eastAsia="en-US"/>
              </w:rPr>
            </w:pPr>
            <w:r w:rsidRPr="00E66C4B">
              <w:rPr>
                <w:i w:val="0"/>
                <w:sz w:val="24"/>
                <w:szCs w:val="24"/>
                <w:lang w:eastAsia="en-US"/>
              </w:rPr>
              <w:t>В зависимости от выслуги лет</w:t>
            </w:r>
          </w:p>
        </w:tc>
      </w:tr>
      <w:tr w:rsidR="00E66C4B" w:rsidRPr="00E66C4B" w:rsidTr="00126F29">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rPr>
                <w:bCs w:val="0"/>
                <w:i w:val="0"/>
                <w:iCs w:val="0"/>
                <w:sz w:val="24"/>
                <w:szCs w:val="24"/>
                <w:lang w:eastAsia="en-US"/>
              </w:rPr>
            </w:pPr>
            <w:proofErr w:type="spellStart"/>
            <w:r w:rsidRPr="00E66C4B">
              <w:rPr>
                <w:bCs w:val="0"/>
                <w:i w:val="0"/>
                <w:iCs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6C4B" w:rsidRPr="00E66C4B" w:rsidRDefault="00E66C4B" w:rsidP="00E66C4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rPr>
                <w:bCs w:val="0"/>
                <w:i w:val="0"/>
                <w:iCs w:val="0"/>
                <w:sz w:val="24"/>
                <w:szCs w:val="24"/>
                <w:lang w:eastAsia="en-US"/>
              </w:rPr>
            </w:pPr>
            <w:proofErr w:type="spellStart"/>
            <w:r w:rsidRPr="00E66C4B">
              <w:rPr>
                <w:bCs w:val="0"/>
                <w:i w:val="0"/>
                <w:iCs w:val="0"/>
                <w:sz w:val="24"/>
                <w:szCs w:val="24"/>
                <w:lang w:eastAsia="en-US"/>
              </w:rPr>
              <w:t>max</w:t>
            </w:r>
            <w:proofErr w:type="spellEnd"/>
          </w:p>
        </w:tc>
      </w:tr>
      <w:tr w:rsidR="00A32A23" w:rsidRPr="00E66C4B" w:rsidTr="00126F29">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A32A23" w:rsidRPr="00A32A23" w:rsidRDefault="00A32A23" w:rsidP="00A32A23">
            <w:pPr>
              <w:keepNext/>
              <w:keepLines/>
              <w:tabs>
                <w:tab w:val="left" w:pos="132"/>
                <w:tab w:val="left" w:pos="6663"/>
              </w:tabs>
              <w:ind w:left="-1440" w:right="99" w:firstLine="1440"/>
              <w:rPr>
                <w:b w:val="0"/>
                <w:bCs w:val="0"/>
                <w:i w:val="0"/>
                <w:iCs w:val="0"/>
                <w:sz w:val="24"/>
                <w:szCs w:val="24"/>
                <w:lang w:val="kk-KZ"/>
              </w:rPr>
            </w:pPr>
            <w:r w:rsidRPr="00A32A23">
              <w:rPr>
                <w:b w:val="0"/>
                <w:i w:val="0"/>
                <w:sz w:val="24"/>
                <w:szCs w:val="24"/>
              </w:rPr>
              <w:t>С-R-4</w:t>
            </w:r>
            <w:r>
              <w:rPr>
                <w:b w:val="0"/>
                <w:i w:val="0"/>
                <w:sz w:val="24"/>
                <w:szCs w:val="24"/>
                <w:lang w:val="kk-KZ"/>
              </w:rPr>
              <w:t xml:space="preserve"> (блок В</w:t>
            </w:r>
            <w:r w:rsidRPr="00A32A23">
              <w:rPr>
                <w:b w:val="0"/>
                <w:i w:val="0"/>
                <w:sz w:val="24"/>
                <w:szCs w:val="24"/>
                <w:lang w:val="kk-KZ"/>
              </w:rPr>
              <w:t>)</w:t>
            </w:r>
          </w:p>
        </w:tc>
        <w:tc>
          <w:tcPr>
            <w:tcW w:w="3807" w:type="dxa"/>
            <w:tcBorders>
              <w:top w:val="single" w:sz="4" w:space="0" w:color="auto"/>
              <w:left w:val="single" w:sz="4" w:space="0" w:color="auto"/>
              <w:bottom w:val="single" w:sz="4" w:space="0" w:color="auto"/>
              <w:right w:val="single" w:sz="4" w:space="0" w:color="auto"/>
            </w:tcBorders>
            <w:hideMark/>
          </w:tcPr>
          <w:p w:rsidR="00A32A23" w:rsidRPr="00A32A23" w:rsidRDefault="00A32A23" w:rsidP="00A32A23">
            <w:pPr>
              <w:rPr>
                <w:b w:val="0"/>
                <w:bCs w:val="0"/>
                <w:i w:val="0"/>
                <w:iCs w:val="0"/>
                <w:sz w:val="24"/>
                <w:szCs w:val="24"/>
                <w:lang w:val="kk-KZ"/>
              </w:rPr>
            </w:pPr>
            <w:r w:rsidRPr="00A32A23">
              <w:rPr>
                <w:b w:val="0"/>
                <w:i w:val="0"/>
                <w:sz w:val="24"/>
                <w:szCs w:val="24"/>
                <w:lang w:val="kk-KZ"/>
              </w:rPr>
              <w:t>161809</w:t>
            </w:r>
          </w:p>
        </w:tc>
        <w:tc>
          <w:tcPr>
            <w:tcW w:w="4116" w:type="dxa"/>
            <w:tcBorders>
              <w:top w:val="single" w:sz="4" w:space="0" w:color="auto"/>
              <w:left w:val="single" w:sz="4" w:space="0" w:color="auto"/>
              <w:bottom w:val="single" w:sz="4" w:space="0" w:color="auto"/>
              <w:right w:val="single" w:sz="4" w:space="0" w:color="auto"/>
            </w:tcBorders>
            <w:hideMark/>
          </w:tcPr>
          <w:p w:rsidR="00A32A23" w:rsidRPr="00A32A23" w:rsidRDefault="00A32A23" w:rsidP="00A32A23">
            <w:pPr>
              <w:rPr>
                <w:b w:val="0"/>
                <w:bCs w:val="0"/>
                <w:i w:val="0"/>
                <w:iCs w:val="0"/>
                <w:sz w:val="24"/>
                <w:szCs w:val="24"/>
                <w:lang w:val="kk-KZ"/>
              </w:rPr>
            </w:pPr>
            <w:r w:rsidRPr="00A32A23">
              <w:rPr>
                <w:b w:val="0"/>
                <w:i w:val="0"/>
                <w:sz w:val="24"/>
                <w:szCs w:val="24"/>
                <w:lang w:val="kk-KZ"/>
              </w:rPr>
              <w:t>199226</w:t>
            </w:r>
          </w:p>
        </w:tc>
      </w:tr>
    </w:tbl>
    <w:p w:rsidR="00195849" w:rsidRDefault="00195849" w:rsidP="00195849">
      <w:pPr>
        <w:jc w:val="both"/>
        <w:rPr>
          <w:b w:val="0"/>
          <w:bCs w:val="0"/>
          <w:i w:val="0"/>
          <w:iCs w:val="0"/>
          <w:sz w:val="24"/>
          <w:szCs w:val="24"/>
        </w:rPr>
      </w:pPr>
    </w:p>
    <w:p w:rsidR="00D739AB" w:rsidRDefault="00D739AB" w:rsidP="00195849">
      <w:pPr>
        <w:jc w:val="both"/>
        <w:rPr>
          <w:b w:val="0"/>
          <w:bCs w:val="0"/>
          <w:i w:val="0"/>
          <w:iCs w:val="0"/>
          <w:sz w:val="24"/>
          <w:szCs w:val="24"/>
        </w:rPr>
      </w:pPr>
    </w:p>
    <w:p w:rsidR="00195849" w:rsidRPr="002D0B07" w:rsidRDefault="00195849" w:rsidP="00195849">
      <w:pPr>
        <w:ind w:firstLine="708"/>
        <w:jc w:val="both"/>
        <w:rPr>
          <w:b w:val="0"/>
          <w:i w:val="0"/>
          <w:sz w:val="24"/>
          <w:szCs w:val="24"/>
          <w:u w:val="single"/>
          <w:lang w:val="kk-KZ"/>
        </w:rPr>
      </w:pPr>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00DD4836">
        <w:rPr>
          <w:i w:val="0"/>
          <w:sz w:val="24"/>
          <w:szCs w:val="24"/>
          <w:lang w:val="kk-KZ"/>
        </w:rPr>
        <w:t>Астана</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(7172) </w:t>
      </w:r>
      <w:r w:rsidRPr="002D0B07">
        <w:rPr>
          <w:i w:val="0"/>
          <w:sz w:val="24"/>
          <w:szCs w:val="24"/>
          <w:lang w:val="kk-KZ"/>
        </w:rPr>
        <w:t xml:space="preserve">37-68-03, 37-56-76, E-mail: </w:t>
      </w:r>
      <w:r w:rsidR="00A32A23" w:rsidRPr="00A32A23">
        <w:rPr>
          <w:i w:val="0"/>
          <w:sz w:val="24"/>
          <w:szCs w:val="24"/>
          <w:u w:val="single"/>
        </w:rPr>
        <w:fldChar w:fldCharType="begin"/>
      </w:r>
      <w:r w:rsidR="00A32A23" w:rsidRPr="00A32A23">
        <w:rPr>
          <w:i w:val="0"/>
          <w:sz w:val="24"/>
          <w:szCs w:val="24"/>
          <w:u w:val="single"/>
        </w:rPr>
        <w:instrText xml:space="preserve"> HYPERLINK "mailto:R</w:instrText>
      </w:r>
      <w:r w:rsidR="00A32A23" w:rsidRPr="00A32A23">
        <w:rPr>
          <w:i w:val="0"/>
          <w:sz w:val="24"/>
          <w:szCs w:val="24"/>
          <w:u w:val="single"/>
          <w:lang w:val="kk-KZ"/>
        </w:rPr>
        <w:instrText>.</w:instrText>
      </w:r>
      <w:r w:rsidR="00A32A23" w:rsidRPr="00A32A23">
        <w:rPr>
          <w:i w:val="0"/>
          <w:sz w:val="24"/>
          <w:szCs w:val="24"/>
          <w:u w:val="single"/>
        </w:rPr>
        <w:instrText>I</w:instrText>
      </w:r>
      <w:r w:rsidR="00A32A23" w:rsidRPr="00A32A23">
        <w:rPr>
          <w:i w:val="0"/>
          <w:sz w:val="24"/>
          <w:szCs w:val="24"/>
          <w:u w:val="single"/>
          <w:lang w:val="kk-KZ"/>
        </w:rPr>
        <w:instrText>manberlinova@kgd.gov.kz</w:instrText>
      </w:r>
      <w:r w:rsidR="00A32A23" w:rsidRPr="00A32A23">
        <w:rPr>
          <w:i w:val="0"/>
          <w:sz w:val="24"/>
          <w:szCs w:val="24"/>
          <w:u w:val="single"/>
        </w:rPr>
        <w:instrText xml:space="preserve">" </w:instrText>
      </w:r>
      <w:r w:rsidR="00A32A23" w:rsidRPr="00A32A23">
        <w:rPr>
          <w:i w:val="0"/>
          <w:sz w:val="24"/>
          <w:szCs w:val="24"/>
          <w:u w:val="single"/>
        </w:rPr>
        <w:fldChar w:fldCharType="separate"/>
      </w:r>
      <w:r w:rsidR="00A32A23" w:rsidRPr="00A32A23">
        <w:rPr>
          <w:rStyle w:val="a8"/>
          <w:i w:val="0"/>
          <w:sz w:val="24"/>
          <w:szCs w:val="24"/>
        </w:rPr>
        <w:t>R</w:t>
      </w:r>
      <w:r w:rsidR="00A32A23" w:rsidRPr="00A32A23">
        <w:rPr>
          <w:rStyle w:val="a8"/>
          <w:i w:val="0"/>
          <w:sz w:val="24"/>
          <w:szCs w:val="24"/>
          <w:lang w:val="kk-KZ"/>
        </w:rPr>
        <w:t>.</w:t>
      </w:r>
      <w:r w:rsidR="00A32A23" w:rsidRPr="00A32A23">
        <w:rPr>
          <w:rStyle w:val="a8"/>
          <w:i w:val="0"/>
          <w:sz w:val="24"/>
          <w:szCs w:val="24"/>
        </w:rPr>
        <w:t>I</w:t>
      </w:r>
      <w:r w:rsidR="00A32A23" w:rsidRPr="00A32A23">
        <w:rPr>
          <w:rStyle w:val="a8"/>
          <w:i w:val="0"/>
          <w:sz w:val="24"/>
          <w:szCs w:val="24"/>
          <w:lang w:val="kk-KZ"/>
        </w:rPr>
        <w:t>manberlinova@kgd.gov.kz</w:t>
      </w:r>
      <w:r w:rsidR="00A32A23" w:rsidRPr="00A32A23">
        <w:rPr>
          <w:i w:val="0"/>
          <w:sz w:val="24"/>
          <w:szCs w:val="24"/>
          <w:u w:val="single"/>
          <w:lang w:val="en-US"/>
        </w:rPr>
        <w:fldChar w:fldCharType="end"/>
      </w:r>
      <w:r w:rsidR="00A32A23" w:rsidRPr="00A32A23">
        <w:rPr>
          <w:i w:val="0"/>
          <w:sz w:val="24"/>
          <w:szCs w:val="24"/>
          <w:u w:val="single"/>
          <w:lang w:val="kk-KZ"/>
        </w:rPr>
        <w:t xml:space="preserve">,  </w:t>
      </w:r>
      <w:hyperlink r:id="rId4" w:history="1">
        <w:r w:rsidR="00A32A23" w:rsidRPr="00A32A23">
          <w:rPr>
            <w:rStyle w:val="a8"/>
            <w:i w:val="0"/>
            <w:sz w:val="24"/>
            <w:szCs w:val="24"/>
            <w:lang w:val="kk-KZ"/>
          </w:rPr>
          <w:t>a.urazbekova@kgd.gov.kz</w:t>
        </w:r>
      </w:hyperlink>
      <w:r w:rsidRPr="00A32A23">
        <w:rPr>
          <w:i w:val="0"/>
          <w:sz w:val="24"/>
          <w:szCs w:val="24"/>
          <w:u w:val="single"/>
          <w:lang w:val="kk-KZ"/>
        </w:rPr>
        <w:t xml:space="preserve"> </w:t>
      </w:r>
      <w:r w:rsidRPr="002D0B07">
        <w:rPr>
          <w:i w:val="0"/>
          <w:sz w:val="24"/>
          <w:szCs w:val="24"/>
          <w:lang w:val="kk-KZ"/>
        </w:rPr>
        <w:t xml:space="preserve">объявляет </w:t>
      </w:r>
      <w:r>
        <w:rPr>
          <w:i w:val="0"/>
          <w:sz w:val="24"/>
          <w:szCs w:val="24"/>
          <w:lang w:val="kk-KZ"/>
        </w:rPr>
        <w:t>общий</w:t>
      </w:r>
      <w:r w:rsidRPr="002D0B07">
        <w:rPr>
          <w:i w:val="0"/>
          <w:sz w:val="24"/>
          <w:szCs w:val="24"/>
          <w:lang w:val="kk-KZ"/>
        </w:rPr>
        <w:t xml:space="preserve"> конкурс для занятия вакантных и временно вакантных административных государственных должностей корпуса «Б»:</w:t>
      </w:r>
    </w:p>
    <w:p w:rsidR="00195849" w:rsidRDefault="00195849" w:rsidP="00195849">
      <w:pPr>
        <w:pStyle w:val="a4"/>
        <w:spacing w:before="0" w:beforeAutospacing="0" w:after="0" w:afterAutospacing="0"/>
        <w:ind w:firstLine="708"/>
        <w:jc w:val="center"/>
        <w:rPr>
          <w:b/>
          <w:bCs/>
          <w:iCs/>
          <w:lang w:val="kk-KZ"/>
        </w:rPr>
      </w:pPr>
    </w:p>
    <w:p w:rsidR="00331A86" w:rsidRPr="00331A86" w:rsidRDefault="00895BB0" w:rsidP="00331A86">
      <w:pPr>
        <w:ind w:firstLine="708"/>
        <w:jc w:val="both"/>
        <w:rPr>
          <w:i w:val="0"/>
          <w:sz w:val="24"/>
          <w:szCs w:val="24"/>
          <w:lang w:val="kk-KZ"/>
        </w:rPr>
      </w:pPr>
      <w:r>
        <w:rPr>
          <w:i w:val="0"/>
          <w:sz w:val="24"/>
          <w:szCs w:val="24"/>
          <w:lang w:val="kk-KZ"/>
        </w:rPr>
        <w:t>1</w:t>
      </w:r>
      <w:bookmarkStart w:id="1" w:name="_GoBack"/>
      <w:bookmarkEnd w:id="1"/>
      <w:r w:rsidR="00331A86" w:rsidRPr="00331A86">
        <w:rPr>
          <w:i w:val="0"/>
          <w:sz w:val="24"/>
          <w:szCs w:val="24"/>
          <w:lang w:val="kk-KZ"/>
        </w:rPr>
        <w:t>. Главный специалист юридического отдела</w:t>
      </w:r>
      <w:r w:rsidR="00961C87">
        <w:rPr>
          <w:i w:val="0"/>
          <w:sz w:val="24"/>
          <w:szCs w:val="24"/>
        </w:rPr>
        <w:t xml:space="preserve"> </w:t>
      </w:r>
      <w:r w:rsidR="00961C87">
        <w:rPr>
          <w:i w:val="0"/>
          <w:sz w:val="24"/>
          <w:szCs w:val="24"/>
          <w:lang w:val="kk-KZ"/>
        </w:rPr>
        <w:t>(</w:t>
      </w:r>
      <w:r w:rsidR="00961C87" w:rsidRPr="00961C87">
        <w:rPr>
          <w:i w:val="0"/>
          <w:sz w:val="24"/>
          <w:szCs w:val="24"/>
          <w:lang w:val="kk-KZ"/>
        </w:rPr>
        <w:t>функциональный блок «</w:t>
      </w:r>
      <w:r w:rsidR="00961C87">
        <w:rPr>
          <w:i w:val="0"/>
          <w:sz w:val="24"/>
          <w:szCs w:val="24"/>
          <w:lang w:val="kk-KZ"/>
        </w:rPr>
        <w:t>В</w:t>
      </w:r>
      <w:r w:rsidR="00961C87" w:rsidRPr="00961C87">
        <w:rPr>
          <w:i w:val="0"/>
          <w:sz w:val="24"/>
          <w:szCs w:val="24"/>
          <w:lang w:val="kk-KZ"/>
        </w:rPr>
        <w:t>»)</w:t>
      </w:r>
      <w:r w:rsidR="00331A86" w:rsidRPr="00331A86">
        <w:rPr>
          <w:i w:val="0"/>
          <w:sz w:val="24"/>
          <w:szCs w:val="24"/>
          <w:lang w:val="kk-KZ"/>
        </w:rPr>
        <w:t>, категория С-R-4, 1 единица.</w:t>
      </w:r>
    </w:p>
    <w:p w:rsidR="00331A86" w:rsidRPr="00331A86" w:rsidRDefault="00331A86" w:rsidP="00331A86">
      <w:pPr>
        <w:ind w:firstLine="708"/>
        <w:jc w:val="both"/>
        <w:rPr>
          <w:b w:val="0"/>
          <w:i w:val="0"/>
          <w:sz w:val="24"/>
          <w:szCs w:val="24"/>
          <w:lang w:val="kk-KZ"/>
        </w:rPr>
      </w:pPr>
      <w:r w:rsidRPr="00331A86">
        <w:rPr>
          <w:i w:val="0"/>
          <w:sz w:val="24"/>
          <w:szCs w:val="24"/>
          <w:lang w:val="kk-KZ"/>
        </w:rPr>
        <w:t>Функциональные обязанности:</w:t>
      </w:r>
      <w:r w:rsidRPr="00331A86">
        <w:rPr>
          <w:b w:val="0"/>
          <w:i w:val="0"/>
          <w:sz w:val="24"/>
          <w:szCs w:val="24"/>
          <w:lang w:val="kk-KZ"/>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Контроль за соблюдением налогового законодательства.</w:t>
      </w:r>
    </w:p>
    <w:p w:rsidR="00331A86" w:rsidRPr="00331A86" w:rsidRDefault="00331A86" w:rsidP="00331A86">
      <w:pPr>
        <w:ind w:firstLine="708"/>
        <w:jc w:val="both"/>
        <w:rPr>
          <w:b w:val="0"/>
          <w:i w:val="0"/>
          <w:sz w:val="24"/>
          <w:szCs w:val="24"/>
          <w:lang w:val="kk-KZ"/>
        </w:rPr>
      </w:pPr>
      <w:r w:rsidRPr="00331A86">
        <w:rPr>
          <w:i w:val="0"/>
          <w:sz w:val="24"/>
          <w:szCs w:val="24"/>
          <w:lang w:val="kk-KZ"/>
        </w:rPr>
        <w:t>Требования к участникам конкурса:</w:t>
      </w:r>
      <w:r w:rsidRPr="00331A86">
        <w:rPr>
          <w:b w:val="0"/>
          <w:i w:val="0"/>
          <w:sz w:val="24"/>
          <w:szCs w:val="24"/>
          <w:lang w:val="kk-KZ"/>
        </w:rPr>
        <w:t xml:space="preserve"> Послевузовское или высшее, допускается послесреднее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195849" w:rsidRPr="009002FE" w:rsidRDefault="00195849" w:rsidP="009002FE">
      <w:pPr>
        <w:jc w:val="both"/>
        <w:rPr>
          <w:i w:val="0"/>
          <w:sz w:val="24"/>
          <w:szCs w:val="24"/>
        </w:rPr>
      </w:pPr>
    </w:p>
    <w:p w:rsidR="00195849" w:rsidRDefault="00195849" w:rsidP="00195849">
      <w:pPr>
        <w:ind w:firstLine="708"/>
        <w:jc w:val="both"/>
        <w:rPr>
          <w:b w:val="0"/>
          <w:i w:val="0"/>
          <w:sz w:val="24"/>
          <w:szCs w:val="24"/>
        </w:rPr>
      </w:pPr>
      <w:r w:rsidRPr="002D0B07">
        <w:rPr>
          <w:i w:val="0"/>
          <w:sz w:val="24"/>
          <w:szCs w:val="24"/>
        </w:rPr>
        <w:t>Необходимые для участия в конкурсе документы</w:t>
      </w:r>
      <w:r w:rsidRPr="002D0B07">
        <w:rPr>
          <w:b w:val="0"/>
          <w:i w:val="0"/>
          <w:sz w:val="24"/>
          <w:szCs w:val="24"/>
        </w:rPr>
        <w:t>:</w:t>
      </w:r>
    </w:p>
    <w:p w:rsidR="00195849" w:rsidRDefault="00195849" w:rsidP="00195849">
      <w:pPr>
        <w:ind w:firstLine="708"/>
        <w:jc w:val="both"/>
        <w:rPr>
          <w:b w:val="0"/>
          <w:i w:val="0"/>
          <w:sz w:val="24"/>
          <w:szCs w:val="24"/>
        </w:rPr>
      </w:pPr>
      <w:r w:rsidRPr="0008673B">
        <w:rPr>
          <w:b w:val="0"/>
          <w:i w:val="0"/>
          <w:sz w:val="24"/>
          <w:szCs w:val="24"/>
        </w:rPr>
        <w:t>Д</w:t>
      </w:r>
      <w:r w:rsidRPr="002D0B07">
        <w:rPr>
          <w:b w:val="0"/>
          <w:i w:val="0"/>
          <w:sz w:val="24"/>
          <w:szCs w:val="24"/>
        </w:rPr>
        <w:t xml:space="preserve">ля участия в общем конкурсе предоставляются следующие документы: </w:t>
      </w:r>
    </w:p>
    <w:p w:rsidR="00195849" w:rsidRDefault="00195849" w:rsidP="00195849">
      <w:pPr>
        <w:ind w:firstLine="708"/>
        <w:jc w:val="both"/>
        <w:rPr>
          <w:b w:val="0"/>
          <w:i w:val="0"/>
          <w:sz w:val="24"/>
          <w:szCs w:val="24"/>
        </w:rPr>
      </w:pPr>
      <w:r w:rsidRPr="00494E09">
        <w:rPr>
          <w:b w:val="0"/>
          <w:i w:val="0"/>
          <w:sz w:val="24"/>
          <w:szCs w:val="24"/>
        </w:rPr>
        <w:t xml:space="preserve">1) Заявление; </w:t>
      </w:r>
    </w:p>
    <w:p w:rsidR="00195849" w:rsidRDefault="00195849" w:rsidP="00195849">
      <w:pPr>
        <w:ind w:firstLine="708"/>
        <w:jc w:val="both"/>
        <w:rPr>
          <w:b w:val="0"/>
          <w:i w:val="0"/>
          <w:sz w:val="24"/>
          <w:szCs w:val="24"/>
        </w:rPr>
      </w:pPr>
      <w:r w:rsidRPr="00494E09">
        <w:rPr>
          <w:b w:val="0"/>
          <w:i w:val="0"/>
          <w:sz w:val="24"/>
          <w:szCs w:val="24"/>
        </w:rPr>
        <w:t xml:space="preserve">2) послужной список кандидата на административную государственную должность </w:t>
      </w:r>
      <w:r w:rsidRPr="00494E09">
        <w:rPr>
          <w:b w:val="0"/>
          <w:i w:val="0"/>
          <w:sz w:val="24"/>
          <w:szCs w:val="24"/>
        </w:rPr>
        <w:lastRenderedPageBreak/>
        <w:t>корпуса «Б» с цветной фотографией размером 3х4 по форме, согласно приложению 3 к настоящим Правилам (далее – Послужной список);</w:t>
      </w:r>
    </w:p>
    <w:p w:rsidR="00195849" w:rsidRDefault="00195849" w:rsidP="00195849">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195849" w:rsidRDefault="00195849" w:rsidP="00195849">
      <w:pPr>
        <w:jc w:val="both"/>
        <w:rPr>
          <w:b w:val="0"/>
          <w:i w:val="0"/>
          <w:sz w:val="24"/>
          <w:szCs w:val="24"/>
        </w:rPr>
      </w:pPr>
      <w:r>
        <w:rPr>
          <w:b w:val="0"/>
          <w:i w:val="0"/>
          <w:sz w:val="24"/>
          <w:szCs w:val="24"/>
        </w:rPr>
        <w:tab/>
      </w:r>
      <w:r w:rsidRPr="00B8250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а также подпадающих под действие международного договора (соглашение) о взаимном признании и эквивалентности.</w:t>
      </w:r>
    </w:p>
    <w:p w:rsidR="00195849" w:rsidRDefault="00195849" w:rsidP="0019584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195849" w:rsidRPr="00B82509" w:rsidRDefault="00195849" w:rsidP="00195849">
      <w:pPr>
        <w:jc w:val="both"/>
        <w:rPr>
          <w:b w:val="0"/>
          <w:i w:val="0"/>
          <w:sz w:val="24"/>
          <w:szCs w:val="24"/>
          <w:lang w:val="kk-KZ"/>
        </w:rPr>
      </w:pPr>
      <w:r>
        <w:rPr>
          <w:b w:val="0"/>
          <w:i w:val="0"/>
          <w:sz w:val="24"/>
          <w:szCs w:val="24"/>
          <w:lang w:val="kk-KZ"/>
        </w:rPr>
        <w:tab/>
      </w:r>
      <w:r w:rsidRPr="00B82509">
        <w:rPr>
          <w:b w:val="0"/>
          <w:i w:val="0"/>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195849" w:rsidRPr="002D0B07" w:rsidRDefault="00195849" w:rsidP="00195849">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2D0B07">
        <w:rPr>
          <w:b w:val="0"/>
          <w:i w:val="0"/>
          <w:sz w:val="24"/>
          <w:szCs w:val="24"/>
        </w:rPr>
        <w:t>қызмет</w:t>
      </w:r>
      <w:proofErr w:type="spellEnd"/>
      <w:r w:rsidRPr="002D0B07">
        <w:rPr>
          <w:b w:val="0"/>
          <w:i w:val="0"/>
          <w:sz w:val="24"/>
          <w:szCs w:val="24"/>
        </w:rPr>
        <w:t>" проверяется наличие у кандидата:</w:t>
      </w:r>
    </w:p>
    <w:p w:rsidR="00195849" w:rsidRPr="002D0B07" w:rsidRDefault="00195849" w:rsidP="00195849">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5849" w:rsidRPr="002D0B07" w:rsidRDefault="00195849" w:rsidP="00195849">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95849" w:rsidRPr="002D0B07" w:rsidRDefault="00195849" w:rsidP="00195849">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p>
    <w:p w:rsidR="00195849" w:rsidRPr="002D0B07" w:rsidRDefault="00195849" w:rsidP="00195849">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849" w:rsidRPr="002D0B07" w:rsidRDefault="00195849" w:rsidP="00195849">
      <w:pPr>
        <w:ind w:firstLine="708"/>
        <w:jc w:val="both"/>
        <w:rPr>
          <w:b w:val="0"/>
          <w:i w:val="0"/>
          <w:sz w:val="24"/>
          <w:szCs w:val="24"/>
        </w:rPr>
      </w:pPr>
      <w:r w:rsidRPr="002D0B0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849" w:rsidRPr="002D0B07" w:rsidRDefault="00195849" w:rsidP="00195849">
      <w:pPr>
        <w:ind w:firstLine="709"/>
        <w:jc w:val="both"/>
        <w:rPr>
          <w:b w:val="0"/>
          <w:i w:val="0"/>
          <w:sz w:val="24"/>
          <w:szCs w:val="24"/>
        </w:rPr>
      </w:pPr>
      <w:r w:rsidRPr="002D0B0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 xml:space="preserve">, 16, кабинет </w:t>
      </w:r>
      <w:r w:rsidRPr="002D0B07">
        <w:rPr>
          <w:b w:val="0"/>
          <w:i w:val="0"/>
          <w:sz w:val="24"/>
          <w:szCs w:val="24"/>
          <w:lang w:val="kk-KZ"/>
        </w:rPr>
        <w:t>204</w:t>
      </w:r>
      <w:r w:rsidRPr="002D0B07">
        <w:rPr>
          <w:b w:val="0"/>
          <w:i w:val="0"/>
          <w:sz w:val="24"/>
          <w:szCs w:val="24"/>
        </w:rPr>
        <w:t>.</w:t>
      </w:r>
    </w:p>
    <w:p w:rsidR="00195849" w:rsidRPr="002D0B07" w:rsidRDefault="00195849" w:rsidP="00195849">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195849" w:rsidRPr="00DD427E" w:rsidRDefault="00195849" w:rsidP="00195849">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95849" w:rsidRPr="002D0B07" w:rsidRDefault="00195849" w:rsidP="00195849">
      <w:pPr>
        <w:jc w:val="both"/>
        <w:rPr>
          <w:b w:val="0"/>
          <w:i w:val="0"/>
          <w:sz w:val="24"/>
          <w:szCs w:val="24"/>
        </w:rPr>
      </w:pPr>
      <w:r w:rsidRPr="002D0B07">
        <w:rPr>
          <w:b w:val="0"/>
          <w:i w:val="0"/>
          <w:sz w:val="24"/>
          <w:szCs w:val="24"/>
        </w:rPr>
        <w:t>При их непредставлении, лицо не допускается конкурсной комиссией к прохождению собеседования.</w:t>
      </w:r>
    </w:p>
    <w:p w:rsidR="00195849" w:rsidRPr="002D0B07" w:rsidRDefault="00195849" w:rsidP="00195849">
      <w:pPr>
        <w:ind w:firstLine="708"/>
        <w:jc w:val="both"/>
        <w:rPr>
          <w:b w:val="0"/>
          <w:i w:val="0"/>
          <w:sz w:val="24"/>
          <w:szCs w:val="24"/>
        </w:rPr>
      </w:pPr>
      <w:r w:rsidRPr="002D0B07">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w:t>
      </w:r>
      <w:r w:rsidRPr="002D0B07">
        <w:rPr>
          <w:b w:val="0"/>
          <w:i w:val="0"/>
          <w:sz w:val="24"/>
          <w:szCs w:val="24"/>
        </w:rPr>
        <w:lastRenderedPageBreak/>
        <w:t>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95849" w:rsidRPr="002D0B07" w:rsidRDefault="00195849" w:rsidP="00195849">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95849" w:rsidRPr="002D0B07" w:rsidRDefault="00195849" w:rsidP="00195849">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Нур-Султан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195849" w:rsidRPr="002D0B07" w:rsidRDefault="00195849" w:rsidP="00195849">
      <w:pPr>
        <w:ind w:firstLine="567"/>
        <w:jc w:val="both"/>
        <w:rPr>
          <w:b w:val="0"/>
          <w:i w:val="0"/>
          <w:sz w:val="24"/>
          <w:szCs w:val="24"/>
        </w:rPr>
      </w:pPr>
      <w:r w:rsidRPr="002D0B0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195849" w:rsidRPr="002D0B07" w:rsidRDefault="00195849" w:rsidP="00195849">
      <w:pPr>
        <w:ind w:firstLine="708"/>
        <w:jc w:val="both"/>
        <w:rPr>
          <w:b w:val="0"/>
          <w:i w:val="0"/>
          <w:sz w:val="24"/>
          <w:szCs w:val="24"/>
        </w:rPr>
      </w:pPr>
      <w:r w:rsidRPr="002D0B0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5849" w:rsidRPr="002D0B07" w:rsidRDefault="00195849" w:rsidP="00195849">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195849" w:rsidRPr="002D0B07" w:rsidRDefault="00195849" w:rsidP="00195849">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95849" w:rsidRPr="00B94B56" w:rsidRDefault="00195849" w:rsidP="00B94B56">
      <w:pPr>
        <w:ind w:firstLine="708"/>
        <w:jc w:val="both"/>
        <w:rPr>
          <w:b w:val="0"/>
          <w:i w:val="0"/>
          <w:sz w:val="24"/>
          <w:szCs w:val="24"/>
        </w:rPr>
      </w:pPr>
      <w:r w:rsidRPr="002D0B0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849" w:rsidRDefault="00195849"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27503D" w:rsidRDefault="0027503D" w:rsidP="00195849">
      <w:pPr>
        <w:widowControl/>
        <w:autoSpaceDE w:val="0"/>
        <w:autoSpaceDN w:val="0"/>
        <w:adjustRightInd w:val="0"/>
        <w:jc w:val="both"/>
        <w:rPr>
          <w:b w:val="0"/>
          <w:bCs w:val="0"/>
          <w:i w:val="0"/>
          <w:iCs w:val="0"/>
          <w:sz w:val="24"/>
          <w:szCs w:val="24"/>
        </w:rPr>
      </w:pPr>
    </w:p>
    <w:p w:rsidR="00331A86" w:rsidRPr="002D0B07" w:rsidRDefault="00331A86" w:rsidP="00195849">
      <w:pPr>
        <w:widowControl/>
        <w:autoSpaceDE w:val="0"/>
        <w:autoSpaceDN w:val="0"/>
        <w:adjustRightInd w:val="0"/>
        <w:jc w:val="both"/>
        <w:rPr>
          <w:b w:val="0"/>
          <w:bCs w:val="0"/>
          <w:i w:val="0"/>
          <w:iCs w:val="0"/>
          <w:sz w:val="24"/>
          <w:szCs w:val="24"/>
        </w:rPr>
      </w:pPr>
    </w:p>
    <w:p w:rsidR="00973530" w:rsidRDefault="00195849" w:rsidP="00195849">
      <w:pPr>
        <w:widowControl/>
        <w:tabs>
          <w:tab w:val="left" w:pos="578"/>
        </w:tabs>
        <w:ind w:left="5670"/>
        <w:jc w:val="both"/>
        <w:rPr>
          <w:b w:val="0"/>
          <w:bCs w:val="0"/>
          <w:i w:val="0"/>
          <w:iCs w:val="0"/>
          <w:color w:val="000000"/>
          <w:sz w:val="24"/>
          <w:szCs w:val="24"/>
        </w:rPr>
      </w:pPr>
      <w:r w:rsidRPr="00195849">
        <w:rPr>
          <w:b w:val="0"/>
          <w:bCs w:val="0"/>
          <w:i w:val="0"/>
          <w:iCs w:val="0"/>
          <w:color w:val="000000"/>
          <w:sz w:val="24"/>
          <w:szCs w:val="24"/>
        </w:rPr>
        <w:t xml:space="preserve">                </w:t>
      </w:r>
    </w:p>
    <w:p w:rsidR="00973530" w:rsidRDefault="00973530" w:rsidP="00195849">
      <w:pPr>
        <w:widowControl/>
        <w:tabs>
          <w:tab w:val="left" w:pos="578"/>
        </w:tabs>
        <w:ind w:left="5670"/>
        <w:jc w:val="both"/>
        <w:rPr>
          <w:b w:val="0"/>
          <w:bCs w:val="0"/>
          <w:i w:val="0"/>
          <w:iCs w:val="0"/>
          <w:color w:val="000000"/>
          <w:sz w:val="24"/>
          <w:szCs w:val="24"/>
        </w:rPr>
      </w:pPr>
    </w:p>
    <w:p w:rsidR="00195849" w:rsidRPr="002D0B07" w:rsidRDefault="00973530" w:rsidP="00195849">
      <w:pPr>
        <w:widowControl/>
        <w:tabs>
          <w:tab w:val="left" w:pos="578"/>
        </w:tabs>
        <w:ind w:left="5670"/>
        <w:jc w:val="both"/>
        <w:rPr>
          <w:b w:val="0"/>
          <w:bCs w:val="0"/>
          <w:i w:val="0"/>
          <w:iCs w:val="0"/>
          <w:color w:val="000000"/>
          <w:sz w:val="24"/>
          <w:szCs w:val="24"/>
        </w:rPr>
      </w:pPr>
      <w:r>
        <w:rPr>
          <w:b w:val="0"/>
          <w:bCs w:val="0"/>
          <w:i w:val="0"/>
          <w:iCs w:val="0"/>
          <w:color w:val="000000"/>
          <w:sz w:val="24"/>
          <w:szCs w:val="24"/>
        </w:rPr>
        <w:t xml:space="preserve">  </w:t>
      </w:r>
      <w:r w:rsidR="00195849" w:rsidRPr="002D0B07">
        <w:rPr>
          <w:b w:val="0"/>
          <w:bCs w:val="0"/>
          <w:i w:val="0"/>
          <w:iCs w:val="0"/>
          <w:color w:val="000000"/>
          <w:sz w:val="24"/>
          <w:szCs w:val="24"/>
        </w:rPr>
        <w:t>Приложение 2</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195849" w:rsidRPr="002D0B07" w:rsidRDefault="00195849" w:rsidP="00195849">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195849" w:rsidRPr="002D0B07" w:rsidRDefault="00195849" w:rsidP="00195849">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195849" w:rsidRPr="002D0B07" w:rsidRDefault="00195849" w:rsidP="00195849">
      <w:pPr>
        <w:widowControl/>
        <w:tabs>
          <w:tab w:val="left" w:pos="578"/>
        </w:tabs>
        <w:ind w:firstLine="317"/>
        <w:rPr>
          <w:b w:val="0"/>
          <w:bCs w:val="0"/>
          <w:i w:val="0"/>
          <w:iCs w:val="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согласен __________________________</w:t>
      </w:r>
    </w:p>
    <w:p w:rsidR="00195849" w:rsidRPr="002D0B07" w:rsidRDefault="00195849" w:rsidP="00195849">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195849" w:rsidRPr="002D0B07" w:rsidRDefault="00195849" w:rsidP="00195849">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317"/>
        <w:jc w:val="left"/>
        <w:rPr>
          <w:b w:val="0"/>
          <w:bCs w:val="0"/>
          <w:i w:val="0"/>
          <w:iCs w:val="0"/>
          <w:color w:val="000000"/>
          <w:sz w:val="24"/>
          <w:szCs w:val="24"/>
        </w:rPr>
      </w:pPr>
    </w:p>
    <w:p w:rsidR="00195849" w:rsidRPr="002D0B07" w:rsidRDefault="00195849" w:rsidP="00195849">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195849" w:rsidRPr="002D0B07" w:rsidRDefault="00195849" w:rsidP="00195849">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195849" w:rsidRPr="002D0B07" w:rsidRDefault="00195849" w:rsidP="00195849">
      <w:pPr>
        <w:widowControl/>
        <w:jc w:val="right"/>
        <w:rPr>
          <w:b w:val="0"/>
          <w:bCs w:val="0"/>
          <w:i w:val="0"/>
          <w:iCs w:val="0"/>
          <w:color w:val="000000"/>
          <w:sz w:val="24"/>
          <w:szCs w:val="24"/>
        </w:rPr>
      </w:pPr>
    </w:p>
    <w:p w:rsidR="00195849" w:rsidRPr="002D0B07" w:rsidRDefault="00195849" w:rsidP="00195849">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195849" w:rsidRPr="002D0B07" w:rsidRDefault="00195849" w:rsidP="00195849">
      <w:pPr>
        <w:widowControl/>
        <w:jc w:val="right"/>
        <w:rPr>
          <w:b w:val="0"/>
          <w:bCs w:val="0"/>
          <w:i w:val="0"/>
          <w:iCs w:val="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Default="00195849" w:rsidP="00195849">
      <w:pPr>
        <w:widowControl/>
        <w:tabs>
          <w:tab w:val="left" w:pos="578"/>
        </w:tabs>
        <w:ind w:left="5670"/>
        <w:rPr>
          <w:b w:val="0"/>
          <w:bCs w:val="0"/>
          <w:i w:val="0"/>
          <w:iCs w:val="0"/>
          <w:color w:val="000000"/>
          <w:sz w:val="24"/>
          <w:szCs w:val="24"/>
        </w:rPr>
      </w:pPr>
    </w:p>
    <w:p w:rsidR="0027503D" w:rsidRPr="002D0B07" w:rsidRDefault="0027503D"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jc w:val="both"/>
        <w:rPr>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195849" w:rsidRPr="002D0B07" w:rsidRDefault="00195849" w:rsidP="00195849">
      <w:pPr>
        <w:widowControl/>
        <w:tabs>
          <w:tab w:val="left" w:pos="578"/>
        </w:tabs>
        <w:rPr>
          <w:b w:val="0"/>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195849" w:rsidRPr="002D0B07" w:rsidRDefault="00195849" w:rsidP="00195849">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0"/>
        <w:gridCol w:w="3113"/>
        <w:gridCol w:w="3131"/>
        <w:gridCol w:w="2688"/>
      </w:tblGrid>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195849" w:rsidRPr="002D0B07" w:rsidTr="00A74A6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195849" w:rsidRPr="002D0B07" w:rsidRDefault="00195849" w:rsidP="00A74A6F">
            <w:pPr>
              <w:widowControl/>
              <w:tabs>
                <w:tab w:val="left" w:pos="578"/>
              </w:tabs>
              <w:jc w:val="both"/>
              <w:rPr>
                <w:b w:val="0"/>
                <w:bCs w:val="0"/>
                <w:i w:val="0"/>
                <w:iCs w:val="0"/>
                <w:sz w:val="24"/>
                <w:szCs w:val="24"/>
              </w:rPr>
            </w:pP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195849" w:rsidRPr="002D0B07" w:rsidRDefault="00195849" w:rsidP="00A74A6F">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бойынша)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және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бойынша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білуі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Мемлекеттік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жыл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жұмыс </w:t>
            </w:r>
            <w:proofErr w:type="spellStart"/>
            <w:r w:rsidRPr="002D0B07">
              <w:rPr>
                <w:b w:val="0"/>
                <w:bCs w:val="0"/>
                <w:i w:val="0"/>
                <w:iCs w:val="0"/>
                <w:color w:val="000000"/>
                <w:sz w:val="24"/>
                <w:szCs w:val="24"/>
              </w:rPr>
              <w:lastRenderedPageBreak/>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жұмыс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жұмыс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2C046C">
        <w:trPr>
          <w:trHeight w:val="1191"/>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2C046C" w:rsidRPr="002D0B07" w:rsidTr="002C046C">
        <w:trPr>
          <w:trHeight w:val="1265"/>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69"/>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73"/>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405"/>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68"/>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2C046C" w:rsidRPr="002D0B07" w:rsidTr="002C046C">
        <w:trPr>
          <w:trHeight w:val="1268"/>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2C046C" w:rsidRPr="002D0B07" w:rsidRDefault="002C046C" w:rsidP="00A74A6F">
            <w:pPr>
              <w:widowControl/>
              <w:tabs>
                <w:tab w:val="left" w:pos="578"/>
              </w:tabs>
              <w:jc w:val="both"/>
              <w:rPr>
                <w:b w:val="0"/>
                <w:bCs w:val="0"/>
                <w:i w:val="0"/>
                <w:iCs w:val="0"/>
                <w:sz w:val="24"/>
                <w:szCs w:val="24"/>
              </w:rPr>
            </w:pPr>
          </w:p>
        </w:tc>
      </w:tr>
      <w:tr w:rsidR="00195849" w:rsidRPr="002D0B07" w:rsidTr="002C046C">
        <w:trPr>
          <w:trHeight w:val="1259"/>
        </w:trPr>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195849" w:rsidRPr="002D0B07" w:rsidRDefault="00195849" w:rsidP="00195849">
      <w:pPr>
        <w:widowControl/>
        <w:tabs>
          <w:tab w:val="left" w:pos="578"/>
        </w:tabs>
        <w:jc w:val="both"/>
        <w:rPr>
          <w:b w:val="0"/>
          <w:bCs w:val="0"/>
          <w:i w:val="0"/>
          <w:iCs w:val="0"/>
          <w:color w:val="000000"/>
          <w:sz w:val="24"/>
          <w:szCs w:val="24"/>
        </w:rPr>
      </w:pPr>
    </w:p>
    <w:p w:rsidR="00195849" w:rsidRPr="002D0B07" w:rsidRDefault="00195849" w:rsidP="00195849">
      <w:pPr>
        <w:widowControl/>
        <w:jc w:val="both"/>
        <w:rPr>
          <w:b w:val="0"/>
          <w:bCs w:val="0"/>
          <w:i w:val="0"/>
          <w:iCs w:val="0"/>
          <w:sz w:val="24"/>
          <w:szCs w:val="24"/>
        </w:rPr>
      </w:pPr>
      <w:r w:rsidRPr="002D0B07">
        <w:rPr>
          <w:b w:val="0"/>
          <w:bCs w:val="0"/>
          <w:i w:val="0"/>
          <w:iCs w:val="0"/>
          <w:color w:val="000000"/>
          <w:sz w:val="24"/>
          <w:szCs w:val="24"/>
        </w:rPr>
        <w:lastRenderedPageBreak/>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195849" w:rsidRPr="002D0B07" w:rsidRDefault="00195849" w:rsidP="00195849">
      <w:pPr>
        <w:shd w:val="clear" w:color="auto" w:fill="FFFFFF"/>
        <w:tabs>
          <w:tab w:val="left" w:pos="142"/>
        </w:tabs>
        <w:ind w:firstLine="142"/>
        <w:rPr>
          <w:i w:val="0"/>
          <w:color w:val="000000"/>
          <w:sz w:val="24"/>
          <w:szCs w:val="24"/>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sz w:val="24"/>
          <w:szCs w:val="24"/>
          <w:lang w:val="kk-KZ"/>
        </w:rPr>
      </w:pPr>
    </w:p>
    <w:p w:rsidR="00093FEA" w:rsidRPr="00195849" w:rsidRDefault="00093FEA">
      <w:pPr>
        <w:rPr>
          <w:lang w:val="kk-KZ"/>
        </w:rPr>
      </w:pPr>
    </w:p>
    <w:sectPr w:rsidR="00093FEA" w:rsidRPr="00195849"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D4"/>
    <w:rsid w:val="00093FEA"/>
    <w:rsid w:val="00195849"/>
    <w:rsid w:val="001F2ED4"/>
    <w:rsid w:val="0020081B"/>
    <w:rsid w:val="0027503D"/>
    <w:rsid w:val="002C046C"/>
    <w:rsid w:val="0032680B"/>
    <w:rsid w:val="00331A86"/>
    <w:rsid w:val="00353D55"/>
    <w:rsid w:val="003D6996"/>
    <w:rsid w:val="00775753"/>
    <w:rsid w:val="00895BB0"/>
    <w:rsid w:val="009002FE"/>
    <w:rsid w:val="00950C81"/>
    <w:rsid w:val="00961C87"/>
    <w:rsid w:val="00973530"/>
    <w:rsid w:val="00A034FE"/>
    <w:rsid w:val="00A32A23"/>
    <w:rsid w:val="00B94B56"/>
    <w:rsid w:val="00C56485"/>
    <w:rsid w:val="00D739AB"/>
    <w:rsid w:val="00DD4836"/>
    <w:rsid w:val="00E66C4B"/>
    <w:rsid w:val="00E80EB8"/>
    <w:rsid w:val="00EC7E3E"/>
    <w:rsid w:val="00EF34BA"/>
    <w:rsid w:val="00F9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1D36"/>
  <w15:docId w15:val="{49C68E54-6FD1-404C-B2D0-A5961E94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4B56"/>
    <w:rPr>
      <w:rFonts w:ascii="Tahoma" w:hAnsi="Tahoma" w:cs="Tahoma"/>
      <w:sz w:val="16"/>
      <w:szCs w:val="16"/>
    </w:rPr>
  </w:style>
  <w:style w:type="character" w:customStyle="1" w:styleId="a7">
    <w:name w:val="Текст выноски Знак"/>
    <w:basedOn w:val="a0"/>
    <w:link w:val="a6"/>
    <w:uiPriority w:val="99"/>
    <w:semiHidden/>
    <w:rsid w:val="00B94B56"/>
    <w:rPr>
      <w:rFonts w:ascii="Tahoma" w:eastAsia="Times New Roman" w:hAnsi="Tahoma" w:cs="Tahoma"/>
      <w:b/>
      <w:bCs/>
      <w:i/>
      <w:iCs/>
      <w:sz w:val="16"/>
      <w:szCs w:val="16"/>
      <w:lang w:eastAsia="ru-RU"/>
    </w:rPr>
  </w:style>
  <w:style w:type="character" w:styleId="a8">
    <w:name w:val="Hyperlink"/>
    <w:basedOn w:val="a0"/>
    <w:uiPriority w:val="99"/>
    <w:unhideWhenUsed/>
    <w:rsid w:val="00331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raz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2158</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Уразбекова Айзада Балгабаевна</cp:lastModifiedBy>
  <cp:revision>5</cp:revision>
  <cp:lastPrinted>2021-08-05T10:36:00Z</cp:lastPrinted>
  <dcterms:created xsi:type="dcterms:W3CDTF">2022-11-03T06:31:00Z</dcterms:created>
  <dcterms:modified xsi:type="dcterms:W3CDTF">2022-11-03T07:08:00Z</dcterms:modified>
</cp:coreProperties>
</file>