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Pr="007D3708">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B80D53" w:rsidRDefault="00B80D53" w:rsidP="00B80D5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80D53" w:rsidRDefault="00B80D53" w:rsidP="00B80D53">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D53" w:rsidRDefault="00B80D53" w:rsidP="00B80D5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B80D53" w:rsidRDefault="00B80D53" w:rsidP="00B80D53">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252AC3" w:rsidRDefault="00252AC3" w:rsidP="00252AC3">
      <w:pPr>
        <w:tabs>
          <w:tab w:val="left" w:pos="0"/>
        </w:tabs>
        <w:spacing w:after="0" w:line="240" w:lineRule="auto"/>
        <w:ind w:firstLine="709"/>
        <w:jc w:val="both"/>
        <w:rPr>
          <w:rFonts w:ascii="Times New Roman" w:hAnsi="Times New Roman"/>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702A7C" w:rsidRDefault="00702A7C" w:rsidP="00252AC3">
      <w:pPr>
        <w:tabs>
          <w:tab w:val="left" w:pos="0"/>
        </w:tabs>
        <w:spacing w:after="0" w:line="240" w:lineRule="auto"/>
        <w:ind w:firstLine="709"/>
        <w:jc w:val="both"/>
        <w:rPr>
          <w:rFonts w:ascii="Times New Roman" w:hAnsi="Times New Roman"/>
          <w:i/>
          <w:sz w:val="24"/>
          <w:szCs w:val="24"/>
          <w:lang w:val="kk-KZ"/>
        </w:rPr>
      </w:pPr>
    </w:p>
    <w:p w:rsidR="00702A7C" w:rsidRDefault="00702A7C" w:rsidP="00702A7C">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 xml:space="preserve">C-R-4 санаты үшін: </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A7C" w:rsidRDefault="00702A7C" w:rsidP="00702A7C">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 xml:space="preserve">Мынадай құзыреттердің бар болуы: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02A7C" w:rsidRDefault="00702A7C" w:rsidP="00702A7C">
      <w:pPr>
        <w:pStyle w:val="Default"/>
        <w:ind w:firstLine="708"/>
        <w:jc w:val="both"/>
        <w:rPr>
          <w:b/>
          <w:lang w:val="kk-KZ"/>
        </w:rPr>
      </w:pPr>
      <w:r>
        <w:rPr>
          <w:b/>
          <w:lang w:val="kk-KZ"/>
        </w:rPr>
        <w:t xml:space="preserve">жоғары білім болған жағдайда жұмыс тәжірибесі талап етілмейді. </w:t>
      </w:r>
    </w:p>
    <w:p w:rsidR="00702A7C" w:rsidRDefault="00702A7C" w:rsidP="00702A7C">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w:t>
      </w:r>
      <w:r>
        <w:rPr>
          <w:rFonts w:ascii="Times New Roman" w:hAnsi="Times New Roman"/>
          <w:i/>
          <w:sz w:val="24"/>
          <w:szCs w:val="24"/>
          <w:lang w:val="kk-KZ"/>
        </w:rPr>
        <w:lastRenderedPageBreak/>
        <w:t>желтоқсандағы № 85 бұйрығы. Қазақстан Республикасының Әділет министрлігінде 2016 жылғы 21 желтоқсанда № 14542 болып тіркелді.</w:t>
      </w:r>
    </w:p>
    <w:p w:rsidR="00702A7C" w:rsidRDefault="00702A7C" w:rsidP="00252AC3">
      <w:pPr>
        <w:tabs>
          <w:tab w:val="left" w:pos="0"/>
        </w:tabs>
        <w:spacing w:after="0" w:line="240" w:lineRule="auto"/>
        <w:ind w:firstLine="709"/>
        <w:jc w:val="both"/>
        <w:rPr>
          <w:rFonts w:ascii="Times New Roman" w:hAnsi="Times New Roman"/>
          <w:b/>
          <w:i/>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685678">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142 814, 79</w:t>
            </w:r>
          </w:p>
        </w:tc>
      </w:tr>
      <w:tr w:rsidR="00702A7C" w:rsidRPr="00E85519" w:rsidTr="00BD4604">
        <w:tc>
          <w:tcPr>
            <w:tcW w:w="1701" w:type="dxa"/>
          </w:tcPr>
          <w:p w:rsidR="00702A7C" w:rsidRPr="00E85519" w:rsidRDefault="00702A7C" w:rsidP="00023E12">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702A7C" w:rsidRPr="00E85519" w:rsidRDefault="00702A7C" w:rsidP="00023E12">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702A7C" w:rsidRPr="00E85519" w:rsidRDefault="00702A7C" w:rsidP="00023E12">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w:t>
      </w:r>
      <w:r w:rsidR="00642119">
        <w:rPr>
          <w:rFonts w:ascii="Times New Roman" w:hAnsi="Times New Roman"/>
          <w:b/>
          <w:sz w:val="24"/>
          <w:szCs w:val="24"/>
          <w:lang w:val="kk-KZ"/>
        </w:rPr>
        <w:t xml:space="preserve">факс 95-31-01, </w:t>
      </w:r>
      <w:r>
        <w:rPr>
          <w:rFonts w:ascii="Times New Roman" w:hAnsi="Times New Roman"/>
          <w:b/>
          <w:sz w:val="24"/>
          <w:szCs w:val="24"/>
          <w:lang w:val="kk-KZ"/>
        </w:rPr>
        <w:t>е-mail:</w:t>
      </w:r>
      <w:r w:rsidR="0040419D">
        <w:rPr>
          <w:rFonts w:ascii="Times New Roman" w:hAnsi="Times New Roman"/>
          <w:b/>
          <w:sz w:val="24"/>
          <w:szCs w:val="24"/>
          <w:lang w:val="kk-KZ"/>
        </w:rPr>
        <w:t xml:space="preserve"> </w:t>
      </w:r>
      <w:hyperlink r:id="rId4" w:history="1">
        <w:r w:rsidR="0040419D" w:rsidRPr="00642119">
          <w:rPr>
            <w:rStyle w:val="a4"/>
            <w:rFonts w:ascii="Times New Roman" w:hAnsi="Times New Roman" w:cs="Times New Roman"/>
            <w:b/>
            <w:i/>
            <w:sz w:val="24"/>
            <w:szCs w:val="24"/>
            <w:lang w:val="kk-KZ" w:eastAsia="ru-RU"/>
          </w:rPr>
          <w:t>zh.nugymanova@kgd.gov.kz</w:t>
        </w:r>
      </w:hyperlink>
      <w:r w:rsidR="004725E6" w:rsidRPr="00642119">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бос</w:t>
      </w:r>
      <w:r w:rsidR="00702A7C" w:rsidRPr="00702A7C">
        <w:rPr>
          <w:rFonts w:ascii="Times New Roman" w:hAnsi="Times New Roman"/>
          <w:b/>
          <w:sz w:val="24"/>
          <w:szCs w:val="24"/>
          <w:lang w:val="kk-KZ"/>
        </w:rPr>
        <w:t xml:space="preserve"> </w:t>
      </w:r>
      <w:r w:rsidR="00702A7C">
        <w:rPr>
          <w:rFonts w:ascii="Times New Roman" w:hAnsi="Times New Roman"/>
          <w:b/>
          <w:sz w:val="24"/>
          <w:szCs w:val="24"/>
          <w:lang w:val="kk-KZ"/>
        </w:rPr>
        <w:t>және уақытша бос</w:t>
      </w:r>
      <w:r w:rsidR="00643686">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w:t>
      </w:r>
      <w:r w:rsidR="00702A7C">
        <w:rPr>
          <w:rFonts w:ascii="Times New Roman" w:hAnsi="Times New Roman"/>
          <w:b/>
          <w:sz w:val="24"/>
          <w:szCs w:val="24"/>
          <w:lang w:val="kk-KZ"/>
        </w:rPr>
        <w:t>дары</w:t>
      </w:r>
      <w:r>
        <w:rPr>
          <w:rFonts w:ascii="Times New Roman" w:hAnsi="Times New Roman"/>
          <w:b/>
          <w:sz w:val="24"/>
          <w:szCs w:val="24"/>
          <w:lang w:val="kk-KZ"/>
        </w:rPr>
        <w:t>на орналасу үшін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B80D53" w:rsidRPr="006450F7" w:rsidRDefault="00B80D53" w:rsidP="009708BD">
      <w:pPr>
        <w:spacing w:after="0" w:line="240" w:lineRule="auto"/>
        <w:ind w:firstLine="709"/>
        <w:jc w:val="both"/>
        <w:rPr>
          <w:rFonts w:ascii="Times New Roman" w:hAnsi="Times New Roman"/>
          <w:b/>
          <w:color w:val="000000"/>
          <w:sz w:val="24"/>
          <w:szCs w:val="24"/>
          <w:lang w:val="kk-KZ"/>
        </w:rPr>
      </w:pPr>
      <w:r w:rsidRPr="006450F7">
        <w:rPr>
          <w:rFonts w:ascii="Times New Roman" w:hAnsi="Times New Roman"/>
          <w:b/>
          <w:sz w:val="24"/>
          <w:szCs w:val="24"/>
          <w:lang w:val="kk-KZ"/>
        </w:rPr>
        <w:t xml:space="preserve">1. </w:t>
      </w:r>
      <w:r w:rsidR="006450F7" w:rsidRPr="006450F7">
        <w:rPr>
          <w:rFonts w:ascii="Times New Roman" w:hAnsi="Times New Roman"/>
          <w:b/>
          <w:sz w:val="24"/>
          <w:szCs w:val="24"/>
          <w:lang w:val="kk-KZ"/>
        </w:rPr>
        <w:t>Ө</w:t>
      </w:r>
      <w:r w:rsidR="006450F7" w:rsidRPr="006450F7">
        <w:rPr>
          <w:rFonts w:ascii="Times New Roman" w:hAnsi="Times New Roman"/>
          <w:b/>
          <w:bCs/>
          <w:sz w:val="24"/>
          <w:szCs w:val="24"/>
          <w:lang w:val="kk-KZ"/>
        </w:rPr>
        <w:t>ндірістік емес төлемдер</w:t>
      </w:r>
      <w:r w:rsidR="009708BD" w:rsidRPr="006450F7">
        <w:rPr>
          <w:rFonts w:ascii="Times New Roman" w:hAnsi="Times New Roman"/>
          <w:b/>
          <w:sz w:val="24"/>
          <w:szCs w:val="24"/>
          <w:lang w:val="kk-KZ"/>
        </w:rPr>
        <w:t xml:space="preserve"> </w:t>
      </w:r>
      <w:r w:rsidRPr="006450F7">
        <w:rPr>
          <w:rFonts w:ascii="Times New Roman" w:eastAsia="Times New Roman" w:hAnsi="Times New Roman"/>
          <w:b/>
          <w:sz w:val="24"/>
          <w:szCs w:val="24"/>
          <w:lang w:val="kk-KZ"/>
        </w:rPr>
        <w:t xml:space="preserve">бөлімінің басшысы, </w:t>
      </w:r>
      <w:r w:rsidR="000B1969" w:rsidRPr="006450F7">
        <w:rPr>
          <w:rFonts w:ascii="Times New Roman" w:hAnsi="Times New Roman"/>
          <w:b/>
          <w:color w:val="000000"/>
          <w:sz w:val="24"/>
          <w:szCs w:val="24"/>
          <w:lang w:val="kk-KZ"/>
        </w:rPr>
        <w:t>С-R-3</w:t>
      </w:r>
      <w:r w:rsidRPr="006450F7">
        <w:rPr>
          <w:rFonts w:ascii="Times New Roman" w:hAnsi="Times New Roman"/>
          <w:b/>
          <w:color w:val="000000"/>
          <w:sz w:val="24"/>
          <w:szCs w:val="24"/>
          <w:lang w:val="kk-KZ"/>
        </w:rPr>
        <w:t xml:space="preserve"> санаты, (1 бірлік).</w:t>
      </w:r>
    </w:p>
    <w:p w:rsidR="00B80D53" w:rsidRDefault="00B80D53" w:rsidP="00B80D53">
      <w:pPr>
        <w:spacing w:after="0" w:line="240" w:lineRule="auto"/>
        <w:jc w:val="both"/>
        <w:rPr>
          <w:rFonts w:ascii="Times New Roman" w:eastAsia="Times New Roman" w:hAnsi="Times New Roman"/>
          <w:sz w:val="24"/>
          <w:szCs w:val="24"/>
          <w:lang w:val="kk-KZ"/>
        </w:rPr>
      </w:pPr>
      <w:r w:rsidRPr="006450F7">
        <w:rPr>
          <w:rFonts w:ascii="Times New Roman" w:hAnsi="Times New Roman"/>
          <w:b/>
          <w:sz w:val="24"/>
          <w:szCs w:val="24"/>
          <w:lang w:val="kk-KZ"/>
        </w:rPr>
        <w:tab/>
        <w:t>Қызметтік міндеттері:</w:t>
      </w:r>
      <w:r w:rsidRPr="006450F7">
        <w:rPr>
          <w:rFonts w:ascii="Times New Roman" w:eastAsia="Times New Roman" w:hAnsi="Times New Roman"/>
          <w:sz w:val="24"/>
          <w:szCs w:val="24"/>
          <w:lang w:val="kk-KZ"/>
        </w:rPr>
        <w:t xml:space="preserve"> </w:t>
      </w:r>
      <w:r w:rsidR="006450F7" w:rsidRPr="006450F7">
        <w:rPr>
          <w:rFonts w:ascii="Times New Roman" w:eastAsia="Times New Roman" w:hAnsi="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w:t>
      </w:r>
      <w:r w:rsidR="006450F7" w:rsidRPr="006450F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sidRPr="006450F7">
        <w:rPr>
          <w:rFonts w:ascii="Times New Roman" w:hAnsi="Times New Roman"/>
          <w:b/>
          <w:sz w:val="24"/>
          <w:szCs w:val="24"/>
          <w:lang w:val="kk-KZ"/>
        </w:rPr>
        <w:tab/>
        <w:t>Конкурсқа қатысушыларға қойылатын талаптар:</w:t>
      </w:r>
      <w:r w:rsidRPr="006450F7">
        <w:rPr>
          <w:rFonts w:ascii="Times New Roman" w:eastAsia="Times New Roman" w:hAnsi="Times New Roman"/>
          <w:sz w:val="24"/>
          <w:szCs w:val="24"/>
          <w:lang w:val="kk-KZ"/>
        </w:rPr>
        <w:t xml:space="preserve"> Әлеуметтік ғылымдар, экономика және бизнес, құқық, техникалық ғылым және технология салаларындағы </w:t>
      </w:r>
      <w:r w:rsidRPr="006450F7">
        <w:rPr>
          <w:rFonts w:ascii="Times New Roman" w:hAnsi="Times New Roman"/>
          <w:sz w:val="24"/>
          <w:szCs w:val="24"/>
          <w:lang w:val="kk-KZ"/>
        </w:rPr>
        <w:t>жоғары немесе жоғары оқу орнынан кейінгі білім</w:t>
      </w:r>
      <w:r w:rsidRPr="006450F7">
        <w:rPr>
          <w:rFonts w:ascii="Times New Roman" w:eastAsia="Times New Roman" w:hAnsi="Times New Roman"/>
          <w:sz w:val="24"/>
          <w:szCs w:val="24"/>
          <w:lang w:val="kk-KZ"/>
        </w:rPr>
        <w:t>.</w:t>
      </w:r>
    </w:p>
    <w:p w:rsidR="00306B24" w:rsidRDefault="00306B24" w:rsidP="00B80D53">
      <w:pPr>
        <w:spacing w:after="0" w:line="240" w:lineRule="auto"/>
        <w:jc w:val="both"/>
        <w:rPr>
          <w:rFonts w:ascii="Times New Roman" w:eastAsia="Times New Roman" w:hAnsi="Times New Roman"/>
          <w:sz w:val="24"/>
          <w:szCs w:val="24"/>
          <w:lang w:val="kk-KZ"/>
        </w:rPr>
      </w:pPr>
    </w:p>
    <w:p w:rsidR="00306B24" w:rsidRPr="005D4699" w:rsidRDefault="00306B24" w:rsidP="00306B24">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tab/>
        <w:t>2</w:t>
      </w:r>
      <w:r w:rsidRPr="005D4699">
        <w:rPr>
          <w:rFonts w:ascii="Times New Roman" w:hAnsi="Times New Roman"/>
          <w:b/>
          <w:sz w:val="24"/>
          <w:szCs w:val="24"/>
          <w:lang w:val="kk-KZ"/>
        </w:rPr>
        <w:t>. Салық төлеушілердің ақпараттарын қабылдау мен өңдеу және салықтық тіркеу орталығы бөлімінің</w:t>
      </w:r>
      <w:r w:rsidRPr="005D4699">
        <w:rPr>
          <w:rFonts w:ascii="Times New Roman" w:eastAsia="Times New Roman" w:hAnsi="Times New Roman"/>
          <w:b/>
          <w:sz w:val="24"/>
          <w:szCs w:val="24"/>
          <w:lang w:val="kk-KZ"/>
        </w:rPr>
        <w:t xml:space="preserve"> бас маманы,  С-R-4 санаты (</w:t>
      </w:r>
      <w:r w:rsidRPr="005D4699">
        <w:rPr>
          <w:rFonts w:ascii="Times New Roman" w:hAnsi="Times New Roman"/>
          <w:b/>
          <w:color w:val="000000"/>
          <w:sz w:val="24"/>
          <w:szCs w:val="24"/>
          <w:lang w:val="kk-KZ"/>
        </w:rPr>
        <w:t>1 бірлік).</w:t>
      </w:r>
    </w:p>
    <w:p w:rsidR="00306B24" w:rsidRPr="005D4699" w:rsidRDefault="00306B24" w:rsidP="00306B24">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r>
      <w:r w:rsidRPr="005D4699">
        <w:rPr>
          <w:rFonts w:ascii="Times New Roman" w:hAnsi="Times New Roman"/>
          <w:b/>
          <w:sz w:val="24"/>
          <w:szCs w:val="24"/>
          <w:lang w:val="kk-KZ"/>
        </w:rPr>
        <w:t>Қызметтік міндеттері:</w:t>
      </w:r>
      <w:r w:rsidRPr="005D4699">
        <w:rPr>
          <w:rStyle w:val="tlid-translation"/>
          <w:rFonts w:ascii="Times New Roman" w:hAnsi="Times New Roman"/>
          <w:sz w:val="24"/>
          <w:szCs w:val="24"/>
          <w:lang w:val="kk-KZ"/>
        </w:rPr>
        <w:t xml:space="preserve"> 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w:t>
      </w:r>
      <w:r w:rsidRPr="005D4699">
        <w:rPr>
          <w:rStyle w:val="tlid-translation"/>
          <w:rFonts w:ascii="Times New Roman" w:hAnsi="Times New Roman"/>
          <w:sz w:val="24"/>
          <w:szCs w:val="24"/>
          <w:lang w:val="kk-KZ"/>
        </w:rPr>
        <w:lastRenderedPageBreak/>
        <w:t>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w:t>
      </w:r>
    </w:p>
    <w:p w:rsidR="00306B24" w:rsidRDefault="00306B24" w:rsidP="00306B24">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06B24" w:rsidRDefault="00306B24" w:rsidP="00306B24">
      <w:pPr>
        <w:spacing w:after="0" w:line="240" w:lineRule="auto"/>
        <w:jc w:val="both"/>
        <w:rPr>
          <w:rFonts w:ascii="Times New Roman" w:hAnsi="Times New Roman"/>
          <w:sz w:val="24"/>
          <w:szCs w:val="24"/>
          <w:lang w:val="kk-KZ"/>
        </w:rPr>
      </w:pPr>
      <w:r w:rsidRPr="005D4699">
        <w:rPr>
          <w:rFonts w:ascii="Times New Roman" w:hAnsi="Times New Roman"/>
          <w:b/>
          <w:sz w:val="24"/>
          <w:szCs w:val="24"/>
          <w:lang w:val="kk-KZ"/>
        </w:rPr>
        <w:t xml:space="preserve"> </w:t>
      </w:r>
    </w:p>
    <w:p w:rsidR="00306B24" w:rsidRPr="007B71C6" w:rsidRDefault="00306B24" w:rsidP="00306B24">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3</w:t>
      </w:r>
      <w:r w:rsidRPr="007B71C6">
        <w:rPr>
          <w:rFonts w:ascii="Times New Roman" w:hAnsi="Times New Roman"/>
          <w:b/>
          <w:sz w:val="24"/>
          <w:szCs w:val="24"/>
          <w:lang w:val="kk-KZ"/>
        </w:rPr>
        <w:t xml:space="preserve">. </w:t>
      </w:r>
      <w:r w:rsidRPr="007B71C6">
        <w:rPr>
          <w:rFonts w:ascii="Times New Roman" w:hAnsi="Times New Roman"/>
          <w:b/>
          <w:bCs/>
          <w:sz w:val="24"/>
          <w:szCs w:val="24"/>
          <w:lang w:val="kk-KZ"/>
        </w:rPr>
        <w:t xml:space="preserve">Жанама салықтарды әкімшілендіру </w:t>
      </w:r>
      <w:r w:rsidRPr="007B71C6">
        <w:rPr>
          <w:rFonts w:ascii="Times New Roman" w:hAnsi="Times New Roman"/>
          <w:b/>
          <w:sz w:val="24"/>
          <w:szCs w:val="24"/>
          <w:lang w:val="kk-KZ"/>
        </w:rPr>
        <w:t xml:space="preserve">бөлімінің бас маманы, </w:t>
      </w:r>
      <w:r w:rsidRPr="007B71C6">
        <w:rPr>
          <w:rFonts w:ascii="Times New Roman" w:hAnsi="Times New Roman"/>
          <w:b/>
          <w:color w:val="000000"/>
          <w:sz w:val="24"/>
          <w:szCs w:val="24"/>
          <w:lang w:val="kk-KZ"/>
        </w:rPr>
        <w:t xml:space="preserve">С-R-4 санаты, </w:t>
      </w:r>
      <w:r>
        <w:rPr>
          <w:rFonts w:ascii="Times New Roman" w:hAnsi="Times New Roman"/>
          <w:b/>
          <w:color w:val="000000"/>
          <w:sz w:val="24"/>
          <w:szCs w:val="24"/>
          <w:lang w:val="kk-KZ"/>
        </w:rPr>
        <w:t xml:space="preserve">          </w:t>
      </w:r>
      <w:r w:rsidRPr="007B71C6">
        <w:rPr>
          <w:rFonts w:ascii="Times New Roman" w:hAnsi="Times New Roman"/>
          <w:b/>
          <w:color w:val="000000"/>
          <w:sz w:val="24"/>
          <w:szCs w:val="24"/>
          <w:lang w:val="kk-KZ"/>
        </w:rPr>
        <w:t>(</w:t>
      </w:r>
      <w:r>
        <w:rPr>
          <w:rFonts w:ascii="Times New Roman" w:hAnsi="Times New Roman"/>
          <w:b/>
          <w:color w:val="000000"/>
          <w:sz w:val="24"/>
          <w:szCs w:val="24"/>
          <w:lang w:val="kk-KZ"/>
        </w:rPr>
        <w:t>1</w:t>
      </w:r>
      <w:r w:rsidRPr="007B71C6">
        <w:rPr>
          <w:rFonts w:ascii="Times New Roman" w:hAnsi="Times New Roman"/>
          <w:b/>
          <w:color w:val="000000"/>
          <w:sz w:val="24"/>
          <w:szCs w:val="24"/>
          <w:lang w:val="kk-KZ"/>
        </w:rPr>
        <w:t xml:space="preserve"> бірлік).</w:t>
      </w:r>
    </w:p>
    <w:p w:rsidR="00306B24" w:rsidRPr="0072006E" w:rsidRDefault="00306B24" w:rsidP="00306B24">
      <w:pPr>
        <w:widowControl w:val="0"/>
        <w:shd w:val="clear" w:color="auto" w:fill="FFFFFF" w:themeFill="background1"/>
        <w:spacing w:after="0" w:line="240" w:lineRule="auto"/>
        <w:ind w:firstLine="708"/>
        <w:jc w:val="both"/>
        <w:rPr>
          <w:rFonts w:ascii="Times New Roman" w:eastAsia="Times New Roman" w:hAnsi="Times New Roman"/>
          <w:sz w:val="24"/>
          <w:szCs w:val="20"/>
          <w:lang w:val="kk-KZ"/>
        </w:rPr>
      </w:pPr>
      <w:r w:rsidRPr="007B71C6">
        <w:rPr>
          <w:rFonts w:ascii="Times New Roman" w:hAnsi="Times New Roman"/>
          <w:b/>
          <w:sz w:val="24"/>
          <w:szCs w:val="24"/>
          <w:lang w:val="kk-KZ"/>
        </w:rPr>
        <w:t xml:space="preserve">Қызметтік міндеттері: </w:t>
      </w:r>
      <w:r w:rsidRPr="0072006E">
        <w:rPr>
          <w:rFonts w:ascii="Times New Roman" w:eastAsia="Times New Roman" w:hAnsi="Times New Roman"/>
          <w:sz w:val="24"/>
          <w:szCs w:val="20"/>
          <w:lang w:val="kk-KZ"/>
        </w:rPr>
        <w:t>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306B24" w:rsidRPr="007B71C6" w:rsidRDefault="00306B24" w:rsidP="00306B24">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06B24" w:rsidRDefault="00306B24" w:rsidP="00306B24">
      <w:pPr>
        <w:spacing w:after="0" w:line="240" w:lineRule="auto"/>
        <w:jc w:val="both"/>
        <w:rPr>
          <w:rFonts w:ascii="Times New Roman" w:hAnsi="Times New Roman"/>
          <w:sz w:val="24"/>
          <w:szCs w:val="24"/>
          <w:lang w:val="kk-KZ"/>
        </w:rPr>
      </w:pPr>
      <w:r>
        <w:rPr>
          <w:rFonts w:ascii="Times New Roman" w:hAnsi="Times New Roman"/>
          <w:b/>
          <w:sz w:val="24"/>
          <w:szCs w:val="24"/>
          <w:lang w:val="kk-KZ"/>
        </w:rPr>
        <w:tab/>
      </w:r>
    </w:p>
    <w:p w:rsidR="00306B24" w:rsidRPr="005D4699" w:rsidRDefault="00306B24" w:rsidP="00306B24">
      <w:pPr>
        <w:spacing w:after="0" w:line="240" w:lineRule="auto"/>
        <w:jc w:val="both"/>
        <w:rPr>
          <w:rFonts w:ascii="Times New Roman" w:hAnsi="Times New Roman"/>
          <w:b/>
          <w:color w:val="000000"/>
          <w:sz w:val="24"/>
          <w:szCs w:val="24"/>
          <w:lang w:val="kk-KZ"/>
        </w:rPr>
      </w:pPr>
      <w:r w:rsidRPr="005D4699">
        <w:rPr>
          <w:rFonts w:ascii="Times New Roman" w:hAnsi="Times New Roman"/>
          <w:sz w:val="24"/>
          <w:szCs w:val="24"/>
          <w:lang w:val="kk-KZ"/>
        </w:rPr>
        <w:lastRenderedPageBreak/>
        <w:tab/>
      </w:r>
      <w:r>
        <w:rPr>
          <w:rFonts w:ascii="Times New Roman" w:hAnsi="Times New Roman"/>
          <w:b/>
          <w:sz w:val="24"/>
          <w:szCs w:val="24"/>
          <w:lang w:val="kk-KZ"/>
        </w:rPr>
        <w:t>4</w:t>
      </w:r>
      <w:r w:rsidRPr="005D4699">
        <w:rPr>
          <w:rFonts w:ascii="Times New Roman" w:hAnsi="Times New Roman"/>
          <w:b/>
          <w:sz w:val="24"/>
          <w:szCs w:val="24"/>
          <w:lang w:val="kk-KZ"/>
        </w:rPr>
        <w:t xml:space="preserve">. 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w:t>
      </w:r>
      <w:r w:rsidRPr="005D4699">
        <w:rPr>
          <w:rFonts w:ascii="Times New Roman" w:hAnsi="Times New Roman"/>
          <w:b/>
          <w:color w:val="000000"/>
          <w:sz w:val="24"/>
          <w:szCs w:val="24"/>
          <w:lang w:val="kk-KZ"/>
        </w:rPr>
        <w:t>1 бірлік).</w:t>
      </w:r>
    </w:p>
    <w:p w:rsidR="00306B24" w:rsidRPr="005D4699" w:rsidRDefault="00306B24" w:rsidP="00306B24">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306B24" w:rsidRPr="007B71C6" w:rsidRDefault="00306B24" w:rsidP="00306B24">
      <w:pPr>
        <w:widowControl w:val="0"/>
        <w:shd w:val="clear" w:color="auto" w:fill="FFFFFF" w:themeFill="background1"/>
        <w:spacing w:after="0" w:line="240" w:lineRule="auto"/>
        <w:ind w:firstLine="708"/>
        <w:jc w:val="both"/>
        <w:rPr>
          <w:rFonts w:ascii="Times New Roman" w:hAnsi="Times New Roman"/>
          <w:sz w:val="24"/>
          <w:szCs w:val="24"/>
          <w:lang w:val="kk-KZ"/>
        </w:rPr>
      </w:pPr>
    </w:p>
    <w:p w:rsidR="00306B24" w:rsidRPr="006450F7" w:rsidRDefault="00306B24" w:rsidP="00B80D53">
      <w:pPr>
        <w:spacing w:after="0" w:line="240" w:lineRule="auto"/>
        <w:jc w:val="both"/>
        <w:rPr>
          <w:rFonts w:ascii="Times New Roman" w:eastAsia="Times New Roman" w:hAnsi="Times New Roman"/>
          <w:sz w:val="24"/>
          <w:szCs w:val="24"/>
          <w:lang w:val="kk-KZ"/>
        </w:rPr>
      </w:pPr>
    </w:p>
    <w:p w:rsidR="00AF6299" w:rsidRDefault="008C6066" w:rsidP="00B80D53">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tab/>
        <w:t xml:space="preserve">5. </w:t>
      </w:r>
      <w:r w:rsidRPr="002F098E">
        <w:rPr>
          <w:rFonts w:ascii="Times New Roman" w:hAnsi="Times New Roman"/>
          <w:b/>
          <w:sz w:val="24"/>
          <w:szCs w:val="24"/>
          <w:lang w:val="kk-KZ"/>
        </w:rPr>
        <w:t>Заң</w:t>
      </w:r>
      <w:r w:rsidRPr="002F098E">
        <w:rPr>
          <w:rFonts w:ascii="Times New Roman" w:hAnsi="Times New Roman"/>
          <w:b/>
          <w:bCs/>
          <w:sz w:val="24"/>
          <w:lang w:val="kk-KZ"/>
        </w:rPr>
        <w:t xml:space="preserve"> </w:t>
      </w:r>
      <w:r w:rsidRPr="002F098E">
        <w:rPr>
          <w:rFonts w:ascii="Times New Roman" w:hAnsi="Times New Roman"/>
          <w:b/>
          <w:sz w:val="24"/>
          <w:szCs w:val="24"/>
          <w:lang w:val="kk-KZ"/>
        </w:rPr>
        <w:t>бөлімінің бас маманы</w:t>
      </w:r>
      <w:r w:rsidRPr="002F098E">
        <w:rPr>
          <w:rFonts w:ascii="Times New Roman" w:eastAsia="Times New Roman" w:hAnsi="Times New Roman"/>
          <w:b/>
          <w:sz w:val="24"/>
          <w:szCs w:val="24"/>
          <w:lang w:val="kk-KZ"/>
        </w:rPr>
        <w:t xml:space="preserve"> С-R</w:t>
      </w:r>
      <w:r w:rsidRPr="007B42D2">
        <w:rPr>
          <w:rFonts w:ascii="Times New Roman" w:eastAsia="Times New Roman" w:hAnsi="Times New Roman"/>
          <w:b/>
          <w:sz w:val="24"/>
          <w:szCs w:val="24"/>
          <w:lang w:val="kk-KZ"/>
        </w:rPr>
        <w:t>-4 санаты  (</w:t>
      </w:r>
      <w:r w:rsidRPr="007B42D2">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Pr>
          <w:rFonts w:ascii="Times New Roman" w:hAnsi="Times New Roman"/>
          <w:b/>
          <w:color w:val="000000" w:themeColor="text1"/>
          <w:sz w:val="24"/>
          <w:szCs w:val="24"/>
          <w:lang w:val="kk-KZ"/>
        </w:rPr>
        <w:t>19.02.2023</w:t>
      </w:r>
      <w:r w:rsidRPr="007B42D2">
        <w:rPr>
          <w:rFonts w:ascii="Times New Roman" w:hAnsi="Times New Roman"/>
          <w:b/>
          <w:bCs/>
          <w:color w:val="000000" w:themeColor="text1"/>
          <w:sz w:val="24"/>
          <w:szCs w:val="24"/>
          <w:lang w:val="kk-KZ"/>
        </w:rPr>
        <w:t xml:space="preserve"> </w:t>
      </w:r>
      <w:r w:rsidRPr="007B42D2">
        <w:rPr>
          <w:rFonts w:ascii="Times New Roman" w:hAnsi="Times New Roman"/>
          <w:b/>
          <w:color w:val="000000"/>
          <w:sz w:val="24"/>
          <w:szCs w:val="24"/>
          <w:lang w:val="kk-KZ"/>
        </w:rPr>
        <w:t>жылға дейін</w:t>
      </w:r>
      <w:r w:rsidRPr="002D2A48">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Pr="007B42D2">
        <w:rPr>
          <w:rFonts w:ascii="Times New Roman" w:hAnsi="Times New Roman"/>
          <w:b/>
          <w:color w:val="000000"/>
          <w:sz w:val="24"/>
          <w:szCs w:val="24"/>
          <w:lang w:val="kk-KZ"/>
        </w:rPr>
        <w:t>).</w:t>
      </w:r>
    </w:p>
    <w:p w:rsidR="008C6066" w:rsidRPr="0028701E" w:rsidRDefault="008C6066" w:rsidP="008C6066">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8C6066" w:rsidRPr="0028701E" w:rsidRDefault="008C6066" w:rsidP="008C6066">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w:t>
      </w:r>
      <w:bookmarkStart w:id="0" w:name="_GoBack"/>
      <w:bookmarkEnd w:id="0"/>
      <w:r w:rsidRPr="0028701E">
        <w:rPr>
          <w:rFonts w:ascii="Times New Roman" w:hAnsi="Times New Roman"/>
          <w:b/>
          <w:sz w:val="24"/>
          <w:szCs w:val="24"/>
          <w:lang w:val="kk-KZ"/>
        </w:rPr>
        <w:t xml:space="preserve">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8C6066" w:rsidRPr="00CE259E" w:rsidRDefault="008C6066" w:rsidP="008C6066">
      <w:pPr>
        <w:widowControl w:val="0"/>
        <w:shd w:val="clear" w:color="auto" w:fill="FFFFFF" w:themeFill="background1"/>
        <w:spacing w:after="0" w:line="240" w:lineRule="auto"/>
        <w:ind w:firstLine="708"/>
        <w:jc w:val="both"/>
        <w:rPr>
          <w:rFonts w:ascii="Times New Roman" w:hAnsi="Times New Roman"/>
          <w:sz w:val="24"/>
          <w:szCs w:val="24"/>
          <w:lang w:val="kk-KZ"/>
        </w:rPr>
      </w:pPr>
    </w:p>
    <w:p w:rsidR="00AF6299" w:rsidRDefault="00AF6299" w:rsidP="00AF6299">
      <w:pPr>
        <w:spacing w:after="0" w:line="240" w:lineRule="auto"/>
        <w:ind w:firstLine="709"/>
        <w:jc w:val="both"/>
        <w:rPr>
          <w:rFonts w:ascii="Times New Roman" w:hAnsi="Times New Roman"/>
          <w:b/>
          <w:color w:val="000000"/>
          <w:sz w:val="24"/>
          <w:szCs w:val="24"/>
          <w:lang w:val="kk-KZ"/>
        </w:rPr>
      </w:pPr>
      <w:r w:rsidRPr="009A3730">
        <w:rPr>
          <w:rFonts w:ascii="Times New Roman" w:hAnsi="Times New Roman"/>
          <w:b/>
          <w:color w:val="000000"/>
          <w:sz w:val="24"/>
          <w:szCs w:val="24"/>
          <w:lang w:val="kk-KZ"/>
        </w:rPr>
        <w:t>Құжаттар</w:t>
      </w:r>
      <w:r w:rsidR="00DB2FA5" w:rsidRPr="009A3730">
        <w:rPr>
          <w:rFonts w:ascii="Times New Roman" w:hAnsi="Times New Roman"/>
          <w:b/>
          <w:color w:val="000000"/>
          <w:sz w:val="24"/>
          <w:szCs w:val="24"/>
          <w:lang w:val="kk-KZ"/>
        </w:rPr>
        <w:t xml:space="preserve"> қабылдау уақыты: </w:t>
      </w:r>
      <w:r w:rsidR="009A3730" w:rsidRPr="009A3730">
        <w:rPr>
          <w:rFonts w:ascii="Times New Roman" w:hAnsi="Times New Roman"/>
          <w:b/>
          <w:color w:val="000000"/>
          <w:sz w:val="24"/>
          <w:szCs w:val="24"/>
          <w:lang w:val="kk-KZ"/>
        </w:rPr>
        <w:t>29.10.2021-02.11.2021</w:t>
      </w:r>
      <w:r w:rsidRPr="009A3730">
        <w:rPr>
          <w:rFonts w:ascii="Times New Roman" w:hAnsi="Times New Roman"/>
          <w:b/>
          <w:color w:val="000000"/>
          <w:sz w:val="24"/>
          <w:szCs w:val="24"/>
          <w:lang w:val="kk-KZ"/>
        </w:rPr>
        <w:t xml:space="preserve"> жж.</w:t>
      </w:r>
    </w:p>
    <w:p w:rsidR="00AF6299" w:rsidRDefault="00AF6299" w:rsidP="00B80D53">
      <w:pPr>
        <w:spacing w:after="0" w:line="240" w:lineRule="auto"/>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E02F54" w:rsidRDefault="00E02F54" w:rsidP="000E20CE">
      <w:pPr>
        <w:rPr>
          <w:lang w:val="kk-KZ"/>
        </w:rPr>
      </w:pPr>
    </w:p>
    <w:p w:rsidR="000E20CE" w:rsidRDefault="000E20CE" w:rsidP="000E20CE">
      <w:pPr>
        <w:rPr>
          <w:lang w:val="kk-KZ"/>
        </w:rPr>
      </w:pPr>
    </w:p>
    <w:p w:rsidR="00A951A6" w:rsidRDefault="00A951A6" w:rsidP="00A951A6">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A951A6" w:rsidRDefault="00A951A6" w:rsidP="00A951A6">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A951A6" w:rsidRDefault="00A951A6" w:rsidP="00A951A6">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236"/>
        <w:gridCol w:w="1936"/>
      </w:tblGrid>
      <w:tr w:rsidR="00A951A6" w:rsidTr="007D78A5">
        <w:trPr>
          <w:tblCellSpacing w:w="15" w:type="dxa"/>
        </w:trPr>
        <w:tc>
          <w:tcPr>
            <w:tcW w:w="3925" w:type="pct"/>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A951A6" w:rsidTr="007D78A5">
        <w:trPr>
          <w:tblCellSpacing w:w="15" w:type="dxa"/>
        </w:trPr>
        <w:tc>
          <w:tcPr>
            <w:tcW w:w="3925" w:type="pct"/>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Default="00A951A6" w:rsidP="007D78A5">
            <w:pPr>
              <w:spacing w:after="0" w:line="240" w:lineRule="auto"/>
              <w:rPr>
                <w:rFonts w:ascii="Times New Roman" w:hAnsi="Times New Roman"/>
                <w:sz w:val="24"/>
                <w:szCs w:val="24"/>
              </w:rPr>
            </w:pPr>
          </w:p>
        </w:tc>
      </w:tr>
    </w:tbl>
    <w:p w:rsidR="00A951A6" w:rsidRDefault="00A951A6" w:rsidP="00A951A6">
      <w:pPr>
        <w:spacing w:after="0" w:line="240" w:lineRule="auto"/>
        <w:contextualSpacing/>
        <w:rPr>
          <w:rFonts w:ascii="Times New Roman" w:hAnsi="Times New Roman"/>
          <w:vanish/>
          <w:sz w:val="24"/>
          <w:szCs w:val="24"/>
        </w:rPr>
      </w:pPr>
    </w:p>
    <w:tbl>
      <w:tblPr>
        <w:tblW w:w="10520"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763"/>
        <w:gridCol w:w="4634"/>
        <w:gridCol w:w="388"/>
        <w:gridCol w:w="3156"/>
      </w:tblGrid>
      <w:tr w:rsidR="00A951A6" w:rsidTr="008E59FD">
        <w:trPr>
          <w:tblCellSpacing w:w="15" w:type="dxa"/>
        </w:trPr>
        <w:tc>
          <w:tcPr>
            <w:tcW w:w="104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A951A6"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8E59FD">
            <w:pPr>
              <w:spacing w:after="0" w:line="240" w:lineRule="auto"/>
              <w:contextualSpacing/>
              <w:rPr>
                <w:rFonts w:ascii="Times New Roman" w:hAnsi="Times New Roman"/>
                <w:sz w:val="24"/>
                <w:szCs w:val="24"/>
                <w:lang w:val="kk-KZ"/>
              </w:rPr>
            </w:pPr>
            <w:r>
              <w:rPr>
                <w:rFonts w:ascii="Times New Roman" w:hAnsi="Times New Roman"/>
                <w:sz w:val="24"/>
                <w:szCs w:val="24"/>
                <w:lang w:val="kk-KZ"/>
              </w:rPr>
              <w:t>Отбасылық жағдайы, балалардың бар болуы/</w:t>
            </w:r>
          </w:p>
          <w:p w:rsidR="00A951A6" w:rsidRDefault="008E59FD" w:rsidP="008E59FD">
            <w:pPr>
              <w:spacing w:after="0" w:line="240" w:lineRule="auto"/>
              <w:contextualSpacing/>
              <w:rPr>
                <w:rFonts w:ascii="Times New Roman" w:hAnsi="Times New Roman"/>
                <w:sz w:val="24"/>
                <w:szCs w:val="24"/>
              </w:rPr>
            </w:pPr>
            <w:r>
              <w:rPr>
                <w:rFonts w:ascii="Times New Roman" w:hAnsi="Times New Roman"/>
                <w:sz w:val="24"/>
                <w:szCs w:val="24"/>
                <w:lang w:val="kk-KZ"/>
              </w:rPr>
              <w:t>Семейное положение, наличие детей</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tc>
      </w:tr>
      <w:tr w:rsidR="008E59FD" w:rsidTr="008E59FD">
        <w:trPr>
          <w:tblCellSpacing w:w="15" w:type="dxa"/>
        </w:trPr>
        <w:tc>
          <w:tcPr>
            <w:tcW w:w="5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2B7DD4">
            <w:pPr>
              <w:spacing w:after="0" w:line="240" w:lineRule="auto"/>
              <w:rPr>
                <w:sz w:val="20"/>
                <w:szCs w:val="20"/>
                <w:lang w:eastAsia="ru-RU"/>
              </w:rPr>
            </w:pPr>
          </w:p>
          <w:p w:rsidR="008E59FD" w:rsidRDefault="008E59FD" w:rsidP="002B7DD4">
            <w:pPr>
              <w:spacing w:after="0" w:line="240" w:lineRule="auto"/>
              <w:rPr>
                <w:sz w:val="20"/>
                <w:szCs w:val="20"/>
                <w:lang w:eastAsia="ru-RU"/>
              </w:rPr>
            </w:pPr>
          </w:p>
        </w:tc>
      </w:tr>
      <w:tr w:rsidR="008E59FD" w:rsidTr="008E59FD">
        <w:trPr>
          <w:tblCellSpacing w:w="15" w:type="dxa"/>
        </w:trPr>
        <w:tc>
          <w:tcPr>
            <w:tcW w:w="104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8E59FD" w:rsidTr="008E59FD">
        <w:trPr>
          <w:tblCellSpacing w:w="15" w:type="dxa"/>
        </w:trPr>
        <w:tc>
          <w:tcPr>
            <w:tcW w:w="731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w:t>
            </w:r>
            <w:r>
              <w:rPr>
                <w:rFonts w:ascii="Times New Roman" w:hAnsi="Times New Roman"/>
                <w:sz w:val="24"/>
                <w:szCs w:val="24"/>
              </w:rPr>
              <w:lastRenderedPageBreak/>
              <w:t xml:space="preserve">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8E59FD" w:rsidTr="008E59FD">
        <w:trPr>
          <w:tblCellSpacing w:w="15" w:type="dxa"/>
        </w:trPr>
        <w:tc>
          <w:tcPr>
            <w:tcW w:w="22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r>
      <w:tr w:rsidR="008E59FD" w:rsidTr="008E59FD">
        <w:trPr>
          <w:trHeight w:val="367"/>
          <w:tblCellSpacing w:w="15" w:type="dxa"/>
        </w:trPr>
        <w:tc>
          <w:tcPr>
            <w:tcW w:w="22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r>
      <w:tr w:rsidR="008E59FD" w:rsidTr="008E59FD">
        <w:trPr>
          <w:trHeight w:val="367"/>
          <w:tblCellSpacing w:w="15" w:type="dxa"/>
        </w:trPr>
        <w:tc>
          <w:tcPr>
            <w:tcW w:w="22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r>
      <w:tr w:rsidR="008E59FD" w:rsidTr="008E59FD">
        <w:trPr>
          <w:trHeight w:val="367"/>
          <w:tblCellSpacing w:w="15" w:type="dxa"/>
        </w:trPr>
        <w:tc>
          <w:tcPr>
            <w:tcW w:w="22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r>
      <w:tr w:rsidR="008E59FD" w:rsidTr="008E59FD">
        <w:trPr>
          <w:trHeight w:val="367"/>
          <w:tblCellSpacing w:w="15" w:type="dxa"/>
        </w:trPr>
        <w:tc>
          <w:tcPr>
            <w:tcW w:w="22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r>
      <w:tr w:rsidR="008E59FD" w:rsidTr="008E59FD">
        <w:trPr>
          <w:trHeight w:val="367"/>
          <w:tblCellSpacing w:w="15" w:type="dxa"/>
        </w:trPr>
        <w:tc>
          <w:tcPr>
            <w:tcW w:w="22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59FD" w:rsidRDefault="008E59FD" w:rsidP="007D78A5">
            <w:pPr>
              <w:spacing w:after="0" w:line="240" w:lineRule="auto"/>
              <w:rPr>
                <w:sz w:val="20"/>
                <w:szCs w:val="20"/>
                <w:lang w:eastAsia="ru-RU"/>
              </w:rPr>
            </w:pPr>
          </w:p>
        </w:tc>
      </w:tr>
      <w:tr w:rsidR="008E59FD" w:rsidTr="008E59FD">
        <w:trPr>
          <w:tblCellSpacing w:w="15" w:type="dxa"/>
        </w:trPr>
        <w:tc>
          <w:tcPr>
            <w:tcW w:w="731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59FD" w:rsidRDefault="008E59FD" w:rsidP="007D78A5">
            <w:pPr>
              <w:spacing w:after="0" w:line="240" w:lineRule="auto"/>
              <w:contextualSpacing/>
              <w:rPr>
                <w:rFonts w:ascii="Times New Roman" w:hAnsi="Times New Roman"/>
                <w:sz w:val="24"/>
                <w:szCs w:val="24"/>
              </w:rPr>
            </w:pPr>
          </w:p>
          <w:p w:rsidR="008E59FD" w:rsidRDefault="008E59FD" w:rsidP="007D78A5">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59FD" w:rsidRDefault="008E59FD" w:rsidP="007D78A5">
            <w:pPr>
              <w:spacing w:after="0" w:line="240" w:lineRule="auto"/>
              <w:contextualSpacing/>
              <w:jc w:val="right"/>
              <w:rPr>
                <w:rFonts w:ascii="Times New Roman" w:hAnsi="Times New Roman"/>
                <w:sz w:val="24"/>
                <w:szCs w:val="24"/>
              </w:rPr>
            </w:pPr>
          </w:p>
          <w:p w:rsidR="008E59FD" w:rsidRDefault="008E59FD" w:rsidP="007D78A5">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A951A6">
      <w:pPr>
        <w:spacing w:after="0" w:line="240" w:lineRule="auto"/>
        <w:contextualSpacing/>
        <w:jc w:val="center"/>
        <w:rPr>
          <w:rFonts w:ascii="Times New Roman" w:hAnsi="Times New Roman"/>
          <w:sz w:val="24"/>
          <w:szCs w:val="24"/>
          <w:lang w:val="kk-KZ"/>
        </w:rPr>
      </w:pPr>
    </w:p>
    <w:sectPr w:rsidR="00E87BB4" w:rsidRPr="00E87BB4" w:rsidSect="00E02F5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50BF1"/>
    <w:rsid w:val="00002FA0"/>
    <w:rsid w:val="000347D8"/>
    <w:rsid w:val="00092400"/>
    <w:rsid w:val="000B1969"/>
    <w:rsid w:val="000B1BDA"/>
    <w:rsid w:val="000B330B"/>
    <w:rsid w:val="000B6407"/>
    <w:rsid w:val="000E20CE"/>
    <w:rsid w:val="00103AEA"/>
    <w:rsid w:val="00192DE7"/>
    <w:rsid w:val="001B01AD"/>
    <w:rsid w:val="001C0CEE"/>
    <w:rsid w:val="00224283"/>
    <w:rsid w:val="00252AC3"/>
    <w:rsid w:val="00256EDA"/>
    <w:rsid w:val="002637EE"/>
    <w:rsid w:val="0028701E"/>
    <w:rsid w:val="002A45BB"/>
    <w:rsid w:val="002E42F9"/>
    <w:rsid w:val="002F068B"/>
    <w:rsid w:val="00302650"/>
    <w:rsid w:val="00306B24"/>
    <w:rsid w:val="00340000"/>
    <w:rsid w:val="00386FE0"/>
    <w:rsid w:val="00393CB4"/>
    <w:rsid w:val="003D688D"/>
    <w:rsid w:val="0040419D"/>
    <w:rsid w:val="00414E74"/>
    <w:rsid w:val="00441C79"/>
    <w:rsid w:val="004725E6"/>
    <w:rsid w:val="00494B7A"/>
    <w:rsid w:val="004969CD"/>
    <w:rsid w:val="004D397A"/>
    <w:rsid w:val="00536AE0"/>
    <w:rsid w:val="00607FCC"/>
    <w:rsid w:val="00642119"/>
    <w:rsid w:val="00643686"/>
    <w:rsid w:val="006450F7"/>
    <w:rsid w:val="006451C5"/>
    <w:rsid w:val="00665226"/>
    <w:rsid w:val="00702A7C"/>
    <w:rsid w:val="00711161"/>
    <w:rsid w:val="007204EC"/>
    <w:rsid w:val="0072649E"/>
    <w:rsid w:val="00797FE2"/>
    <w:rsid w:val="007C29A1"/>
    <w:rsid w:val="00855FE0"/>
    <w:rsid w:val="00864E44"/>
    <w:rsid w:val="008A5FCC"/>
    <w:rsid w:val="008B5949"/>
    <w:rsid w:val="008C6066"/>
    <w:rsid w:val="008E59FD"/>
    <w:rsid w:val="008F33FF"/>
    <w:rsid w:val="00914634"/>
    <w:rsid w:val="00931D02"/>
    <w:rsid w:val="00932111"/>
    <w:rsid w:val="00957F76"/>
    <w:rsid w:val="009708BD"/>
    <w:rsid w:val="009A1F68"/>
    <w:rsid w:val="009A2B6B"/>
    <w:rsid w:val="009A3730"/>
    <w:rsid w:val="00A0755F"/>
    <w:rsid w:val="00A076BC"/>
    <w:rsid w:val="00A42E9B"/>
    <w:rsid w:val="00A50BF1"/>
    <w:rsid w:val="00A951A6"/>
    <w:rsid w:val="00AF6299"/>
    <w:rsid w:val="00B80D53"/>
    <w:rsid w:val="00BB588F"/>
    <w:rsid w:val="00C2316F"/>
    <w:rsid w:val="00C32FCC"/>
    <w:rsid w:val="00C45DF8"/>
    <w:rsid w:val="00D7082E"/>
    <w:rsid w:val="00DB2FA5"/>
    <w:rsid w:val="00DE714E"/>
    <w:rsid w:val="00DF4FDA"/>
    <w:rsid w:val="00E02F54"/>
    <w:rsid w:val="00E825CB"/>
    <w:rsid w:val="00E87BB4"/>
    <w:rsid w:val="00EB458B"/>
    <w:rsid w:val="00ED2897"/>
    <w:rsid w:val="00EF2A38"/>
    <w:rsid w:val="00EF79FA"/>
    <w:rsid w:val="00F80591"/>
    <w:rsid w:val="00F81954"/>
    <w:rsid w:val="00F86FFF"/>
    <w:rsid w:val="00FB674D"/>
    <w:rsid w:val="00FE1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621498309">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69</cp:revision>
  <dcterms:created xsi:type="dcterms:W3CDTF">2019-09-26T10:40:00Z</dcterms:created>
  <dcterms:modified xsi:type="dcterms:W3CDTF">2021-10-28T09:36:00Z</dcterms:modified>
</cp:coreProperties>
</file>