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004A35D4">
        <w:rPr>
          <w:rFonts w:ascii="Times New Roman" w:hAnsi="Times New Roman"/>
          <w:b/>
          <w:sz w:val="24"/>
          <w:szCs w:val="24"/>
          <w:lang w:val="kk-KZ"/>
        </w:rPr>
        <w:t>и временно вакантных</w:t>
      </w:r>
      <w:r w:rsidR="00661D44">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111514" w:rsidRDefault="00432068" w:rsidP="00111514">
      <w:pPr>
        <w:spacing w:after="0" w:line="240" w:lineRule="auto"/>
        <w:ind w:firstLine="708"/>
        <w:jc w:val="both"/>
        <w:rPr>
          <w:rFonts w:ascii="Times New Roman" w:hAnsi="Times New Roman"/>
          <w:sz w:val="24"/>
          <w:szCs w:val="24"/>
        </w:rPr>
      </w:pPr>
      <w:r w:rsidRPr="00111514">
        <w:rPr>
          <w:rFonts w:ascii="Times New Roman" w:hAnsi="Times New Roman"/>
          <w:b/>
          <w:sz w:val="24"/>
          <w:szCs w:val="24"/>
        </w:rPr>
        <w:t>Для категории С-</w:t>
      </w:r>
      <w:r w:rsidRPr="00111514">
        <w:rPr>
          <w:rFonts w:ascii="Times New Roman" w:hAnsi="Times New Roman"/>
          <w:b/>
          <w:sz w:val="24"/>
          <w:szCs w:val="24"/>
          <w:lang w:val="en-US"/>
        </w:rPr>
        <w:t>R</w:t>
      </w:r>
      <w:r w:rsidRPr="00111514">
        <w:rPr>
          <w:rFonts w:ascii="Times New Roman" w:hAnsi="Times New Roman"/>
          <w:b/>
          <w:sz w:val="24"/>
          <w:szCs w:val="24"/>
        </w:rPr>
        <w:t>-4</w:t>
      </w:r>
      <w:r w:rsidRPr="00111514">
        <w:rPr>
          <w:rFonts w:ascii="Times New Roman" w:hAnsi="Times New Roman"/>
          <w:b/>
          <w:sz w:val="24"/>
          <w:szCs w:val="24"/>
          <w:lang w:val="kk-KZ"/>
        </w:rPr>
        <w:t>:</w:t>
      </w:r>
      <w:r w:rsidR="00877E7C" w:rsidRPr="00111514">
        <w:rPr>
          <w:rFonts w:ascii="Times New Roman" w:hAnsi="Times New Roman"/>
          <w:b/>
          <w:sz w:val="24"/>
          <w:szCs w:val="24"/>
          <w:lang w:val="kk-KZ"/>
        </w:rPr>
        <w:t xml:space="preserve"> </w:t>
      </w:r>
      <w:r w:rsidR="002A3BA9" w:rsidRPr="00111514">
        <w:rPr>
          <w:rFonts w:ascii="Times New Roman" w:hAnsi="Times New Roman"/>
          <w:color w:val="000000"/>
          <w:sz w:val="24"/>
          <w:szCs w:val="24"/>
        </w:rPr>
        <w:t xml:space="preserve">послевузовское или высшее, допускается </w:t>
      </w:r>
      <w:proofErr w:type="spellStart"/>
      <w:r w:rsidR="002A3BA9" w:rsidRPr="00111514">
        <w:rPr>
          <w:rFonts w:ascii="Times New Roman" w:hAnsi="Times New Roman"/>
          <w:color w:val="000000"/>
          <w:sz w:val="24"/>
          <w:szCs w:val="24"/>
        </w:rPr>
        <w:t>послесреднее</w:t>
      </w:r>
      <w:proofErr w:type="spellEnd"/>
      <w:r w:rsidR="002A3BA9" w:rsidRPr="00111514">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111514">
        <w:rPr>
          <w:rFonts w:ascii="Times New Roman" w:eastAsia="Times New Roman" w:hAnsi="Times New Roman"/>
          <w:b/>
          <w:bCs/>
          <w:sz w:val="24"/>
          <w:szCs w:val="24"/>
          <w:lang w:eastAsia="ru-RU"/>
        </w:rPr>
        <w:t xml:space="preserve">Наличие следующих компетенций: </w:t>
      </w:r>
      <w:proofErr w:type="spellStart"/>
      <w:r w:rsidR="00E85519" w:rsidRPr="00111514">
        <w:rPr>
          <w:rFonts w:ascii="Times New Roman" w:hAnsi="Times New Roman"/>
          <w:color w:val="000000"/>
          <w:sz w:val="24"/>
          <w:szCs w:val="24"/>
        </w:rPr>
        <w:t>стрессоустойчивость</w:t>
      </w:r>
      <w:proofErr w:type="spellEnd"/>
      <w:r w:rsidR="00E85519" w:rsidRPr="00111514">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11514">
        <w:rPr>
          <w:rFonts w:ascii="Times New Roman" w:eastAsia="Times New Roman" w:hAnsi="Times New Roman"/>
          <w:bCs/>
          <w:sz w:val="24"/>
          <w:szCs w:val="24"/>
          <w:lang w:val="kk-KZ" w:eastAsia="ru-RU"/>
        </w:rPr>
        <w:t>.</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11514">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i/>
          <w:sz w:val="24"/>
          <w:szCs w:val="24"/>
        </w:rPr>
      </w:pPr>
      <w:r w:rsidRPr="00111514">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A35D4" w:rsidRPr="00111514" w:rsidRDefault="004A35D4" w:rsidP="00111514">
      <w:pPr>
        <w:spacing w:after="0" w:line="240" w:lineRule="auto"/>
        <w:ind w:right="99" w:firstLine="709"/>
        <w:jc w:val="both"/>
        <w:rPr>
          <w:rFonts w:ascii="Times New Roman" w:hAnsi="Times New Roman"/>
          <w:b/>
          <w:sz w:val="24"/>
          <w:szCs w:val="24"/>
        </w:rPr>
      </w:pPr>
    </w:p>
    <w:p w:rsidR="00432068" w:rsidRPr="00111514" w:rsidRDefault="00432068" w:rsidP="00111514">
      <w:pPr>
        <w:spacing w:after="0" w:line="240" w:lineRule="auto"/>
        <w:ind w:right="99" w:firstLine="709"/>
        <w:jc w:val="both"/>
        <w:rPr>
          <w:rFonts w:ascii="Times New Roman" w:hAnsi="Times New Roman"/>
          <w:b/>
          <w:sz w:val="24"/>
          <w:szCs w:val="24"/>
        </w:rPr>
      </w:pPr>
      <w:r w:rsidRPr="00111514">
        <w:rPr>
          <w:rFonts w:ascii="Times New Roman" w:hAnsi="Times New Roman"/>
          <w:b/>
          <w:sz w:val="24"/>
          <w:szCs w:val="24"/>
        </w:rPr>
        <w:t>Должностные оклады административных государственных служащих:</w:t>
      </w:r>
    </w:p>
    <w:p w:rsidR="00E85519" w:rsidRPr="00111514" w:rsidRDefault="00E85519" w:rsidP="00111514">
      <w:pPr>
        <w:spacing w:after="0" w:line="240" w:lineRule="auto"/>
        <w:ind w:right="99" w:firstLine="709"/>
        <w:jc w:val="both"/>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111514" w:rsidTr="00E85519">
        <w:tc>
          <w:tcPr>
            <w:tcW w:w="1701" w:type="dxa"/>
            <w:vMerge w:val="restart"/>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Категория</w:t>
            </w:r>
          </w:p>
        </w:tc>
        <w:tc>
          <w:tcPr>
            <w:tcW w:w="6946" w:type="dxa"/>
            <w:gridSpan w:val="2"/>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В зависимости от выслуги лет</w:t>
            </w:r>
          </w:p>
        </w:tc>
      </w:tr>
      <w:tr w:rsidR="00E85519" w:rsidRPr="00111514" w:rsidTr="00E85519">
        <w:tc>
          <w:tcPr>
            <w:tcW w:w="1701" w:type="dxa"/>
            <w:vMerge/>
          </w:tcPr>
          <w:p w:rsidR="00E85519" w:rsidRPr="00111514" w:rsidRDefault="00E85519" w:rsidP="00992593">
            <w:pPr>
              <w:ind w:right="99"/>
              <w:jc w:val="center"/>
              <w:rPr>
                <w:rFonts w:ascii="Times New Roman" w:hAnsi="Times New Roman"/>
                <w:b/>
                <w:sz w:val="24"/>
                <w:szCs w:val="24"/>
              </w:rPr>
            </w:pPr>
          </w:p>
        </w:tc>
        <w:tc>
          <w:tcPr>
            <w:tcW w:w="3544"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min</w:t>
            </w:r>
            <w:proofErr w:type="spellEnd"/>
          </w:p>
        </w:tc>
        <w:tc>
          <w:tcPr>
            <w:tcW w:w="3402"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max</w:t>
            </w:r>
            <w:proofErr w:type="spellEnd"/>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С-R-4</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95 209,86</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128 834,16</w:t>
            </w:r>
          </w:p>
        </w:tc>
      </w:tr>
    </w:tbl>
    <w:p w:rsidR="00E85519" w:rsidRPr="00111514" w:rsidRDefault="00E85519" w:rsidP="00111514">
      <w:pPr>
        <w:spacing w:after="0" w:line="240" w:lineRule="auto"/>
        <w:ind w:right="99" w:firstLine="709"/>
        <w:jc w:val="both"/>
        <w:rPr>
          <w:rFonts w:ascii="Times New Roman" w:hAnsi="Times New Roman"/>
          <w:b/>
          <w:sz w:val="24"/>
          <w:szCs w:val="24"/>
        </w:rPr>
      </w:pPr>
    </w:p>
    <w:p w:rsidR="0009426B" w:rsidRPr="00111514" w:rsidRDefault="00432068" w:rsidP="00111514">
      <w:pPr>
        <w:pStyle w:val="5"/>
        <w:spacing w:before="0" w:after="0" w:line="240" w:lineRule="auto"/>
        <w:ind w:firstLine="709"/>
        <w:jc w:val="both"/>
        <w:rPr>
          <w:rFonts w:ascii="Times New Roman" w:hAnsi="Times New Roman"/>
          <w:i w:val="0"/>
          <w:sz w:val="24"/>
          <w:szCs w:val="24"/>
        </w:rPr>
      </w:pPr>
      <w:r w:rsidRPr="00111514">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99350D" w:rsidRPr="00111514">
        <w:rPr>
          <w:rFonts w:ascii="Times New Roman" w:hAnsi="Times New Roman"/>
          <w:i w:val="0"/>
          <w:sz w:val="24"/>
          <w:szCs w:val="24"/>
          <w:lang w:val="kk-KZ"/>
        </w:rPr>
        <w:t xml:space="preserve"> </w:t>
      </w:r>
      <w:r w:rsidRPr="00111514">
        <w:rPr>
          <w:rFonts w:ascii="Times New Roman" w:hAnsi="Times New Roman"/>
          <w:i w:val="0"/>
          <w:sz w:val="24"/>
          <w:szCs w:val="24"/>
          <w:lang w:val="kk-KZ"/>
        </w:rPr>
        <w:t xml:space="preserve">государственных доходов </w:t>
      </w:r>
      <w:r w:rsidRPr="00111514">
        <w:rPr>
          <w:rFonts w:ascii="Times New Roman" w:hAnsi="Times New Roman"/>
          <w:i w:val="0"/>
          <w:sz w:val="24"/>
          <w:szCs w:val="24"/>
        </w:rPr>
        <w:t>Министерства финансов Республики Казахстан, 010000,</w:t>
      </w:r>
      <w:r w:rsidR="0099350D" w:rsidRPr="00111514">
        <w:rPr>
          <w:rFonts w:ascii="Times New Roman" w:hAnsi="Times New Roman"/>
          <w:i w:val="0"/>
          <w:sz w:val="24"/>
          <w:szCs w:val="24"/>
        </w:rPr>
        <w:t xml:space="preserve"> </w:t>
      </w:r>
      <w:r w:rsidRPr="00111514">
        <w:rPr>
          <w:rFonts w:ascii="Times New Roman" w:hAnsi="Times New Roman"/>
          <w:i w:val="0"/>
          <w:sz w:val="24"/>
          <w:szCs w:val="24"/>
        </w:rPr>
        <w:t>г.</w:t>
      </w:r>
      <w:r w:rsidRPr="00111514">
        <w:rPr>
          <w:rFonts w:ascii="Times New Roman" w:hAnsi="Times New Roman"/>
          <w:i w:val="0"/>
          <w:sz w:val="24"/>
          <w:szCs w:val="24"/>
          <w:lang w:val="kk-KZ"/>
        </w:rPr>
        <w:t>Нур-Султан</w:t>
      </w:r>
      <w:r w:rsidRPr="00111514">
        <w:rPr>
          <w:rFonts w:ascii="Times New Roman" w:hAnsi="Times New Roman"/>
          <w:i w:val="0"/>
          <w:sz w:val="24"/>
          <w:szCs w:val="24"/>
        </w:rPr>
        <w:t xml:space="preserve">, пр. </w:t>
      </w:r>
      <w:r w:rsidRPr="00111514">
        <w:rPr>
          <w:rFonts w:ascii="Times New Roman" w:hAnsi="Times New Roman"/>
          <w:i w:val="0"/>
          <w:sz w:val="24"/>
          <w:szCs w:val="24"/>
          <w:lang w:val="kk-KZ"/>
        </w:rPr>
        <w:t>Кабанбай батыра</w:t>
      </w:r>
      <w:r w:rsidRPr="00111514">
        <w:rPr>
          <w:rFonts w:ascii="Times New Roman" w:hAnsi="Times New Roman"/>
          <w:i w:val="0"/>
          <w:sz w:val="24"/>
          <w:szCs w:val="24"/>
        </w:rPr>
        <w:t xml:space="preserve">, </w:t>
      </w:r>
      <w:r w:rsidRPr="00111514">
        <w:rPr>
          <w:rFonts w:ascii="Times New Roman" w:hAnsi="Times New Roman"/>
          <w:i w:val="0"/>
          <w:sz w:val="24"/>
          <w:szCs w:val="24"/>
          <w:lang w:val="kk-KZ"/>
        </w:rPr>
        <w:t>33</w:t>
      </w:r>
      <w:r w:rsidRPr="00111514">
        <w:rPr>
          <w:rFonts w:ascii="Times New Roman" w:hAnsi="Times New Roman"/>
          <w:i w:val="0"/>
          <w:sz w:val="24"/>
          <w:szCs w:val="24"/>
        </w:rPr>
        <w:t xml:space="preserve">, телефон для справок (7172) </w:t>
      </w:r>
      <w:r w:rsidRPr="00111514">
        <w:rPr>
          <w:rFonts w:ascii="Times New Roman" w:hAnsi="Times New Roman"/>
          <w:i w:val="0"/>
          <w:sz w:val="24"/>
          <w:szCs w:val="24"/>
          <w:lang w:val="kk-KZ"/>
        </w:rPr>
        <w:t xml:space="preserve">95-31-01, </w:t>
      </w:r>
      <w:r w:rsidRPr="00111514">
        <w:rPr>
          <w:rFonts w:ascii="Times New Roman" w:hAnsi="Times New Roman"/>
          <w:i w:val="0"/>
          <w:sz w:val="24"/>
          <w:szCs w:val="24"/>
        </w:rPr>
        <w:t xml:space="preserve">телефон-факс </w:t>
      </w:r>
      <w:r w:rsidRPr="00111514">
        <w:rPr>
          <w:rFonts w:ascii="Times New Roman" w:hAnsi="Times New Roman"/>
          <w:i w:val="0"/>
          <w:sz w:val="24"/>
          <w:szCs w:val="24"/>
          <w:lang w:val="kk-KZ"/>
        </w:rPr>
        <w:t>95-31-01</w:t>
      </w:r>
      <w:r w:rsidRPr="00111514">
        <w:rPr>
          <w:rFonts w:ascii="Times New Roman" w:hAnsi="Times New Roman"/>
          <w:i w:val="0"/>
          <w:sz w:val="24"/>
          <w:szCs w:val="24"/>
        </w:rPr>
        <w:t>.</w:t>
      </w:r>
      <w:r w:rsidRPr="00111514">
        <w:rPr>
          <w:rFonts w:ascii="Times New Roman" w:hAnsi="Times New Roman"/>
          <w:i w:val="0"/>
          <w:sz w:val="24"/>
          <w:szCs w:val="24"/>
          <w:lang w:val="kk-KZ"/>
        </w:rPr>
        <w:t xml:space="preserve"> E-mail: </w:t>
      </w:r>
      <w:r w:rsidR="00035715" w:rsidRPr="00111514">
        <w:rPr>
          <w:rFonts w:ascii="Times New Roman" w:hAnsi="Times New Roman"/>
          <w:b w:val="0"/>
          <w:bCs w:val="0"/>
          <w:i w:val="0"/>
          <w:sz w:val="24"/>
          <w:szCs w:val="24"/>
          <w:lang w:eastAsia="ru-RU"/>
        </w:rPr>
        <w:fldChar w:fldCharType="begin"/>
      </w:r>
      <w:r w:rsidR="00303C99" w:rsidRPr="00111514">
        <w:rPr>
          <w:rFonts w:ascii="Times New Roman" w:hAnsi="Times New Roman"/>
          <w:sz w:val="24"/>
          <w:szCs w:val="24"/>
          <w:lang w:eastAsia="ru-RU"/>
        </w:rPr>
        <w:instrText xml:space="preserve"> HYPERLINK "mailto:zh.nugymanova@kgd.gov.kz" </w:instrText>
      </w:r>
      <w:r w:rsidR="00035715" w:rsidRPr="00111514">
        <w:rPr>
          <w:rFonts w:ascii="Times New Roman" w:hAnsi="Times New Roman"/>
          <w:b w:val="0"/>
          <w:bCs w:val="0"/>
          <w:i w:val="0"/>
          <w:sz w:val="24"/>
          <w:szCs w:val="24"/>
          <w:lang w:eastAsia="ru-RU"/>
        </w:rPr>
        <w:fldChar w:fldCharType="separate"/>
      </w:r>
      <w:r w:rsidR="00303C99" w:rsidRPr="00111514">
        <w:rPr>
          <w:rStyle w:val="a4"/>
          <w:rFonts w:ascii="Times New Roman" w:hAnsi="Times New Roman" w:cs="Times New Roman"/>
          <w:color w:val="auto"/>
          <w:sz w:val="24"/>
          <w:szCs w:val="24"/>
          <w:lang w:eastAsia="ru-RU"/>
        </w:rPr>
        <w:t>zh.nugymanova@kgd.gov.kz</w:t>
      </w:r>
      <w:r w:rsidR="00035715" w:rsidRPr="00111514">
        <w:rPr>
          <w:rFonts w:ascii="Times New Roman" w:hAnsi="Times New Roman"/>
          <w:b w:val="0"/>
          <w:bCs w:val="0"/>
          <w:i w:val="0"/>
          <w:sz w:val="24"/>
          <w:szCs w:val="24"/>
          <w:lang w:eastAsia="ru-RU"/>
        </w:rPr>
        <w:fldChar w:fldCharType="end"/>
      </w:r>
      <w:r w:rsidR="00303C99" w:rsidRPr="00111514">
        <w:rPr>
          <w:rFonts w:ascii="Times New Roman" w:hAnsi="Times New Roman"/>
          <w:b w:val="0"/>
          <w:bCs w:val="0"/>
          <w:i w:val="0"/>
          <w:sz w:val="24"/>
          <w:szCs w:val="24"/>
          <w:lang w:eastAsia="ru-RU"/>
        </w:rPr>
        <w:t xml:space="preserve"> </w:t>
      </w:r>
      <w:r w:rsidRPr="00111514">
        <w:rPr>
          <w:rFonts w:ascii="Times New Roman" w:hAnsi="Times New Roman"/>
          <w:i w:val="0"/>
          <w:sz w:val="24"/>
          <w:szCs w:val="24"/>
        </w:rPr>
        <w:t xml:space="preserve">объявляет </w:t>
      </w:r>
      <w:r w:rsidRPr="00111514">
        <w:rPr>
          <w:rFonts w:ascii="Times New Roman" w:hAnsi="Times New Roman"/>
          <w:bCs w:val="0"/>
          <w:i w:val="0"/>
          <w:iCs w:val="0"/>
          <w:sz w:val="24"/>
          <w:szCs w:val="24"/>
          <w:lang w:val="kk-KZ"/>
        </w:rPr>
        <w:t xml:space="preserve">внутренний </w:t>
      </w:r>
      <w:r w:rsidRPr="007B55DB">
        <w:rPr>
          <w:rFonts w:ascii="Times New Roman" w:hAnsi="Times New Roman"/>
          <w:bCs w:val="0"/>
          <w:i w:val="0"/>
          <w:iCs w:val="0"/>
          <w:sz w:val="24"/>
          <w:szCs w:val="24"/>
          <w:lang w:val="kk-KZ"/>
        </w:rPr>
        <w:t xml:space="preserve">конкурс </w:t>
      </w:r>
      <w:r w:rsidRPr="007B55DB">
        <w:rPr>
          <w:rFonts w:ascii="Times New Roman" w:hAnsi="Times New Roman"/>
          <w:i w:val="0"/>
          <w:sz w:val="24"/>
          <w:szCs w:val="24"/>
        </w:rPr>
        <w:t xml:space="preserve">для занятия </w:t>
      </w:r>
      <w:r w:rsidR="00323C81" w:rsidRPr="007B55DB">
        <w:rPr>
          <w:rFonts w:ascii="Times New Roman" w:hAnsi="Times New Roman"/>
          <w:i w:val="0"/>
          <w:sz w:val="24"/>
          <w:szCs w:val="24"/>
        </w:rPr>
        <w:t>вакантных</w:t>
      </w:r>
      <w:r w:rsidR="007B55DB" w:rsidRPr="007B55DB">
        <w:rPr>
          <w:rFonts w:ascii="Times New Roman" w:hAnsi="Times New Roman"/>
          <w:i w:val="0"/>
          <w:sz w:val="24"/>
          <w:szCs w:val="24"/>
        </w:rPr>
        <w:t xml:space="preserve"> </w:t>
      </w:r>
      <w:r w:rsidR="007B55DB" w:rsidRPr="007B55DB">
        <w:rPr>
          <w:rFonts w:ascii="Times New Roman" w:hAnsi="Times New Roman"/>
          <w:i w:val="0"/>
          <w:sz w:val="24"/>
          <w:szCs w:val="24"/>
          <w:lang w:val="kk-KZ"/>
        </w:rPr>
        <w:t>и временно вакантных</w:t>
      </w:r>
      <w:r w:rsidR="00711C20" w:rsidRPr="007B55DB">
        <w:rPr>
          <w:rFonts w:ascii="Times New Roman" w:hAnsi="Times New Roman"/>
          <w:i w:val="0"/>
          <w:sz w:val="24"/>
          <w:szCs w:val="24"/>
        </w:rPr>
        <w:t xml:space="preserve"> </w:t>
      </w:r>
      <w:proofErr w:type="spellStart"/>
      <w:r w:rsidRPr="007B55DB">
        <w:rPr>
          <w:rFonts w:ascii="Times New Roman" w:hAnsi="Times New Roman"/>
          <w:i w:val="0"/>
          <w:sz w:val="24"/>
          <w:szCs w:val="24"/>
        </w:rPr>
        <w:t>административн</w:t>
      </w:r>
      <w:proofErr w:type="spellEnd"/>
      <w:r w:rsidRPr="007B55DB">
        <w:rPr>
          <w:rFonts w:ascii="Times New Roman" w:hAnsi="Times New Roman"/>
          <w:i w:val="0"/>
          <w:sz w:val="24"/>
          <w:szCs w:val="24"/>
          <w:lang w:val="kk-KZ"/>
        </w:rPr>
        <w:t>ых</w:t>
      </w:r>
      <w:r w:rsidRPr="007B55DB">
        <w:rPr>
          <w:rFonts w:ascii="Times New Roman" w:hAnsi="Times New Roman"/>
          <w:i w:val="0"/>
          <w:sz w:val="24"/>
          <w:szCs w:val="24"/>
        </w:rPr>
        <w:t xml:space="preserve"> </w:t>
      </w:r>
      <w:proofErr w:type="spellStart"/>
      <w:r w:rsidRPr="007B55DB">
        <w:rPr>
          <w:rFonts w:ascii="Times New Roman" w:hAnsi="Times New Roman"/>
          <w:i w:val="0"/>
          <w:sz w:val="24"/>
          <w:szCs w:val="24"/>
        </w:rPr>
        <w:t>государственн</w:t>
      </w:r>
      <w:proofErr w:type="spellEnd"/>
      <w:r w:rsidRPr="007B55DB">
        <w:rPr>
          <w:rFonts w:ascii="Times New Roman" w:hAnsi="Times New Roman"/>
          <w:i w:val="0"/>
          <w:sz w:val="24"/>
          <w:szCs w:val="24"/>
          <w:lang w:val="kk-KZ"/>
        </w:rPr>
        <w:t xml:space="preserve">ых </w:t>
      </w:r>
      <w:r w:rsidRPr="007B55DB">
        <w:rPr>
          <w:rFonts w:ascii="Times New Roman" w:hAnsi="Times New Roman"/>
          <w:i w:val="0"/>
          <w:sz w:val="24"/>
          <w:szCs w:val="24"/>
        </w:rPr>
        <w:t xml:space="preserve"> </w:t>
      </w:r>
      <w:proofErr w:type="spellStart"/>
      <w:r w:rsidRPr="007B55DB">
        <w:rPr>
          <w:rFonts w:ascii="Times New Roman" w:hAnsi="Times New Roman"/>
          <w:i w:val="0"/>
          <w:sz w:val="24"/>
          <w:szCs w:val="24"/>
        </w:rPr>
        <w:t>должност</w:t>
      </w:r>
      <w:proofErr w:type="spellEnd"/>
      <w:r w:rsidRPr="007B55DB">
        <w:rPr>
          <w:rFonts w:ascii="Times New Roman" w:hAnsi="Times New Roman"/>
          <w:i w:val="0"/>
          <w:sz w:val="24"/>
          <w:szCs w:val="24"/>
          <w:lang w:val="kk-KZ"/>
        </w:rPr>
        <w:t>ей</w:t>
      </w:r>
      <w:r w:rsidRPr="007B55DB">
        <w:rPr>
          <w:rFonts w:ascii="Times New Roman" w:hAnsi="Times New Roman"/>
          <w:i w:val="0"/>
          <w:sz w:val="24"/>
          <w:szCs w:val="24"/>
        </w:rPr>
        <w:t xml:space="preserve"> корпуса «Б»:</w:t>
      </w:r>
    </w:p>
    <w:p w:rsidR="005F1CB4" w:rsidRPr="00111514" w:rsidRDefault="005F1CB4" w:rsidP="00111514">
      <w:pPr>
        <w:spacing w:after="0" w:line="240" w:lineRule="auto"/>
        <w:jc w:val="both"/>
        <w:rPr>
          <w:rFonts w:ascii="Times New Roman" w:hAnsi="Times New Roman"/>
          <w:b/>
          <w:color w:val="000000"/>
          <w:sz w:val="24"/>
          <w:szCs w:val="24"/>
        </w:rPr>
      </w:pPr>
    </w:p>
    <w:p w:rsidR="007B55DB" w:rsidRPr="00111514" w:rsidRDefault="007B55DB" w:rsidP="007B55DB">
      <w:pPr>
        <w:spacing w:after="0" w:line="240" w:lineRule="auto"/>
        <w:ind w:firstLine="708"/>
        <w:jc w:val="both"/>
        <w:rPr>
          <w:rFonts w:ascii="Times New Roman" w:hAnsi="Times New Roman"/>
          <w:b/>
          <w:sz w:val="24"/>
          <w:szCs w:val="24"/>
          <w:lang w:val="kk-KZ"/>
        </w:rPr>
      </w:pPr>
      <w:r>
        <w:rPr>
          <w:rFonts w:ascii="Times New Roman" w:hAnsi="Times New Roman"/>
          <w:b/>
          <w:color w:val="000000"/>
          <w:sz w:val="24"/>
          <w:szCs w:val="24"/>
          <w:lang w:val="kk-KZ"/>
        </w:rPr>
        <w:t>1</w:t>
      </w:r>
      <w:r w:rsidRPr="00111514">
        <w:rPr>
          <w:rFonts w:ascii="Times New Roman" w:hAnsi="Times New Roman"/>
          <w:b/>
          <w:color w:val="000000"/>
          <w:sz w:val="24"/>
          <w:szCs w:val="24"/>
          <w:lang w:val="kk-KZ"/>
        </w:rPr>
        <w:t xml:space="preserve">. Главный </w:t>
      </w:r>
      <w:r w:rsidRPr="00111514">
        <w:rPr>
          <w:rFonts w:ascii="Times New Roman" w:hAnsi="Times New Roman"/>
          <w:b/>
          <w:sz w:val="24"/>
          <w:szCs w:val="24"/>
          <w:lang w:val="kk-KZ"/>
        </w:rPr>
        <w:t>специалист отдела центра по приему и обработке информации налогоплательщиков и налоговой регистрации</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1 единица)</w:t>
      </w:r>
      <w:r w:rsidRPr="00111514">
        <w:rPr>
          <w:rFonts w:ascii="Times New Roman" w:hAnsi="Times New Roman"/>
          <w:b/>
          <w:sz w:val="24"/>
          <w:szCs w:val="24"/>
          <w:lang w:val="kk-KZ"/>
        </w:rPr>
        <w:t>.</w:t>
      </w:r>
    </w:p>
    <w:p w:rsidR="007B55DB" w:rsidRPr="00111514" w:rsidRDefault="007B55DB" w:rsidP="007B55DB">
      <w:pPr>
        <w:spacing w:after="0" w:line="240" w:lineRule="auto"/>
        <w:ind w:firstLine="708"/>
        <w:jc w:val="both"/>
        <w:rPr>
          <w:rFonts w:ascii="Times New Roman" w:hAnsi="Times New Roman"/>
          <w:color w:val="252525" w:themeColor="text1"/>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Осуществление приема, обработки налоговых заявлений и выдачу в установленные сроки выходных документов. </w:t>
      </w:r>
      <w:r w:rsidRPr="00111514">
        <w:rPr>
          <w:rFonts w:ascii="Times New Roman" w:hAnsi="Times New Roman"/>
          <w:bCs/>
          <w:sz w:val="24"/>
          <w:szCs w:val="24"/>
        </w:rPr>
        <w:t>Оперативный и качественный прием и ввод налоговой отчетности в информационные системы</w:t>
      </w:r>
      <w:r w:rsidRPr="00111514">
        <w:rPr>
          <w:rFonts w:ascii="Times New Roman" w:hAnsi="Times New Roman"/>
          <w:sz w:val="24"/>
          <w:szCs w:val="24"/>
        </w:rPr>
        <w:t xml:space="preserve">. </w:t>
      </w:r>
      <w:r w:rsidRPr="00111514">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Pr="00111514">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w:t>
      </w:r>
      <w:r w:rsidRPr="00111514">
        <w:rPr>
          <w:rFonts w:ascii="Times New Roman" w:hAnsi="Times New Roman"/>
          <w:sz w:val="24"/>
          <w:szCs w:val="24"/>
        </w:rPr>
        <w:lastRenderedPageBreak/>
        <w:t xml:space="preserve">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w:t>
      </w:r>
      <w:proofErr w:type="spellStart"/>
      <w:r w:rsidRPr="00111514">
        <w:rPr>
          <w:rFonts w:ascii="Times New Roman" w:hAnsi="Times New Roman"/>
          <w:sz w:val="24"/>
          <w:szCs w:val="24"/>
        </w:rPr>
        <w:t>снятиес</w:t>
      </w:r>
      <w:proofErr w:type="spellEnd"/>
      <w:r w:rsidRPr="00111514">
        <w:rPr>
          <w:rFonts w:ascii="Times New Roman" w:hAnsi="Times New Roman"/>
          <w:sz w:val="24"/>
          <w:szCs w:val="24"/>
        </w:rPr>
        <w:t xml:space="preserve"> регистрационного  учета по НДС. </w:t>
      </w:r>
      <w:r w:rsidRPr="00111514">
        <w:rPr>
          <w:rFonts w:ascii="Times New Roman" w:hAnsi="Times New Roman"/>
          <w:bCs/>
          <w:sz w:val="24"/>
          <w:szCs w:val="24"/>
        </w:rPr>
        <w:t>Соблюдение порядка регистрации и снятие с учета контрольно-кассовых машин</w:t>
      </w:r>
      <w:r w:rsidRPr="00111514">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Pr="00111514">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соответствие  Законом РК. </w:t>
      </w:r>
      <w:r w:rsidRPr="00111514">
        <w:rPr>
          <w:rFonts w:ascii="Times New Roman" w:hAnsi="Times New Roman"/>
          <w:color w:val="252525" w:themeColor="text1"/>
          <w:sz w:val="24"/>
          <w:szCs w:val="24"/>
          <w:lang w:val="kk-KZ"/>
        </w:rPr>
        <w:t>П</w:t>
      </w:r>
      <w:proofErr w:type="spellStart"/>
      <w:r w:rsidRPr="00111514">
        <w:rPr>
          <w:rFonts w:ascii="Times New Roman" w:hAnsi="Times New Roman"/>
          <w:color w:val="252525" w:themeColor="text1"/>
          <w:sz w:val="24"/>
          <w:szCs w:val="24"/>
        </w:rPr>
        <w:t>роводить</w:t>
      </w:r>
      <w:proofErr w:type="spellEnd"/>
      <w:r w:rsidRPr="00111514">
        <w:rPr>
          <w:rFonts w:ascii="Times New Roman" w:hAnsi="Times New Roman"/>
          <w:color w:val="252525" w:themeColor="text1"/>
          <w:sz w:val="24"/>
          <w:szCs w:val="24"/>
        </w:rPr>
        <w:t xml:space="preserve">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w:t>
      </w:r>
      <w:r w:rsidRPr="00111514">
        <w:rPr>
          <w:rFonts w:ascii="Times New Roman" w:hAnsi="Times New Roman"/>
          <w:color w:val="252525" w:themeColor="text1"/>
          <w:sz w:val="24"/>
          <w:szCs w:val="24"/>
          <w:lang w:val="kk-KZ"/>
        </w:rPr>
        <w:t>С</w:t>
      </w:r>
      <w:r w:rsidRPr="00111514">
        <w:rPr>
          <w:rFonts w:ascii="Times New Roman" w:hAnsi="Times New Roman"/>
          <w:color w:val="252525" w:themeColor="text1"/>
          <w:sz w:val="24"/>
          <w:szCs w:val="24"/>
        </w:rPr>
        <w:t xml:space="preserve">оставление протокола об административном правонарушении, согласно нормам  </w:t>
      </w:r>
      <w:proofErr w:type="spellStart"/>
      <w:r w:rsidRPr="00111514">
        <w:rPr>
          <w:rFonts w:ascii="Times New Roman" w:hAnsi="Times New Roman"/>
          <w:color w:val="252525" w:themeColor="text1"/>
          <w:sz w:val="24"/>
          <w:szCs w:val="24"/>
        </w:rPr>
        <w:t>КоАП</w:t>
      </w:r>
      <w:proofErr w:type="spellEnd"/>
      <w:r w:rsidRPr="00111514">
        <w:rPr>
          <w:rFonts w:ascii="Times New Roman" w:hAnsi="Times New Roman"/>
          <w:color w:val="252525" w:themeColor="text1"/>
          <w:sz w:val="24"/>
          <w:szCs w:val="24"/>
        </w:rPr>
        <w:t xml:space="preserve"> РК, осуществление своевременного применения мер по взысканию наложенных административных штрафов. О</w:t>
      </w:r>
      <w:r w:rsidRPr="00111514">
        <w:rPr>
          <w:rFonts w:ascii="Times New Roman" w:hAnsi="Times New Roman"/>
          <w:color w:val="252525" w:themeColor="text1"/>
          <w:sz w:val="24"/>
          <w:szCs w:val="24"/>
          <w:lang w:val="kk-KZ"/>
        </w:rPr>
        <w:t xml:space="preserve">существеление соответствующей работы по бездействующим </w:t>
      </w:r>
      <w:r w:rsidRPr="00111514">
        <w:rPr>
          <w:rFonts w:ascii="Times New Roman" w:hAnsi="Times New Roman"/>
          <w:color w:val="252525" w:themeColor="text1"/>
          <w:sz w:val="24"/>
          <w:szCs w:val="24"/>
        </w:rPr>
        <w:t xml:space="preserve">(потерявшим связь) налогоплательщикам. </w:t>
      </w:r>
      <w:r w:rsidRPr="00111514">
        <w:rPr>
          <w:rFonts w:ascii="Times New Roman" w:hAnsi="Times New Roman"/>
          <w:color w:val="252525" w:themeColor="text1"/>
          <w:sz w:val="24"/>
          <w:szCs w:val="24"/>
          <w:lang w:val="kk-KZ"/>
        </w:rPr>
        <w:t xml:space="preserve">Осуществеление соответствующей работы по принудительной </w:t>
      </w:r>
      <w:r w:rsidRPr="00111514">
        <w:rPr>
          <w:rFonts w:ascii="Times New Roman" w:hAnsi="Times New Roman"/>
          <w:color w:val="252525" w:themeColor="text1"/>
          <w:sz w:val="24"/>
          <w:szCs w:val="24"/>
        </w:rPr>
        <w:t>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7B55DB" w:rsidRDefault="007B55DB" w:rsidP="007B55DB">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7B55DB" w:rsidRPr="00111514" w:rsidRDefault="007B55DB" w:rsidP="007B55DB">
      <w:pPr>
        <w:spacing w:after="0" w:line="240" w:lineRule="auto"/>
        <w:ind w:firstLine="708"/>
        <w:jc w:val="both"/>
        <w:rPr>
          <w:rFonts w:ascii="Times New Roman" w:eastAsia="MS Mincho" w:hAnsi="Times New Roman"/>
          <w:sz w:val="24"/>
          <w:szCs w:val="24"/>
          <w:lang w:val="kk-KZ" w:eastAsia="ko-KR"/>
        </w:rPr>
      </w:pPr>
    </w:p>
    <w:p w:rsidR="007B55DB" w:rsidRPr="00111514" w:rsidRDefault="007B55DB" w:rsidP="007B55DB">
      <w:pPr>
        <w:spacing w:after="0" w:line="240" w:lineRule="auto"/>
        <w:ind w:firstLine="708"/>
        <w:jc w:val="both"/>
        <w:rPr>
          <w:rFonts w:ascii="Times New Roman" w:hAnsi="Times New Roman"/>
          <w:b/>
          <w:sz w:val="24"/>
          <w:szCs w:val="24"/>
          <w:lang w:val="kk-KZ"/>
        </w:rPr>
      </w:pPr>
      <w:r>
        <w:rPr>
          <w:rFonts w:ascii="Times New Roman" w:hAnsi="Times New Roman"/>
          <w:b/>
          <w:color w:val="000000"/>
          <w:sz w:val="24"/>
          <w:szCs w:val="24"/>
          <w:lang w:val="kk-KZ"/>
        </w:rPr>
        <w:t>2</w:t>
      </w:r>
      <w:r w:rsidRPr="00111514">
        <w:rPr>
          <w:rFonts w:ascii="Times New Roman" w:hAnsi="Times New Roman"/>
          <w:b/>
          <w:color w:val="000000"/>
          <w:sz w:val="24"/>
          <w:szCs w:val="24"/>
          <w:lang w:val="kk-KZ"/>
        </w:rPr>
        <w:t xml:space="preserve">. Главный </w:t>
      </w:r>
      <w:r w:rsidRPr="00111514">
        <w:rPr>
          <w:rFonts w:ascii="Times New Roman" w:hAnsi="Times New Roman"/>
          <w:b/>
          <w:sz w:val="24"/>
          <w:szCs w:val="24"/>
          <w:lang w:val="kk-KZ"/>
        </w:rPr>
        <w:t>специалист отдела центра по приему и обработке информации налогоплательщиков и налоговой регистрации</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Pr="00111514">
        <w:rPr>
          <w:rFonts w:ascii="Times New Roman" w:hAnsi="Times New Roman"/>
          <w:b/>
          <w:bCs/>
          <w:color w:val="252525" w:themeColor="text1"/>
          <w:sz w:val="24"/>
          <w:szCs w:val="24"/>
          <w:lang w:val="kk-KZ"/>
        </w:rPr>
        <w:t>до 04.11.2022</w:t>
      </w:r>
      <w:r w:rsidRPr="00111514">
        <w:rPr>
          <w:rFonts w:ascii="Times New Roman" w:hAnsi="Times New Roman"/>
          <w:b/>
          <w:color w:val="000000"/>
          <w:sz w:val="24"/>
          <w:szCs w:val="24"/>
          <w:lang w:val="kk-KZ"/>
        </w:rPr>
        <w:t xml:space="preserve"> года</w:t>
      </w:r>
      <w:r w:rsidR="0065219B">
        <w:rPr>
          <w:rFonts w:ascii="Times New Roman" w:hAnsi="Times New Roman"/>
          <w:b/>
          <w:color w:val="000000"/>
          <w:sz w:val="24"/>
          <w:szCs w:val="24"/>
          <w:lang w:val="kk-KZ"/>
        </w:rPr>
        <w:t xml:space="preserve">, </w:t>
      </w:r>
      <w:r w:rsidR="0065219B" w:rsidRPr="0054567E">
        <w:rPr>
          <w:rFonts w:ascii="Times New Roman" w:hAnsi="Times New Roman"/>
          <w:b/>
          <w:sz w:val="24"/>
          <w:szCs w:val="24"/>
          <w:lang w:val="kk-KZ"/>
        </w:rPr>
        <w:t xml:space="preserve"> основной работник имеет право на выход на работу до истечения данного срока</w:t>
      </w:r>
      <w:r w:rsidRPr="00111514">
        <w:rPr>
          <w:rFonts w:ascii="Times New Roman" w:hAnsi="Times New Roman"/>
          <w:b/>
          <w:color w:val="000000"/>
          <w:sz w:val="24"/>
          <w:szCs w:val="24"/>
          <w:lang w:val="kk-KZ"/>
        </w:rPr>
        <w:t>)</w:t>
      </w:r>
      <w:r w:rsidRPr="00111514">
        <w:rPr>
          <w:rFonts w:ascii="Times New Roman" w:hAnsi="Times New Roman"/>
          <w:b/>
          <w:sz w:val="24"/>
          <w:szCs w:val="24"/>
          <w:lang w:val="kk-KZ"/>
        </w:rPr>
        <w:t>.</w:t>
      </w:r>
    </w:p>
    <w:p w:rsidR="007B55DB" w:rsidRPr="00111514" w:rsidRDefault="007B55DB" w:rsidP="007B55DB">
      <w:pPr>
        <w:spacing w:after="0" w:line="240" w:lineRule="auto"/>
        <w:ind w:firstLine="708"/>
        <w:jc w:val="both"/>
        <w:rPr>
          <w:rFonts w:ascii="Times New Roman" w:hAnsi="Times New Roman"/>
          <w:color w:val="252525" w:themeColor="text1"/>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Осуществление приема, обработки налоговых заявлений и выдачу в установленные сроки выходных документов. </w:t>
      </w:r>
      <w:r w:rsidRPr="00111514">
        <w:rPr>
          <w:rFonts w:ascii="Times New Roman" w:hAnsi="Times New Roman"/>
          <w:bCs/>
          <w:sz w:val="24"/>
          <w:szCs w:val="24"/>
        </w:rPr>
        <w:t>Оперативный и качественный прием и ввод налоговой отчетности в информационные системы</w:t>
      </w:r>
      <w:r w:rsidRPr="00111514">
        <w:rPr>
          <w:rFonts w:ascii="Times New Roman" w:hAnsi="Times New Roman"/>
          <w:sz w:val="24"/>
          <w:szCs w:val="24"/>
        </w:rPr>
        <w:t xml:space="preserve">. </w:t>
      </w:r>
      <w:r w:rsidRPr="00111514">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Pr="00111514">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w:t>
      </w:r>
      <w:proofErr w:type="spellStart"/>
      <w:r w:rsidRPr="00111514">
        <w:rPr>
          <w:rFonts w:ascii="Times New Roman" w:hAnsi="Times New Roman"/>
          <w:sz w:val="24"/>
          <w:szCs w:val="24"/>
        </w:rPr>
        <w:t>снятиес</w:t>
      </w:r>
      <w:proofErr w:type="spellEnd"/>
      <w:r w:rsidRPr="00111514">
        <w:rPr>
          <w:rFonts w:ascii="Times New Roman" w:hAnsi="Times New Roman"/>
          <w:sz w:val="24"/>
          <w:szCs w:val="24"/>
        </w:rPr>
        <w:t xml:space="preserve"> регистрационного  учета по НДС. </w:t>
      </w:r>
      <w:r w:rsidRPr="00111514">
        <w:rPr>
          <w:rFonts w:ascii="Times New Roman" w:hAnsi="Times New Roman"/>
          <w:bCs/>
          <w:sz w:val="24"/>
          <w:szCs w:val="24"/>
        </w:rPr>
        <w:t>Соблюдение порядка регистрации и снятие с учета контрольно-кассовых машин</w:t>
      </w:r>
      <w:r w:rsidRPr="00111514">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Pr="00111514">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w:t>
      </w:r>
      <w:r w:rsidRPr="00111514">
        <w:rPr>
          <w:rFonts w:ascii="Times New Roman" w:hAnsi="Times New Roman"/>
          <w:sz w:val="24"/>
          <w:szCs w:val="24"/>
        </w:rPr>
        <w:lastRenderedPageBreak/>
        <w:t xml:space="preserve">юридических лиц в соответствие  Законом РК. </w:t>
      </w:r>
      <w:r w:rsidRPr="00111514">
        <w:rPr>
          <w:rFonts w:ascii="Times New Roman" w:hAnsi="Times New Roman"/>
          <w:color w:val="252525" w:themeColor="text1"/>
          <w:sz w:val="24"/>
          <w:szCs w:val="24"/>
          <w:lang w:val="kk-KZ"/>
        </w:rPr>
        <w:t>П</w:t>
      </w:r>
      <w:proofErr w:type="spellStart"/>
      <w:r w:rsidRPr="00111514">
        <w:rPr>
          <w:rFonts w:ascii="Times New Roman" w:hAnsi="Times New Roman"/>
          <w:color w:val="252525" w:themeColor="text1"/>
          <w:sz w:val="24"/>
          <w:szCs w:val="24"/>
        </w:rPr>
        <w:t>роводить</w:t>
      </w:r>
      <w:proofErr w:type="spellEnd"/>
      <w:r w:rsidRPr="00111514">
        <w:rPr>
          <w:rFonts w:ascii="Times New Roman" w:hAnsi="Times New Roman"/>
          <w:color w:val="252525" w:themeColor="text1"/>
          <w:sz w:val="24"/>
          <w:szCs w:val="24"/>
        </w:rPr>
        <w:t xml:space="preserve">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w:t>
      </w:r>
      <w:r w:rsidRPr="00111514">
        <w:rPr>
          <w:rFonts w:ascii="Times New Roman" w:hAnsi="Times New Roman"/>
          <w:color w:val="252525" w:themeColor="text1"/>
          <w:sz w:val="24"/>
          <w:szCs w:val="24"/>
          <w:lang w:val="kk-KZ"/>
        </w:rPr>
        <w:t>С</w:t>
      </w:r>
      <w:r w:rsidRPr="00111514">
        <w:rPr>
          <w:rFonts w:ascii="Times New Roman" w:hAnsi="Times New Roman"/>
          <w:color w:val="252525" w:themeColor="text1"/>
          <w:sz w:val="24"/>
          <w:szCs w:val="24"/>
        </w:rPr>
        <w:t xml:space="preserve">оставление протокола об административном правонарушении, согласно нормам  </w:t>
      </w:r>
      <w:proofErr w:type="spellStart"/>
      <w:r w:rsidRPr="00111514">
        <w:rPr>
          <w:rFonts w:ascii="Times New Roman" w:hAnsi="Times New Roman"/>
          <w:color w:val="252525" w:themeColor="text1"/>
          <w:sz w:val="24"/>
          <w:szCs w:val="24"/>
        </w:rPr>
        <w:t>КоАП</w:t>
      </w:r>
      <w:proofErr w:type="spellEnd"/>
      <w:r w:rsidRPr="00111514">
        <w:rPr>
          <w:rFonts w:ascii="Times New Roman" w:hAnsi="Times New Roman"/>
          <w:color w:val="252525" w:themeColor="text1"/>
          <w:sz w:val="24"/>
          <w:szCs w:val="24"/>
        </w:rPr>
        <w:t xml:space="preserve"> РК, осуществление своевременного применения мер по взысканию наложенных административных штрафов. О</w:t>
      </w:r>
      <w:r w:rsidRPr="00111514">
        <w:rPr>
          <w:rFonts w:ascii="Times New Roman" w:hAnsi="Times New Roman"/>
          <w:color w:val="252525" w:themeColor="text1"/>
          <w:sz w:val="24"/>
          <w:szCs w:val="24"/>
          <w:lang w:val="kk-KZ"/>
        </w:rPr>
        <w:t xml:space="preserve">существеление соответствующей работы по бездействующим </w:t>
      </w:r>
      <w:r w:rsidRPr="00111514">
        <w:rPr>
          <w:rFonts w:ascii="Times New Roman" w:hAnsi="Times New Roman"/>
          <w:color w:val="252525" w:themeColor="text1"/>
          <w:sz w:val="24"/>
          <w:szCs w:val="24"/>
        </w:rPr>
        <w:t xml:space="preserve">(потерявшим связь) налогоплательщикам. </w:t>
      </w:r>
      <w:r w:rsidRPr="00111514">
        <w:rPr>
          <w:rFonts w:ascii="Times New Roman" w:hAnsi="Times New Roman"/>
          <w:color w:val="252525" w:themeColor="text1"/>
          <w:sz w:val="24"/>
          <w:szCs w:val="24"/>
          <w:lang w:val="kk-KZ"/>
        </w:rPr>
        <w:t xml:space="preserve">Осуществеление соответствующей работы по принудительной </w:t>
      </w:r>
      <w:r w:rsidRPr="00111514">
        <w:rPr>
          <w:rFonts w:ascii="Times New Roman" w:hAnsi="Times New Roman"/>
          <w:color w:val="252525" w:themeColor="text1"/>
          <w:sz w:val="24"/>
          <w:szCs w:val="24"/>
        </w:rPr>
        <w:t>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7B55DB" w:rsidRPr="00111514" w:rsidRDefault="007B55DB" w:rsidP="007B55DB">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4A35D4" w:rsidRPr="00111514" w:rsidRDefault="004A35D4" w:rsidP="00111514">
      <w:pPr>
        <w:spacing w:after="0" w:line="240" w:lineRule="auto"/>
        <w:ind w:firstLine="708"/>
        <w:jc w:val="both"/>
        <w:rPr>
          <w:rFonts w:ascii="Times New Roman" w:eastAsia="MS Mincho" w:hAnsi="Times New Roman"/>
          <w:sz w:val="24"/>
          <w:szCs w:val="24"/>
          <w:lang w:val="kk-KZ" w:eastAsia="ko-KR"/>
        </w:rPr>
      </w:pPr>
    </w:p>
    <w:p w:rsidR="004A35D4" w:rsidRPr="00111514" w:rsidRDefault="00E0190C" w:rsidP="00111514">
      <w:pPr>
        <w:jc w:val="both"/>
        <w:rPr>
          <w:rFonts w:ascii="Times New Roman" w:hAnsi="Times New Roman"/>
          <w:b/>
          <w:color w:val="000000"/>
          <w:sz w:val="24"/>
          <w:szCs w:val="24"/>
          <w:lang w:val="kk-KZ"/>
        </w:rPr>
      </w:pPr>
      <w:r w:rsidRPr="00111514">
        <w:rPr>
          <w:rFonts w:ascii="Times New Roman" w:eastAsia="Times New Roman" w:hAnsi="Times New Roman"/>
          <w:b/>
          <w:sz w:val="24"/>
          <w:szCs w:val="24"/>
          <w:lang w:val="kk-KZ"/>
        </w:rPr>
        <w:tab/>
      </w:r>
      <w:r w:rsidR="007B55DB">
        <w:rPr>
          <w:rFonts w:ascii="Times New Roman" w:eastAsia="Times New Roman" w:hAnsi="Times New Roman"/>
          <w:b/>
          <w:sz w:val="24"/>
          <w:szCs w:val="24"/>
          <w:lang w:val="kk-KZ"/>
        </w:rPr>
        <w:t>3</w:t>
      </w:r>
      <w:r w:rsidR="00E2479B" w:rsidRPr="00111514">
        <w:rPr>
          <w:rFonts w:ascii="Times New Roman" w:eastAsia="Times New Roman" w:hAnsi="Times New Roman"/>
          <w:b/>
          <w:sz w:val="24"/>
          <w:szCs w:val="24"/>
          <w:lang w:val="kk-KZ"/>
        </w:rPr>
        <w:t>.</w:t>
      </w:r>
      <w:r w:rsidR="0058106D" w:rsidRPr="00111514">
        <w:rPr>
          <w:rFonts w:ascii="Times New Roman" w:eastAsia="Times New Roman" w:hAnsi="Times New Roman"/>
          <w:b/>
          <w:sz w:val="24"/>
          <w:szCs w:val="24"/>
          <w:lang w:val="kk-KZ"/>
        </w:rPr>
        <w:t xml:space="preserve"> </w:t>
      </w:r>
      <w:r w:rsidR="00110C97" w:rsidRPr="00111514">
        <w:rPr>
          <w:rFonts w:ascii="Times New Roman" w:hAnsi="Times New Roman"/>
          <w:b/>
          <w:color w:val="000000"/>
          <w:sz w:val="24"/>
          <w:szCs w:val="24"/>
          <w:lang w:val="kk-KZ"/>
        </w:rPr>
        <w:t>Главный специалист отдела</w:t>
      </w:r>
      <w:r w:rsidR="00DA7479" w:rsidRPr="00111514">
        <w:rPr>
          <w:rFonts w:ascii="Times New Roman" w:hAnsi="Times New Roman"/>
          <w:b/>
          <w:color w:val="000000"/>
          <w:sz w:val="24"/>
          <w:szCs w:val="24"/>
          <w:lang w:val="kk-KZ"/>
        </w:rPr>
        <w:t xml:space="preserve"> </w:t>
      </w:r>
      <w:r w:rsidR="00110C97" w:rsidRPr="00111514">
        <w:rPr>
          <w:rFonts w:ascii="Times New Roman" w:hAnsi="Times New Roman"/>
          <w:b/>
          <w:bCs/>
          <w:sz w:val="24"/>
          <w:szCs w:val="24"/>
          <w:lang w:val="kk-KZ"/>
        </w:rPr>
        <w:t>администрирования косвенных налогов</w:t>
      </w:r>
      <w:r w:rsidR="00110C97" w:rsidRPr="00111514">
        <w:rPr>
          <w:rFonts w:ascii="Times New Roman" w:hAnsi="Times New Roman"/>
          <w:b/>
          <w:sz w:val="24"/>
          <w:szCs w:val="24"/>
          <w:lang w:val="kk-KZ"/>
        </w:rPr>
        <w:t xml:space="preserve">, </w:t>
      </w:r>
      <w:r w:rsidR="00110C97" w:rsidRPr="00111514">
        <w:rPr>
          <w:rFonts w:ascii="Times New Roman" w:hAnsi="Times New Roman"/>
          <w:b/>
          <w:color w:val="000000"/>
          <w:sz w:val="24"/>
          <w:szCs w:val="24"/>
          <w:lang w:val="kk-KZ"/>
        </w:rPr>
        <w:t>категория С-R-4, (</w:t>
      </w:r>
      <w:r w:rsidR="007B55DB">
        <w:rPr>
          <w:rFonts w:ascii="Times New Roman" w:hAnsi="Times New Roman"/>
          <w:b/>
          <w:color w:val="000000"/>
          <w:sz w:val="24"/>
          <w:szCs w:val="24"/>
          <w:lang w:val="kk-KZ"/>
        </w:rPr>
        <w:t>1</w:t>
      </w:r>
      <w:r w:rsidR="00110C97" w:rsidRPr="00111514">
        <w:rPr>
          <w:rFonts w:ascii="Times New Roman" w:hAnsi="Times New Roman"/>
          <w:b/>
          <w:color w:val="000000"/>
          <w:sz w:val="24"/>
          <w:szCs w:val="24"/>
          <w:lang w:val="kk-KZ"/>
        </w:rPr>
        <w:t xml:space="preserve"> единиц</w:t>
      </w:r>
      <w:r w:rsidR="007B55DB">
        <w:rPr>
          <w:rFonts w:ascii="Times New Roman" w:hAnsi="Times New Roman"/>
          <w:b/>
          <w:color w:val="000000"/>
          <w:sz w:val="24"/>
          <w:szCs w:val="24"/>
          <w:lang w:val="kk-KZ"/>
        </w:rPr>
        <w:t>а</w:t>
      </w:r>
      <w:r w:rsidR="00733014" w:rsidRPr="00111514">
        <w:rPr>
          <w:rFonts w:ascii="Times New Roman" w:hAnsi="Times New Roman"/>
          <w:b/>
          <w:color w:val="000000"/>
          <w:sz w:val="24"/>
          <w:szCs w:val="24"/>
          <w:lang w:val="kk-KZ"/>
        </w:rPr>
        <w:t>)</w:t>
      </w:r>
      <w:r w:rsidR="00110C97" w:rsidRPr="00111514">
        <w:rPr>
          <w:rFonts w:ascii="Times New Roman" w:hAnsi="Times New Roman"/>
          <w:b/>
          <w:color w:val="000000"/>
          <w:sz w:val="24"/>
          <w:szCs w:val="24"/>
          <w:lang w:val="kk-KZ"/>
        </w:rPr>
        <w:t>.</w:t>
      </w:r>
      <w:r w:rsidR="004A35D4" w:rsidRPr="00111514">
        <w:rPr>
          <w:rFonts w:ascii="Times New Roman" w:hAnsi="Times New Roman"/>
          <w:b/>
          <w:color w:val="000000"/>
          <w:sz w:val="24"/>
          <w:szCs w:val="24"/>
          <w:lang w:val="kk-KZ"/>
        </w:rPr>
        <w:t xml:space="preserve">                                                         </w:t>
      </w:r>
    </w:p>
    <w:p w:rsidR="000D6781" w:rsidRPr="00111514" w:rsidRDefault="004A35D4" w:rsidP="00111514">
      <w:pPr>
        <w:jc w:val="both"/>
        <w:rPr>
          <w:rFonts w:ascii="Times New Roman" w:hAnsi="Times New Roman"/>
          <w:sz w:val="24"/>
          <w:szCs w:val="24"/>
        </w:rPr>
      </w:pPr>
      <w:r w:rsidRPr="00111514">
        <w:rPr>
          <w:rFonts w:ascii="Times New Roman" w:hAnsi="Times New Roman"/>
          <w:b/>
          <w:color w:val="000000"/>
          <w:sz w:val="24"/>
          <w:szCs w:val="24"/>
          <w:lang w:val="kk-KZ"/>
        </w:rPr>
        <w:tab/>
      </w:r>
      <w:r w:rsidR="00110C97" w:rsidRPr="00111514">
        <w:rPr>
          <w:rFonts w:ascii="Times New Roman" w:hAnsi="Times New Roman"/>
          <w:b/>
          <w:color w:val="000000"/>
          <w:sz w:val="24"/>
          <w:szCs w:val="24"/>
          <w:lang w:val="kk-KZ"/>
        </w:rPr>
        <w:t>Функциональные обязанности:</w:t>
      </w:r>
      <w:r w:rsidR="00F44B17" w:rsidRPr="00111514">
        <w:rPr>
          <w:rFonts w:ascii="Times New Roman" w:hAnsi="Times New Roman"/>
          <w:b/>
          <w:color w:val="000000"/>
          <w:sz w:val="24"/>
          <w:szCs w:val="24"/>
          <w:lang w:val="kk-KZ"/>
        </w:rPr>
        <w:t xml:space="preserve"> </w:t>
      </w:r>
      <w:r w:rsidR="001C3DF9" w:rsidRPr="00111514">
        <w:rPr>
          <w:rFonts w:ascii="Times New Roman" w:hAnsi="Times New Roman"/>
          <w:sz w:val="24"/>
          <w:szCs w:val="24"/>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w:t>
      </w:r>
      <w:r w:rsidR="001C3DF9" w:rsidRPr="00111514">
        <w:rPr>
          <w:rFonts w:ascii="Times New Roman" w:hAnsi="Times New Roman"/>
          <w:color w:val="222222"/>
          <w:sz w:val="24"/>
          <w:szCs w:val="24"/>
          <w:shd w:val="clear" w:color="auto" w:fill="FFFFFF"/>
        </w:rPr>
        <w:t>Кодекса об административных правонарушениях РК. П</w:t>
      </w:r>
      <w:r w:rsidR="001C3DF9" w:rsidRPr="00111514">
        <w:rPr>
          <w:rFonts w:ascii="Times New Roman" w:hAnsi="Times New Roman"/>
          <w:sz w:val="24"/>
          <w:szCs w:val="24"/>
        </w:rPr>
        <w:t>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110C97" w:rsidRPr="00111514" w:rsidRDefault="00110C97"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58106D" w:rsidRPr="00111514" w:rsidRDefault="0058106D" w:rsidP="00111514">
      <w:pPr>
        <w:spacing w:after="0" w:line="240" w:lineRule="auto"/>
        <w:ind w:firstLine="708"/>
        <w:jc w:val="both"/>
        <w:rPr>
          <w:rFonts w:ascii="Times New Roman" w:hAnsi="Times New Roman"/>
          <w:b/>
          <w:color w:val="000000"/>
          <w:sz w:val="24"/>
          <w:szCs w:val="24"/>
          <w:lang w:val="kk-KZ"/>
        </w:rPr>
      </w:pPr>
    </w:p>
    <w:p w:rsidR="006F1EF4" w:rsidRPr="00111514" w:rsidRDefault="007B55DB" w:rsidP="00111514">
      <w:pPr>
        <w:spacing w:after="0" w:line="240" w:lineRule="auto"/>
        <w:ind w:firstLine="708"/>
        <w:jc w:val="both"/>
        <w:rPr>
          <w:rFonts w:ascii="Times New Roman" w:hAnsi="Times New Roman"/>
          <w:b/>
          <w:sz w:val="24"/>
          <w:szCs w:val="24"/>
          <w:lang w:val="kk-KZ"/>
        </w:rPr>
      </w:pPr>
      <w:r>
        <w:rPr>
          <w:rFonts w:ascii="Times New Roman" w:eastAsia="MS Mincho" w:hAnsi="Times New Roman"/>
          <w:b/>
          <w:sz w:val="24"/>
          <w:szCs w:val="24"/>
          <w:lang w:val="kk-KZ" w:eastAsia="ko-KR"/>
        </w:rPr>
        <w:t>4</w:t>
      </w:r>
      <w:r w:rsidR="006F1EF4" w:rsidRPr="00111514">
        <w:rPr>
          <w:rFonts w:ascii="Times New Roman" w:eastAsia="MS Mincho" w:hAnsi="Times New Roman"/>
          <w:b/>
          <w:sz w:val="24"/>
          <w:szCs w:val="24"/>
          <w:lang w:val="kk-KZ" w:eastAsia="ko-KR"/>
        </w:rPr>
        <w:t>.</w:t>
      </w:r>
      <w:r w:rsidR="006F1EF4" w:rsidRPr="00111514">
        <w:rPr>
          <w:rFonts w:ascii="Times New Roman" w:hAnsi="Times New Roman"/>
          <w:b/>
          <w:sz w:val="24"/>
          <w:szCs w:val="24"/>
          <w:lang w:val="kk-KZ"/>
        </w:rPr>
        <w:t xml:space="preserve"> Главный специалист отдела администрирования юридических лиц</w:t>
      </w:r>
      <w:r w:rsidR="006F1EF4" w:rsidRPr="00111514">
        <w:rPr>
          <w:rFonts w:ascii="Times New Roman" w:hAnsi="Times New Roman"/>
          <w:b/>
          <w:color w:val="000000"/>
          <w:sz w:val="24"/>
          <w:szCs w:val="24"/>
          <w:lang w:val="kk-KZ"/>
        </w:rPr>
        <w:t>, категория С-R-4,</w:t>
      </w:r>
      <w:r w:rsidR="006F1EF4" w:rsidRPr="00111514">
        <w:rPr>
          <w:rFonts w:ascii="Times New Roman" w:hAnsi="Times New Roman"/>
          <w:b/>
          <w:sz w:val="24"/>
          <w:szCs w:val="24"/>
          <w:lang w:val="kk-KZ"/>
        </w:rPr>
        <w:t xml:space="preserve"> (</w:t>
      </w:r>
      <w:r w:rsidR="006F1EF4" w:rsidRPr="00111514">
        <w:rPr>
          <w:rFonts w:ascii="Times New Roman" w:hAnsi="Times New Roman"/>
          <w:b/>
          <w:color w:val="000000"/>
          <w:sz w:val="24"/>
          <w:szCs w:val="24"/>
          <w:lang w:val="kk-KZ"/>
        </w:rPr>
        <w:t>1 единица)</w:t>
      </w:r>
      <w:r w:rsidR="006F1EF4" w:rsidRPr="00111514">
        <w:rPr>
          <w:rFonts w:ascii="Times New Roman" w:hAnsi="Times New Roman"/>
          <w:b/>
          <w:sz w:val="24"/>
          <w:szCs w:val="24"/>
          <w:lang w:val="kk-KZ"/>
        </w:rPr>
        <w:t>.</w:t>
      </w:r>
    </w:p>
    <w:p w:rsidR="00AE7700" w:rsidRPr="00111514" w:rsidRDefault="00AE7700" w:rsidP="00111514">
      <w:pPr>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ab/>
        <w:t>Функциональные обязанности:</w:t>
      </w:r>
      <w:r w:rsidRPr="00111514">
        <w:rPr>
          <w:rFonts w:ascii="Times New Roman" w:eastAsia="Times New Roman" w:hAnsi="Times New Roman"/>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Pr="00111514">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w:t>
      </w:r>
      <w:proofErr w:type="spellStart"/>
      <w:r w:rsidRPr="00111514">
        <w:rPr>
          <w:rFonts w:ascii="Times New Roman" w:hAnsi="Times New Roman"/>
          <w:sz w:val="24"/>
          <w:szCs w:val="24"/>
        </w:rPr>
        <w:t>недропользователей</w:t>
      </w:r>
      <w:proofErr w:type="spellEnd"/>
      <w:r w:rsidRPr="00111514">
        <w:rPr>
          <w:rFonts w:ascii="Times New Roman" w:hAnsi="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111514">
        <w:rPr>
          <w:rFonts w:ascii="Times New Roman" w:eastAsia="Times New Roman" w:hAnsi="Times New Roman"/>
          <w:sz w:val="24"/>
          <w:szCs w:val="24"/>
        </w:rPr>
        <w:t xml:space="preserve">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111514">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111514">
        <w:rPr>
          <w:rFonts w:ascii="Times New Roman" w:hAnsi="Times New Roman"/>
          <w:sz w:val="24"/>
          <w:szCs w:val="24"/>
        </w:rPr>
        <w:tab/>
      </w: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D15762" w:rsidRPr="00111514" w:rsidRDefault="00AB1D6B" w:rsidP="00111514">
      <w:pPr>
        <w:spacing w:after="0" w:line="240" w:lineRule="auto"/>
        <w:ind w:firstLine="708"/>
        <w:jc w:val="both"/>
        <w:rPr>
          <w:rFonts w:ascii="Times New Roman" w:hAnsi="Times New Roman"/>
          <w:b/>
          <w:color w:val="000000"/>
          <w:sz w:val="24"/>
          <w:szCs w:val="24"/>
          <w:lang w:val="kk-KZ"/>
        </w:rPr>
      </w:pPr>
      <w:r w:rsidRPr="007B55DB">
        <w:rPr>
          <w:rFonts w:ascii="Times New Roman" w:hAnsi="Times New Roman"/>
          <w:b/>
          <w:color w:val="000000"/>
          <w:sz w:val="24"/>
          <w:szCs w:val="24"/>
          <w:lang w:val="kk-KZ"/>
        </w:rPr>
        <w:t xml:space="preserve">Прием документов: </w:t>
      </w:r>
      <w:r w:rsidR="007B55DB" w:rsidRPr="007B55DB">
        <w:rPr>
          <w:rFonts w:ascii="Times New Roman" w:hAnsi="Times New Roman"/>
          <w:b/>
          <w:color w:val="000000"/>
          <w:sz w:val="24"/>
          <w:szCs w:val="24"/>
          <w:lang w:val="kk-KZ"/>
        </w:rPr>
        <w:t>27.07.2021-29.07</w:t>
      </w:r>
      <w:r w:rsidR="004A35D4" w:rsidRPr="007B55DB">
        <w:rPr>
          <w:rFonts w:ascii="Times New Roman" w:hAnsi="Times New Roman"/>
          <w:b/>
          <w:color w:val="000000"/>
          <w:sz w:val="24"/>
          <w:szCs w:val="24"/>
          <w:lang w:val="kk-KZ"/>
        </w:rPr>
        <w:t>.2021</w:t>
      </w:r>
      <w:r w:rsidR="00D15762" w:rsidRPr="007B55DB">
        <w:rPr>
          <w:rFonts w:ascii="Times New Roman" w:hAnsi="Times New Roman"/>
          <w:b/>
          <w:color w:val="000000"/>
          <w:sz w:val="24"/>
          <w:szCs w:val="24"/>
          <w:lang w:val="kk-KZ"/>
        </w:rPr>
        <w:t>гг.</w:t>
      </w:r>
    </w:p>
    <w:p w:rsidR="0044315C" w:rsidRPr="00111514" w:rsidRDefault="0044315C" w:rsidP="00111514">
      <w:pPr>
        <w:spacing w:after="0" w:line="240" w:lineRule="auto"/>
        <w:ind w:firstLine="708"/>
        <w:jc w:val="both"/>
        <w:rPr>
          <w:rFonts w:ascii="Times New Roman" w:eastAsia="MS Mincho" w:hAnsi="Times New Roman"/>
          <w:sz w:val="24"/>
          <w:szCs w:val="24"/>
          <w:lang w:val="kk-KZ" w:eastAsia="ko-KR"/>
        </w:rPr>
      </w:pPr>
    </w:p>
    <w:p w:rsidR="009B7BF8" w:rsidRPr="00111514" w:rsidRDefault="009B7BF8" w:rsidP="00111514">
      <w:pPr>
        <w:spacing w:after="0" w:line="240" w:lineRule="auto"/>
        <w:ind w:firstLine="709"/>
        <w:jc w:val="both"/>
        <w:rPr>
          <w:rFonts w:ascii="Times New Roman" w:hAnsi="Times New Roman"/>
          <w:b/>
          <w:sz w:val="24"/>
          <w:szCs w:val="24"/>
        </w:rPr>
      </w:pPr>
      <w:r w:rsidRPr="00111514">
        <w:rPr>
          <w:rFonts w:ascii="Times New Roman" w:hAnsi="Times New Roman"/>
          <w:b/>
          <w:sz w:val="24"/>
          <w:szCs w:val="24"/>
        </w:rPr>
        <w:t xml:space="preserve">Необходимые для участия в конкурсе документы: </w:t>
      </w:r>
    </w:p>
    <w:p w:rsidR="009B7BF8" w:rsidRPr="00111514" w:rsidRDefault="009B7BF8" w:rsidP="00111514">
      <w:pPr>
        <w:spacing w:after="0" w:line="240" w:lineRule="auto"/>
        <w:ind w:firstLine="709"/>
        <w:jc w:val="both"/>
        <w:rPr>
          <w:rFonts w:ascii="Times New Roman" w:hAnsi="Times New Roman"/>
          <w:sz w:val="24"/>
          <w:szCs w:val="24"/>
        </w:rPr>
      </w:pPr>
      <w:r w:rsidRPr="00111514">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111514" w:rsidRDefault="009B7BF8" w:rsidP="00111514">
      <w:pPr>
        <w:spacing w:after="0" w:line="240" w:lineRule="auto"/>
        <w:ind w:firstLine="709"/>
        <w:jc w:val="both"/>
        <w:rPr>
          <w:rFonts w:ascii="Times New Roman" w:hAnsi="Times New Roman"/>
          <w:sz w:val="24"/>
          <w:szCs w:val="24"/>
        </w:rPr>
      </w:pPr>
      <w:r w:rsidRPr="00111514">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111514">
        <w:rPr>
          <w:rFonts w:ascii="Times New Roman" w:hAnsi="Times New Roman"/>
          <w:sz w:val="24"/>
          <w:szCs w:val="24"/>
        </w:rPr>
        <w:t>Е-gov</w:t>
      </w:r>
      <w:proofErr w:type="spellEnd"/>
      <w:r w:rsidRPr="00111514">
        <w:rPr>
          <w:rFonts w:ascii="Times New Roman" w:hAnsi="Times New Roman"/>
          <w:sz w:val="24"/>
          <w:szCs w:val="24"/>
        </w:rPr>
        <w:t>» либо на адрес электронной почты, указанный в объявлении, в сроки приема документов.</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111514">
        <w:rPr>
          <w:rFonts w:ascii="Times New Roman" w:hAnsi="Times New Roman"/>
          <w:b/>
          <w:sz w:val="24"/>
          <w:szCs w:val="24"/>
        </w:rPr>
        <w:t>один</w:t>
      </w:r>
      <w:r w:rsidRPr="00111514">
        <w:rPr>
          <w:rFonts w:ascii="Times New Roman" w:hAnsi="Times New Roman"/>
          <w:sz w:val="24"/>
          <w:szCs w:val="24"/>
        </w:rPr>
        <w:t xml:space="preserve"> час до начала собеседования.</w:t>
      </w:r>
    </w:p>
    <w:p w:rsidR="009B7BF8" w:rsidRPr="00111514" w:rsidRDefault="009B7BF8" w:rsidP="00111514">
      <w:pPr>
        <w:spacing w:after="0" w:line="240" w:lineRule="auto"/>
        <w:jc w:val="both"/>
        <w:rPr>
          <w:rFonts w:ascii="Times New Roman" w:hAnsi="Times New Roman"/>
          <w:sz w:val="24"/>
          <w:szCs w:val="24"/>
        </w:rPr>
      </w:pPr>
      <w:r w:rsidRPr="00111514">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 xml:space="preserve">Срок приема документов - </w:t>
      </w:r>
      <w:r w:rsidRPr="00111514">
        <w:rPr>
          <w:rFonts w:ascii="Times New Roman" w:hAnsi="Times New Roman"/>
          <w:b/>
          <w:sz w:val="24"/>
          <w:szCs w:val="24"/>
        </w:rPr>
        <w:t>3 рабочих дня</w:t>
      </w:r>
      <w:r w:rsidRPr="00111514">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111514" w:rsidRDefault="009B7BF8" w:rsidP="00111514">
      <w:pPr>
        <w:widowControl w:val="0"/>
        <w:spacing w:after="0" w:line="240" w:lineRule="auto"/>
        <w:ind w:firstLine="709"/>
        <w:jc w:val="both"/>
        <w:rPr>
          <w:rFonts w:ascii="Times New Roman" w:eastAsia="Times New Roman" w:hAnsi="Times New Roman"/>
          <w:bCs/>
          <w:iCs/>
          <w:sz w:val="24"/>
          <w:szCs w:val="24"/>
          <w:lang w:eastAsia="ru-RU"/>
        </w:rPr>
      </w:pPr>
      <w:r w:rsidRPr="00111514">
        <w:rPr>
          <w:rFonts w:ascii="Times New Roman" w:eastAsia="Times New Roman" w:hAnsi="Times New Roman"/>
          <w:bCs/>
          <w:iCs/>
          <w:sz w:val="24"/>
          <w:szCs w:val="24"/>
          <w:lang w:eastAsia="ru-RU"/>
        </w:rPr>
        <w:t>Кандидаты, допущенные к собеседованию, проходят его в</w:t>
      </w:r>
      <w:r w:rsidRPr="00111514">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111514">
        <w:rPr>
          <w:rFonts w:ascii="Times New Roman" w:eastAsia="Times New Roman" w:hAnsi="Times New Roman"/>
          <w:bCs/>
          <w:iCs/>
          <w:sz w:val="24"/>
          <w:szCs w:val="24"/>
          <w:lang w:eastAsia="ru-RU"/>
        </w:rPr>
        <w:t xml:space="preserve"> Департамент</w:t>
      </w:r>
      <w:r w:rsidRPr="00111514">
        <w:rPr>
          <w:rFonts w:ascii="Times New Roman" w:eastAsia="Times New Roman" w:hAnsi="Times New Roman"/>
          <w:bCs/>
          <w:iCs/>
          <w:sz w:val="24"/>
          <w:szCs w:val="24"/>
          <w:lang w:val="kk-KZ" w:eastAsia="ru-RU"/>
        </w:rPr>
        <w:t>а</w:t>
      </w:r>
      <w:r w:rsidRPr="00111514">
        <w:rPr>
          <w:rFonts w:ascii="Times New Roman" w:eastAsia="Times New Roman" w:hAnsi="Times New Roman"/>
          <w:bCs/>
          <w:iCs/>
          <w:sz w:val="24"/>
          <w:szCs w:val="24"/>
          <w:lang w:eastAsia="ru-RU"/>
        </w:rPr>
        <w:t xml:space="preserve"> государственных доходов по городу </w:t>
      </w:r>
      <w:proofErr w:type="spellStart"/>
      <w:r w:rsidRPr="00111514">
        <w:rPr>
          <w:rFonts w:ascii="Times New Roman" w:eastAsia="Times New Roman" w:hAnsi="Times New Roman"/>
          <w:bCs/>
          <w:iCs/>
          <w:sz w:val="24"/>
          <w:szCs w:val="24"/>
          <w:lang w:eastAsia="ru-RU"/>
        </w:rPr>
        <w:t>Нур-Султан</w:t>
      </w:r>
      <w:proofErr w:type="spellEnd"/>
      <w:r w:rsidRPr="00111514">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sidRPr="00111514">
        <w:rPr>
          <w:rFonts w:ascii="Times New Roman" w:eastAsia="Times New Roman" w:hAnsi="Times New Roman"/>
          <w:bCs/>
          <w:iCs/>
          <w:sz w:val="24"/>
          <w:szCs w:val="24"/>
          <w:lang w:eastAsia="ru-RU"/>
        </w:rPr>
        <w:t>Нур-Султан</w:t>
      </w:r>
      <w:proofErr w:type="spellEnd"/>
      <w:r w:rsidRPr="00111514">
        <w:rPr>
          <w:rFonts w:ascii="Times New Roman" w:eastAsia="Times New Roman" w:hAnsi="Times New Roman"/>
          <w:bCs/>
          <w:iCs/>
          <w:sz w:val="24"/>
          <w:szCs w:val="24"/>
          <w:lang w:eastAsia="ru-RU"/>
        </w:rPr>
        <w:t>,</w:t>
      </w:r>
      <w:r w:rsidRPr="00111514">
        <w:rPr>
          <w:rFonts w:ascii="Times New Roman" w:eastAsia="Times New Roman" w:hAnsi="Times New Roman"/>
          <w:bCs/>
          <w:iCs/>
          <w:sz w:val="24"/>
          <w:szCs w:val="24"/>
          <w:lang w:val="kk-KZ" w:eastAsia="ru-RU"/>
        </w:rPr>
        <w:t xml:space="preserve"> пр. Кабанбай батыра 33, </w:t>
      </w:r>
      <w:r w:rsidRPr="00111514">
        <w:rPr>
          <w:rFonts w:ascii="Times New Roman" w:eastAsia="Times New Roman" w:hAnsi="Times New Roman"/>
          <w:bCs/>
          <w:iCs/>
          <w:sz w:val="24"/>
          <w:szCs w:val="24"/>
          <w:lang w:eastAsia="ru-RU"/>
        </w:rPr>
        <w:t xml:space="preserve">в течение </w:t>
      </w:r>
      <w:r w:rsidRPr="00111514">
        <w:rPr>
          <w:rFonts w:ascii="Times New Roman" w:eastAsia="Times New Roman" w:hAnsi="Times New Roman"/>
          <w:bCs/>
          <w:iCs/>
          <w:sz w:val="24"/>
          <w:szCs w:val="24"/>
          <w:lang w:val="kk-KZ" w:eastAsia="ru-RU"/>
        </w:rPr>
        <w:t>трех</w:t>
      </w:r>
      <w:r w:rsidRPr="00111514">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8668EA" w:rsidRPr="00111514" w:rsidRDefault="008668EA"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ab/>
        <w:t>Согласно пункту 5</w:t>
      </w:r>
      <w:r w:rsidRPr="00111514">
        <w:rPr>
          <w:rFonts w:ascii="Times New Roman" w:hAnsi="Times New Roman"/>
          <w:sz w:val="24"/>
          <w:szCs w:val="24"/>
          <w:lang w:val="kk-KZ"/>
        </w:rPr>
        <w:t>4</w:t>
      </w:r>
      <w:r w:rsidRPr="00111514">
        <w:rPr>
          <w:rFonts w:ascii="Times New Roman" w:hAnsi="Times New Roman"/>
          <w:sz w:val="24"/>
          <w:szCs w:val="24"/>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Pr="00111514">
        <w:rPr>
          <w:rFonts w:ascii="Times New Roman" w:hAnsi="Times New Roman"/>
          <w:sz w:val="24"/>
          <w:szCs w:val="24"/>
          <w:lang w:val="kk-KZ"/>
        </w:rPr>
        <w:t>в</w:t>
      </w:r>
      <w:r w:rsidRPr="00111514">
        <w:rPr>
          <w:rFonts w:ascii="Times New Roman" w:hAnsi="Times New Roman"/>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8668EA" w:rsidRPr="00111514" w:rsidRDefault="008668EA"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Согласно пункту 92 Правил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B0079" w:rsidRPr="00111514" w:rsidRDefault="00CB0079" w:rsidP="00111514">
      <w:pPr>
        <w:spacing w:after="0" w:line="240" w:lineRule="auto"/>
        <w:ind w:firstLine="708"/>
        <w:jc w:val="both"/>
        <w:rPr>
          <w:rFonts w:ascii="Times New Roman" w:hAnsi="Times New Roman"/>
          <w:sz w:val="24"/>
          <w:szCs w:val="24"/>
          <w:lang w:val="kk-KZ"/>
        </w:rPr>
      </w:pPr>
      <w:r w:rsidRPr="00111514">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B0079" w:rsidRPr="00111514" w:rsidRDefault="00CB0079"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B0079" w:rsidRPr="00111514" w:rsidRDefault="00CB0079" w:rsidP="00111514">
      <w:pPr>
        <w:spacing w:after="0" w:line="240" w:lineRule="auto"/>
        <w:ind w:firstLine="708"/>
        <w:jc w:val="both"/>
        <w:rPr>
          <w:rFonts w:ascii="Times New Roman" w:hAnsi="Times New Roman"/>
          <w:sz w:val="24"/>
          <w:szCs w:val="24"/>
          <w:lang w:val="kk-KZ"/>
        </w:rPr>
      </w:pPr>
      <w:r w:rsidRPr="00111514">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B0079" w:rsidRPr="00111514" w:rsidRDefault="00CB0079"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При проведении конкурса допускается приглашение экспертов.</w:t>
      </w:r>
    </w:p>
    <w:p w:rsidR="00CB0079" w:rsidRPr="00111514" w:rsidRDefault="00CB0079"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11514">
        <w:rPr>
          <w:rFonts w:ascii="Times New Roman" w:hAnsi="Times New Roman"/>
          <w:sz w:val="24"/>
          <w:szCs w:val="24"/>
        </w:rPr>
        <w:t>маслихатов</w:t>
      </w:r>
      <w:proofErr w:type="spellEnd"/>
      <w:r w:rsidRPr="00111514">
        <w:rPr>
          <w:rFonts w:ascii="Times New Roman" w:hAnsi="Times New Roman"/>
          <w:sz w:val="24"/>
          <w:szCs w:val="24"/>
        </w:rPr>
        <w:t>.</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lastRenderedPageBreak/>
        <w:t>Приложение 2</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F52717" w:rsidRPr="00413394" w:rsidRDefault="00F52717" w:rsidP="00F52717">
      <w:pPr>
        <w:spacing w:after="0" w:line="240" w:lineRule="auto"/>
        <w:jc w:val="right"/>
        <w:rPr>
          <w:rFonts w:ascii="Times New Roman" w:hAnsi="Times New Roman"/>
          <w:b/>
          <w:i/>
          <w:sz w:val="24"/>
          <w:szCs w:val="24"/>
        </w:rPr>
      </w:pP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F52717" w:rsidRPr="00413394" w:rsidRDefault="00F52717" w:rsidP="00F52717">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әкесінің</w:t>
            </w:r>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w:t>
            </w:r>
            <w:r w:rsidR="0099350D">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99350D">
              <w:rPr>
                <w:rFonts w:ascii="Times New Roman" w:hAnsi="Times New Roman"/>
                <w:sz w:val="24"/>
                <w:szCs w:val="24"/>
              </w:rPr>
              <w:t xml:space="preserve"> </w:t>
            </w:r>
            <w:r>
              <w:rPr>
                <w:rFonts w:ascii="Times New Roman" w:hAnsi="Times New Roman"/>
                <w:sz w:val="24"/>
                <w:szCs w:val="24"/>
              </w:rPr>
              <w:t>күні</w:t>
            </w:r>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w:t>
            </w:r>
            <w:r w:rsidR="0099350D">
              <w:rPr>
                <w:rFonts w:ascii="Times New Roman" w:hAnsi="Times New Roman"/>
                <w:sz w:val="24"/>
                <w:szCs w:val="24"/>
              </w:rPr>
              <w:t xml:space="preserve"> </w:t>
            </w:r>
            <w:proofErr w:type="spellStart"/>
            <w:r>
              <w:rPr>
                <w:rFonts w:ascii="Times New Roman" w:hAnsi="Times New Roman"/>
                <w:sz w:val="24"/>
                <w:szCs w:val="24"/>
              </w:rPr>
              <w:t>орнын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оның</w:t>
            </w:r>
            <w:r w:rsidR="0099350D">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w:t>
            </w:r>
            <w:r w:rsidR="0099350D">
              <w:rPr>
                <w:rFonts w:ascii="Times New Roman" w:hAnsi="Times New Roman"/>
                <w:sz w:val="24"/>
                <w:szCs w:val="24"/>
              </w:rPr>
              <w:t xml:space="preserve"> </w:t>
            </w:r>
            <w:r>
              <w:rPr>
                <w:rFonts w:ascii="Times New Roman" w:hAnsi="Times New Roman"/>
                <w:sz w:val="24"/>
                <w:szCs w:val="24"/>
              </w:rPr>
              <w:t>дәрежесі, ғылыми</w:t>
            </w:r>
            <w:r w:rsidR="0099350D">
              <w:rPr>
                <w:rFonts w:ascii="Times New Roman" w:hAnsi="Times New Roman"/>
                <w:sz w:val="24"/>
                <w:szCs w:val="24"/>
              </w:rPr>
              <w:t xml:space="preserve"> </w:t>
            </w:r>
            <w:r>
              <w:rPr>
                <w:rFonts w:ascii="Times New Roman" w:hAnsi="Times New Roman"/>
                <w:sz w:val="24"/>
                <w:szCs w:val="24"/>
              </w:rPr>
              <w:t>атағы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w:t>
            </w:r>
            <w:r w:rsidR="0099350D">
              <w:rPr>
                <w:rFonts w:ascii="Times New Roman" w:hAnsi="Times New Roman"/>
                <w:sz w:val="24"/>
                <w:szCs w:val="24"/>
              </w:rPr>
              <w:t xml:space="preserve"> </w:t>
            </w:r>
            <w:r>
              <w:rPr>
                <w:rFonts w:ascii="Times New Roman" w:hAnsi="Times New Roman"/>
                <w:sz w:val="24"/>
                <w:szCs w:val="24"/>
              </w:rPr>
              <w:t>атақтары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99350D">
              <w:rPr>
                <w:rFonts w:ascii="Times New Roman" w:hAnsi="Times New Roman"/>
                <w:sz w:val="24"/>
                <w:szCs w:val="24"/>
              </w:rPr>
              <w:t xml:space="preserve"> </w:t>
            </w:r>
            <w:r>
              <w:rPr>
                <w:rFonts w:ascii="Times New Roman" w:hAnsi="Times New Roman"/>
                <w:sz w:val="24"/>
                <w:szCs w:val="24"/>
              </w:rPr>
              <w:t xml:space="preserve">дәрежесі, әскери, </w:t>
            </w:r>
            <w:proofErr w:type="spellStart"/>
            <w:r>
              <w:rPr>
                <w:rFonts w:ascii="Times New Roman" w:hAnsi="Times New Roman"/>
                <w:sz w:val="24"/>
                <w:szCs w:val="24"/>
              </w:rPr>
              <w:t>арнайы</w:t>
            </w:r>
            <w:proofErr w:type="spellEnd"/>
            <w:r w:rsidR="0099350D">
              <w:rPr>
                <w:rFonts w:ascii="Times New Roman" w:hAnsi="Times New Roman"/>
                <w:sz w:val="24"/>
                <w:szCs w:val="24"/>
              </w:rPr>
              <w:t xml:space="preserve"> </w:t>
            </w:r>
            <w:r>
              <w:rPr>
                <w:rFonts w:ascii="Times New Roman" w:hAnsi="Times New Roman"/>
                <w:sz w:val="24"/>
                <w:szCs w:val="24"/>
              </w:rPr>
              <w:t>атақтары, сыныптық</w:t>
            </w:r>
            <w:r w:rsidR="0099350D">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99350D">
              <w:rPr>
                <w:rFonts w:ascii="Times New Roman" w:hAnsi="Times New Roman"/>
                <w:sz w:val="24"/>
                <w:szCs w:val="24"/>
              </w:rPr>
              <w:t xml:space="preserve"> </w:t>
            </w:r>
            <w:r>
              <w:rPr>
                <w:rFonts w:ascii="Times New Roman" w:hAnsi="Times New Roman"/>
                <w:sz w:val="24"/>
                <w:szCs w:val="24"/>
              </w:rPr>
              <w:t>түрі, оны тағайындау</w:t>
            </w:r>
            <w:r w:rsidR="0099350D">
              <w:rPr>
                <w:rFonts w:ascii="Times New Roman" w:hAnsi="Times New Roman"/>
                <w:sz w:val="24"/>
                <w:szCs w:val="24"/>
              </w:rPr>
              <w:t xml:space="preserve"> </w:t>
            </w:r>
            <w:r>
              <w:rPr>
                <w:rFonts w:ascii="Times New Roman" w:hAnsi="Times New Roman"/>
                <w:sz w:val="24"/>
                <w:szCs w:val="24"/>
              </w:rPr>
              <w:t xml:space="preserve">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w:t>
            </w:r>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r>
              <w:rPr>
                <w:rFonts w:ascii="Times New Roman" w:hAnsi="Times New Roman"/>
                <w:sz w:val="24"/>
                <w:szCs w:val="24"/>
              </w:rPr>
              <w:t>жылдағы</w:t>
            </w:r>
            <w:r w:rsidR="0099350D">
              <w:rPr>
                <w:rFonts w:ascii="Times New Roman" w:hAnsi="Times New Roman"/>
                <w:sz w:val="24"/>
                <w:szCs w:val="24"/>
              </w:rPr>
              <w:t xml:space="preserve"> </w:t>
            </w:r>
            <w:r>
              <w:rPr>
                <w:rFonts w:ascii="Times New Roman" w:hAnsi="Times New Roman"/>
                <w:sz w:val="24"/>
                <w:szCs w:val="24"/>
              </w:rPr>
              <w:t>қызметінің</w:t>
            </w:r>
            <w:r w:rsidR="0099350D">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w:t>
            </w:r>
            <w:proofErr w:type="spellEnd"/>
            <w:r w:rsidR="0099350D">
              <w:rPr>
                <w:rFonts w:ascii="Times New Roman" w:hAnsi="Times New Roman"/>
                <w:sz w:val="24"/>
                <w:szCs w:val="24"/>
              </w:rPr>
              <w:t xml:space="preserve"> </w:t>
            </w:r>
            <w:r>
              <w:rPr>
                <w:rFonts w:ascii="Times New Roman" w:hAnsi="Times New Roman"/>
                <w:sz w:val="24"/>
                <w:szCs w:val="24"/>
              </w:rPr>
              <w:t>сайынғы</w:t>
            </w:r>
            <w:r w:rsidR="0099350D">
              <w:rPr>
                <w:rFonts w:ascii="Times New Roman" w:hAnsi="Times New Roman"/>
                <w:sz w:val="24"/>
                <w:szCs w:val="24"/>
              </w:rPr>
              <w:t xml:space="preserve"> </w:t>
            </w:r>
            <w:r>
              <w:rPr>
                <w:rFonts w:ascii="Times New Roman" w:hAnsi="Times New Roman"/>
                <w:sz w:val="24"/>
                <w:szCs w:val="24"/>
              </w:rPr>
              <w:t>бағалау</w:t>
            </w:r>
            <w:r w:rsidR="0099350D">
              <w:rPr>
                <w:rFonts w:ascii="Times New Roman" w:hAnsi="Times New Roman"/>
                <w:sz w:val="24"/>
                <w:szCs w:val="24"/>
              </w:rPr>
              <w:t xml:space="preserve"> </w:t>
            </w:r>
            <w:r>
              <w:rPr>
                <w:rFonts w:ascii="Times New Roman" w:hAnsi="Times New Roman"/>
                <w:sz w:val="24"/>
                <w:szCs w:val="24"/>
              </w:rPr>
              <w:t xml:space="preserve">күні мен нәтижесі, </w:t>
            </w:r>
            <w:proofErr w:type="spellStart"/>
            <w:r>
              <w:rPr>
                <w:rFonts w:ascii="Times New Roman" w:hAnsi="Times New Roman"/>
                <w:sz w:val="24"/>
                <w:szCs w:val="24"/>
              </w:rPr>
              <w:t>егер</w:t>
            </w:r>
            <w:proofErr w:type="spellEnd"/>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жағдайда, нақты</w:t>
            </w:r>
            <w:r w:rsidR="0099350D">
              <w:rPr>
                <w:rFonts w:ascii="Times New Roman" w:hAnsi="Times New Roman"/>
                <w:sz w:val="24"/>
                <w:szCs w:val="24"/>
              </w:rPr>
              <w:t xml:space="preserve"> </w:t>
            </w:r>
            <w:r>
              <w:rPr>
                <w:rFonts w:ascii="Times New Roman" w:hAnsi="Times New Roman"/>
                <w:sz w:val="24"/>
                <w:szCs w:val="24"/>
              </w:rPr>
              <w:t>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кезеңіндегі</w:t>
            </w:r>
            <w:r w:rsidR="0099350D">
              <w:rPr>
                <w:rFonts w:ascii="Times New Roman" w:hAnsi="Times New Roman"/>
                <w:sz w:val="24"/>
                <w:szCs w:val="24"/>
              </w:rPr>
              <w:t xml:space="preserve"> </w:t>
            </w:r>
            <w:r>
              <w:rPr>
                <w:rFonts w:ascii="Times New Roman" w:hAnsi="Times New Roman"/>
                <w:sz w:val="24"/>
                <w:szCs w:val="24"/>
              </w:rPr>
              <w:t>бағасы</w:t>
            </w:r>
            <w:r w:rsidR="0099350D">
              <w:rPr>
                <w:rFonts w:ascii="Times New Roman" w:hAnsi="Times New Roman"/>
                <w:sz w:val="24"/>
                <w:szCs w:val="24"/>
              </w:rPr>
              <w:t xml:space="preserve"> </w:t>
            </w:r>
            <w:r>
              <w:rPr>
                <w:rFonts w:ascii="Times New Roman" w:hAnsi="Times New Roman"/>
                <w:sz w:val="24"/>
                <w:szCs w:val="24"/>
              </w:rPr>
              <w:t>көрсетіледі (</w:t>
            </w: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r>
              <w:rPr>
                <w:rFonts w:ascii="Times New Roman" w:hAnsi="Times New Roman"/>
                <w:sz w:val="24"/>
                <w:szCs w:val="24"/>
              </w:rPr>
              <w:t>әкімшілік</w:t>
            </w:r>
            <w:r w:rsidR="0099350D">
              <w:rPr>
                <w:rFonts w:ascii="Times New Roman" w:hAnsi="Times New Roman"/>
                <w:sz w:val="24"/>
                <w:szCs w:val="24"/>
              </w:rPr>
              <w:t xml:space="preserve"> </w:t>
            </w:r>
            <w:r>
              <w:rPr>
                <w:rFonts w:ascii="Times New Roman" w:hAnsi="Times New Roman"/>
                <w:sz w:val="24"/>
                <w:szCs w:val="24"/>
              </w:rPr>
              <w:t>қызметшілер</w:t>
            </w:r>
            <w:r w:rsidR="0099350D">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99350D">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мекеменің</w:t>
            </w:r>
            <w:r w:rsidR="0099350D">
              <w:rPr>
                <w:rFonts w:ascii="Times New Roman" w:hAnsi="Times New Roman"/>
                <w:sz w:val="24"/>
                <w:szCs w:val="24"/>
              </w:rPr>
              <w:t xml:space="preserve"> </w:t>
            </w:r>
            <w:r>
              <w:rPr>
                <w:rFonts w:ascii="Times New Roman" w:hAnsi="Times New Roman"/>
                <w:sz w:val="24"/>
                <w:szCs w:val="24"/>
              </w:rPr>
              <w:t>орналасқан</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D233CF"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r>
      <w:tr w:rsidR="00D233CF"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r>
      <w:tr w:rsidR="00D233CF"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r>
      <w:tr w:rsidR="00D233CF"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33CF" w:rsidRDefault="00D233CF">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99350D">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8400D4"/>
    <w:rsid w:val="00006DEB"/>
    <w:rsid w:val="000206AC"/>
    <w:rsid w:val="00024684"/>
    <w:rsid w:val="000333F7"/>
    <w:rsid w:val="00035715"/>
    <w:rsid w:val="00037B20"/>
    <w:rsid w:val="00091C4C"/>
    <w:rsid w:val="0009426B"/>
    <w:rsid w:val="000D3A88"/>
    <w:rsid w:val="000D6781"/>
    <w:rsid w:val="000E17A0"/>
    <w:rsid w:val="00102B23"/>
    <w:rsid w:val="00110C97"/>
    <w:rsid w:val="00111514"/>
    <w:rsid w:val="001253FE"/>
    <w:rsid w:val="001416F6"/>
    <w:rsid w:val="001650D9"/>
    <w:rsid w:val="001730E3"/>
    <w:rsid w:val="001774CD"/>
    <w:rsid w:val="0018022C"/>
    <w:rsid w:val="001C3DF9"/>
    <w:rsid w:val="00233526"/>
    <w:rsid w:val="00234D75"/>
    <w:rsid w:val="00267429"/>
    <w:rsid w:val="00284F93"/>
    <w:rsid w:val="002A3BA9"/>
    <w:rsid w:val="002E47B0"/>
    <w:rsid w:val="00303C99"/>
    <w:rsid w:val="00323C81"/>
    <w:rsid w:val="00333BF1"/>
    <w:rsid w:val="0034028D"/>
    <w:rsid w:val="00343D0F"/>
    <w:rsid w:val="003655CB"/>
    <w:rsid w:val="003A2B99"/>
    <w:rsid w:val="003C3632"/>
    <w:rsid w:val="003D577D"/>
    <w:rsid w:val="00404101"/>
    <w:rsid w:val="00410970"/>
    <w:rsid w:val="00415991"/>
    <w:rsid w:val="00432068"/>
    <w:rsid w:val="004374D5"/>
    <w:rsid w:val="0044315C"/>
    <w:rsid w:val="00480F98"/>
    <w:rsid w:val="004812EA"/>
    <w:rsid w:val="00487A17"/>
    <w:rsid w:val="00494B7A"/>
    <w:rsid w:val="004A35D4"/>
    <w:rsid w:val="004B5F28"/>
    <w:rsid w:val="004E11FC"/>
    <w:rsid w:val="005120B7"/>
    <w:rsid w:val="00546D43"/>
    <w:rsid w:val="00574D30"/>
    <w:rsid w:val="0058106D"/>
    <w:rsid w:val="005C3BFC"/>
    <w:rsid w:val="005D1148"/>
    <w:rsid w:val="005F1CB4"/>
    <w:rsid w:val="005F2B4B"/>
    <w:rsid w:val="00630212"/>
    <w:rsid w:val="0065219B"/>
    <w:rsid w:val="00661D44"/>
    <w:rsid w:val="0069217D"/>
    <w:rsid w:val="006F1EF4"/>
    <w:rsid w:val="007038E7"/>
    <w:rsid w:val="00711C20"/>
    <w:rsid w:val="00726A90"/>
    <w:rsid w:val="00733014"/>
    <w:rsid w:val="00735220"/>
    <w:rsid w:val="0075167D"/>
    <w:rsid w:val="00754E74"/>
    <w:rsid w:val="00755534"/>
    <w:rsid w:val="00784ACA"/>
    <w:rsid w:val="007B55DB"/>
    <w:rsid w:val="007C6E39"/>
    <w:rsid w:val="007D441A"/>
    <w:rsid w:val="007E1FB0"/>
    <w:rsid w:val="008400D4"/>
    <w:rsid w:val="00842DB5"/>
    <w:rsid w:val="008479A3"/>
    <w:rsid w:val="008668EA"/>
    <w:rsid w:val="00877E7C"/>
    <w:rsid w:val="008918B1"/>
    <w:rsid w:val="008A5433"/>
    <w:rsid w:val="00926ADA"/>
    <w:rsid w:val="00937B31"/>
    <w:rsid w:val="00992593"/>
    <w:rsid w:val="0099350D"/>
    <w:rsid w:val="009B7BF8"/>
    <w:rsid w:val="00A87096"/>
    <w:rsid w:val="00AA4F00"/>
    <w:rsid w:val="00AB1D6B"/>
    <w:rsid w:val="00AE7700"/>
    <w:rsid w:val="00B07ADD"/>
    <w:rsid w:val="00B37913"/>
    <w:rsid w:val="00B60CD8"/>
    <w:rsid w:val="00B6106A"/>
    <w:rsid w:val="00B63286"/>
    <w:rsid w:val="00BF6F0C"/>
    <w:rsid w:val="00C07EDB"/>
    <w:rsid w:val="00C54CD5"/>
    <w:rsid w:val="00C911E0"/>
    <w:rsid w:val="00CB0079"/>
    <w:rsid w:val="00CF5346"/>
    <w:rsid w:val="00D00D06"/>
    <w:rsid w:val="00D10465"/>
    <w:rsid w:val="00D10980"/>
    <w:rsid w:val="00D15762"/>
    <w:rsid w:val="00D233CF"/>
    <w:rsid w:val="00D44BFC"/>
    <w:rsid w:val="00DA7479"/>
    <w:rsid w:val="00DC7E77"/>
    <w:rsid w:val="00DD2781"/>
    <w:rsid w:val="00E0190C"/>
    <w:rsid w:val="00E07D07"/>
    <w:rsid w:val="00E2479B"/>
    <w:rsid w:val="00E566CB"/>
    <w:rsid w:val="00E65A46"/>
    <w:rsid w:val="00E70259"/>
    <w:rsid w:val="00E85519"/>
    <w:rsid w:val="00EA1CEE"/>
    <w:rsid w:val="00EB0121"/>
    <w:rsid w:val="00F37BBD"/>
    <w:rsid w:val="00F42C59"/>
    <w:rsid w:val="00F44B17"/>
    <w:rsid w:val="00F52717"/>
    <w:rsid w:val="00F61519"/>
    <w:rsid w:val="00F80757"/>
    <w:rsid w:val="00F8267C"/>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94</cp:revision>
  <cp:lastPrinted>2021-02-10T05:51:00Z</cp:lastPrinted>
  <dcterms:created xsi:type="dcterms:W3CDTF">2019-09-26T09:36:00Z</dcterms:created>
  <dcterms:modified xsi:type="dcterms:W3CDTF">2021-07-23T09:43:00Z</dcterms:modified>
</cp:coreProperties>
</file>