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w:t>
      </w:r>
      <w:r w:rsidR="00BB76C8">
        <w:rPr>
          <w:rFonts w:ascii="Times New Roman" w:eastAsia="Times New Roman" w:hAnsi="Times New Roman" w:cs="Times New Roman"/>
          <w:b/>
          <w:bCs/>
          <w:iCs/>
          <w:sz w:val="24"/>
          <w:szCs w:val="24"/>
          <w:lang w:val="kk-KZ" w:eastAsia="ru-RU"/>
        </w:rPr>
        <w:t>общего</w:t>
      </w:r>
      <w:r w:rsidRPr="00E86F71">
        <w:rPr>
          <w:rFonts w:ascii="Times New Roman" w:eastAsia="Times New Roman" w:hAnsi="Times New Roman" w:cs="Times New Roman"/>
          <w:b/>
          <w:bCs/>
          <w:iCs/>
          <w:sz w:val="24"/>
          <w:szCs w:val="24"/>
          <w:lang w:val="kk-KZ" w:eastAsia="ru-RU"/>
        </w:rPr>
        <w:t xml:space="preserve">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ru-RU" w:eastAsia="ru-RU"/>
        </w:rPr>
        <w:t>Управлени</w:t>
      </w:r>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Pr="00251995" w:rsidRDefault="0054567E" w:rsidP="00BB76C8">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54567E" w:rsidRDefault="0054567E" w:rsidP="00BB76C8">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r w:rsidRPr="00E86F71">
        <w:rPr>
          <w:rFonts w:ascii="Times New Roman" w:eastAsia="Times New Roman" w:hAnsi="Times New Roman" w:cs="Times New Roman"/>
          <w:b/>
          <w:bCs/>
          <w:iCs/>
          <w:sz w:val="24"/>
          <w:szCs w:val="24"/>
          <w:lang w:val="kk-KZ" w:eastAsia="ru-RU"/>
        </w:rPr>
        <w:t>,тг.</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5C29BF"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sz w:val="24"/>
                <w:szCs w:val="24"/>
                <w:lang w:val="ru-RU"/>
              </w:rPr>
              <w:t>min</w:t>
            </w:r>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sz w:val="24"/>
                <w:szCs w:val="24"/>
                <w:lang w:val="ru-RU"/>
              </w:rPr>
              <w:t>max</w:t>
            </w:r>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54567E" w:rsidRPr="00251995"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lang w:val="ru-RU"/>
              </w:rPr>
            </w:pPr>
            <w:r w:rsidRPr="00251995">
              <w:rPr>
                <w:rFonts w:ascii="Times New Roman" w:eastAsia="Times New Roman" w:hAnsi="Times New Roman" w:cs="Times New Roman"/>
                <w:bCs/>
                <w:iCs/>
                <w:sz w:val="24"/>
                <w:szCs w:val="24"/>
              </w:rPr>
              <w:t>C</w:t>
            </w:r>
            <w:r w:rsidRPr="00251995">
              <w:rPr>
                <w:rFonts w:ascii="Times New Roman" w:eastAsia="Times New Roman" w:hAnsi="Times New Roman" w:cs="Times New Roman"/>
                <w:bCs/>
                <w:iCs/>
                <w:sz w:val="24"/>
                <w:szCs w:val="24"/>
                <w:lang w:val="ru-RU"/>
              </w:rPr>
              <w:t>-</w:t>
            </w:r>
            <w:r w:rsidRPr="00251995">
              <w:rPr>
                <w:rFonts w:ascii="Times New Roman" w:eastAsia="Times New Roman" w:hAnsi="Times New Roman" w:cs="Times New Roman"/>
                <w:bCs/>
                <w:iCs/>
                <w:sz w:val="24"/>
                <w:szCs w:val="24"/>
              </w:rPr>
              <w:t>R</w:t>
            </w:r>
            <w:r w:rsidRPr="00251995">
              <w:rPr>
                <w:rFonts w:ascii="Times New Roman" w:eastAsia="Times New Roman" w:hAnsi="Times New Roman" w:cs="Times New Roman"/>
                <w:bCs/>
                <w:iCs/>
                <w:sz w:val="24"/>
                <w:szCs w:val="24"/>
                <w:lang w:val="ru-RU"/>
              </w:rPr>
              <w:t>-3</w:t>
            </w:r>
          </w:p>
        </w:tc>
        <w:tc>
          <w:tcPr>
            <w:tcW w:w="3807"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4116"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54567E"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p>
        </w:tc>
        <w:tc>
          <w:tcPr>
            <w:tcW w:w="3807"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128834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Pr="00E86F71" w:rsidRDefault="0054567E" w:rsidP="0054567E">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Жубанова,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hyperlink r:id="rId6" w:history="1">
        <w:r w:rsidR="00EE2D00" w:rsidRPr="009E4120">
          <w:rPr>
            <w:rStyle w:val="a3"/>
            <w:rFonts w:ascii="Times New Roman" w:eastAsia="Times New Roman" w:hAnsi="Times New Roman" w:cs="Times New Roman"/>
            <w:b/>
            <w:bCs/>
            <w:iCs/>
            <w:sz w:val="24"/>
            <w:szCs w:val="24"/>
            <w:lang w:eastAsia="ru-RU"/>
          </w:rPr>
          <w:t>RImanberlinova</w:t>
        </w:r>
        <w:r w:rsidR="00EE2D00" w:rsidRPr="00EE2D00">
          <w:rPr>
            <w:rStyle w:val="a3"/>
            <w:rFonts w:ascii="Times New Roman" w:eastAsia="Times New Roman" w:hAnsi="Times New Roman" w:cs="Times New Roman"/>
            <w:b/>
            <w:bCs/>
            <w:iCs/>
            <w:sz w:val="24"/>
            <w:szCs w:val="24"/>
            <w:lang w:val="ru-RU" w:eastAsia="ru-RU"/>
          </w:rPr>
          <w:t>@</w:t>
        </w:r>
        <w:r w:rsidR="00EE2D00" w:rsidRPr="009E4120">
          <w:rPr>
            <w:rStyle w:val="a3"/>
            <w:rFonts w:ascii="Times New Roman" w:eastAsia="Times New Roman" w:hAnsi="Times New Roman" w:cs="Times New Roman"/>
            <w:b/>
            <w:bCs/>
            <w:iCs/>
            <w:sz w:val="24"/>
            <w:szCs w:val="24"/>
            <w:lang w:eastAsia="ru-RU"/>
          </w:rPr>
          <w:t>astana</w:t>
        </w:r>
        <w:r w:rsidR="00EE2D00" w:rsidRPr="00EE2D00">
          <w:rPr>
            <w:rStyle w:val="a3"/>
            <w:rFonts w:ascii="Times New Roman" w:eastAsia="Times New Roman" w:hAnsi="Times New Roman" w:cs="Times New Roman"/>
            <w:b/>
            <w:bCs/>
            <w:iCs/>
            <w:sz w:val="24"/>
            <w:szCs w:val="24"/>
            <w:lang w:val="ru-RU" w:eastAsia="ru-RU"/>
          </w:rPr>
          <w:t>.</w:t>
        </w:r>
        <w:r w:rsidR="00EE2D00" w:rsidRPr="009E4120">
          <w:rPr>
            <w:rStyle w:val="a3"/>
            <w:rFonts w:ascii="Times New Roman" w:eastAsia="Times New Roman" w:hAnsi="Times New Roman" w:cs="Times New Roman"/>
            <w:b/>
            <w:bCs/>
            <w:iCs/>
            <w:sz w:val="24"/>
            <w:szCs w:val="24"/>
            <w:lang w:eastAsia="ru-RU"/>
          </w:rPr>
          <w:t>mgd</w:t>
        </w:r>
        <w:r w:rsidR="00EE2D00" w:rsidRPr="00EE2D00">
          <w:rPr>
            <w:rStyle w:val="a3"/>
            <w:rFonts w:ascii="Times New Roman" w:eastAsia="Times New Roman" w:hAnsi="Times New Roman" w:cs="Times New Roman"/>
            <w:b/>
            <w:bCs/>
            <w:iCs/>
            <w:sz w:val="24"/>
            <w:szCs w:val="24"/>
            <w:lang w:val="ru-RU" w:eastAsia="ru-RU"/>
          </w:rPr>
          <w:t>.</w:t>
        </w:r>
        <w:r w:rsidR="00EE2D00" w:rsidRPr="009E4120">
          <w:rPr>
            <w:rStyle w:val="a3"/>
            <w:rFonts w:ascii="Times New Roman" w:eastAsia="Times New Roman" w:hAnsi="Times New Roman" w:cs="Times New Roman"/>
            <w:b/>
            <w:bCs/>
            <w:iCs/>
            <w:sz w:val="24"/>
            <w:szCs w:val="24"/>
            <w:lang w:eastAsia="ru-RU"/>
          </w:rPr>
          <w:t>kz</w:t>
        </w:r>
      </w:hyperlink>
      <w:r w:rsidR="00EE2D00">
        <w:rPr>
          <w:rFonts w:ascii="Times New Roman" w:eastAsia="Times New Roman" w:hAnsi="Times New Roman" w:cs="Times New Roman"/>
          <w:b/>
          <w:bCs/>
          <w:iCs/>
          <w:sz w:val="24"/>
          <w:szCs w:val="24"/>
          <w:u w:val="single"/>
          <w:lang w:val="ru-RU" w:eastAsia="ru-RU"/>
        </w:rPr>
        <w:t xml:space="preserve">, </w:t>
      </w:r>
      <w:hyperlink r:id="rId7" w:history="1">
        <w:r w:rsidR="00EE2D00" w:rsidRPr="009E4120">
          <w:rPr>
            <w:rStyle w:val="a3"/>
            <w:rFonts w:ascii="Times New Roman" w:hAnsi="Times New Roman" w:cs="Times New Roman"/>
            <w:b/>
            <w:sz w:val="24"/>
            <w:szCs w:val="24"/>
          </w:rPr>
          <w:t>r</w:t>
        </w:r>
        <w:r w:rsidR="00EE2D00" w:rsidRPr="009E4120">
          <w:rPr>
            <w:rStyle w:val="a3"/>
            <w:rFonts w:ascii="Times New Roman" w:hAnsi="Times New Roman" w:cs="Times New Roman"/>
            <w:b/>
            <w:sz w:val="24"/>
            <w:szCs w:val="24"/>
            <w:lang w:val="ru-RU"/>
          </w:rPr>
          <w:t>.</w:t>
        </w:r>
        <w:r w:rsidR="00EE2D00" w:rsidRPr="009E4120">
          <w:rPr>
            <w:rStyle w:val="a3"/>
            <w:rFonts w:ascii="Times New Roman" w:hAnsi="Times New Roman" w:cs="Times New Roman"/>
            <w:b/>
            <w:sz w:val="24"/>
            <w:szCs w:val="24"/>
          </w:rPr>
          <w:t>ahataeva</w:t>
        </w:r>
        <w:r w:rsidR="00EE2D00" w:rsidRPr="009E4120">
          <w:rPr>
            <w:rStyle w:val="a3"/>
            <w:rFonts w:ascii="Times New Roman" w:hAnsi="Times New Roman" w:cs="Times New Roman"/>
            <w:b/>
            <w:sz w:val="24"/>
            <w:szCs w:val="24"/>
            <w:lang w:val="ru-RU"/>
          </w:rPr>
          <w:t>@</w:t>
        </w:r>
        <w:r w:rsidR="00EE2D00" w:rsidRPr="009E4120">
          <w:rPr>
            <w:rStyle w:val="a3"/>
            <w:rFonts w:ascii="Times New Roman" w:hAnsi="Times New Roman" w:cs="Times New Roman"/>
            <w:b/>
            <w:sz w:val="24"/>
            <w:szCs w:val="24"/>
          </w:rPr>
          <w:t>astana</w:t>
        </w:r>
        <w:r w:rsidR="00EE2D00" w:rsidRPr="009E4120">
          <w:rPr>
            <w:rStyle w:val="a3"/>
            <w:rFonts w:ascii="Times New Roman" w:hAnsi="Times New Roman" w:cs="Times New Roman"/>
            <w:b/>
            <w:sz w:val="24"/>
            <w:szCs w:val="24"/>
            <w:lang w:val="ru-RU"/>
          </w:rPr>
          <w:t>.</w:t>
        </w:r>
        <w:r w:rsidR="00EE2D00" w:rsidRPr="009E4120">
          <w:rPr>
            <w:rStyle w:val="a3"/>
            <w:rFonts w:ascii="Times New Roman" w:hAnsi="Times New Roman" w:cs="Times New Roman"/>
            <w:b/>
            <w:sz w:val="24"/>
            <w:szCs w:val="24"/>
          </w:rPr>
          <w:t>mgd</w:t>
        </w:r>
        <w:r w:rsidR="00EE2D00" w:rsidRPr="009E4120">
          <w:rPr>
            <w:rStyle w:val="a3"/>
            <w:rFonts w:ascii="Times New Roman" w:hAnsi="Times New Roman" w:cs="Times New Roman"/>
            <w:b/>
            <w:sz w:val="24"/>
            <w:szCs w:val="24"/>
            <w:lang w:val="ru-RU"/>
          </w:rPr>
          <w:t>.</w:t>
        </w:r>
        <w:r w:rsidR="00EE2D00" w:rsidRPr="009E4120">
          <w:rPr>
            <w:rStyle w:val="a3"/>
            <w:rFonts w:ascii="Times New Roman" w:hAnsi="Times New Roman" w:cs="Times New Roman"/>
            <w:b/>
            <w:sz w:val="24"/>
            <w:szCs w:val="24"/>
          </w:rPr>
          <w:t>kz</w:t>
        </w:r>
      </w:hyperlink>
      <w:r w:rsidR="00EE2D00">
        <w:rPr>
          <w:rFonts w:ascii="Times New Roman" w:hAnsi="Times New Roman" w:cs="Times New Roman"/>
          <w:b/>
          <w:sz w:val="24"/>
          <w:szCs w:val="24"/>
          <w:u w:val="single"/>
          <w:lang w:val="ru-RU"/>
        </w:rPr>
        <w:t xml:space="preserve"> </w:t>
      </w:r>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w:t>
      </w:r>
      <w:r w:rsidR="005C29BF">
        <w:rPr>
          <w:rFonts w:ascii="Times New Roman" w:eastAsia="Times New Roman" w:hAnsi="Times New Roman" w:cs="Times New Roman"/>
          <w:b/>
          <w:sz w:val="24"/>
          <w:szCs w:val="24"/>
          <w:lang w:val="kk-KZ" w:eastAsia="ru-RU"/>
        </w:rPr>
        <w:t xml:space="preserve">общий </w:t>
      </w:r>
      <w:r w:rsidRPr="00E86F71">
        <w:rPr>
          <w:rFonts w:ascii="Times New Roman" w:eastAsia="Times New Roman" w:hAnsi="Times New Roman" w:cs="Times New Roman"/>
          <w:b/>
          <w:sz w:val="24"/>
          <w:szCs w:val="24"/>
          <w:lang w:val="kk-KZ" w:eastAsia="ru-RU"/>
        </w:rPr>
        <w:t xml:space="preserve">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54567E"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p>
    <w:p w:rsidR="0054567E" w:rsidRPr="008C61A3" w:rsidRDefault="0054567E"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Руководитель </w:t>
      </w:r>
      <w:r w:rsidRPr="008C61A3">
        <w:rPr>
          <w:rFonts w:ascii="Times New Roman" w:eastAsia="Times New Roman" w:hAnsi="Times New Roman" w:cs="Times New Roman"/>
          <w:b/>
          <w:sz w:val="24"/>
          <w:szCs w:val="24"/>
          <w:lang w:val="kk-KZ" w:eastAsia="ru-RU"/>
        </w:rPr>
        <w:t>отдела «Центр по приему и обработке информации налогоплательщиков и налоговой регистрации»</w:t>
      </w:r>
      <w:r>
        <w:rPr>
          <w:rFonts w:ascii="Times New Roman" w:eastAsia="Times New Roman" w:hAnsi="Times New Roman" w:cs="Times New Roman"/>
          <w:b/>
          <w:sz w:val="24"/>
          <w:szCs w:val="24"/>
          <w:lang w:val="kk-KZ" w:eastAsia="ru-RU"/>
        </w:rPr>
        <w:t xml:space="preserve"> </w:t>
      </w:r>
      <w:r w:rsidRPr="002A643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8C61A3">
        <w:rPr>
          <w:rFonts w:ascii="Times New Roman" w:eastAsia="Times New Roman" w:hAnsi="Times New Roman" w:cs="Times New Roman"/>
          <w:b/>
          <w:sz w:val="24"/>
          <w:szCs w:val="24"/>
          <w:lang w:val="kk-KZ" w:eastAsia="ru-RU"/>
        </w:rPr>
        <w:t>категория С-</w:t>
      </w:r>
      <w:r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-3, 1</w:t>
      </w:r>
      <w:r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а</w:t>
      </w:r>
      <w:r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54567E">
        <w:rPr>
          <w:rFonts w:ascii="Times New Roman" w:eastAsia="Times New Roman" w:hAnsi="Times New Roman" w:cs="Times New Roman"/>
          <w:bCs/>
          <w:iCs/>
          <w:sz w:val="24"/>
          <w:szCs w:val="24"/>
          <w:lang w:val="ru-RU" w:eastAsia="ru-RU"/>
        </w:rPr>
        <w:t>Организация и планирование работы отдела. Контроль за приемом и обработкой форм налоговой отчетности работниками отдела по юридическим лицам, индивидуальным предпринимателям и физическим лицам. Обеспечение контроля за оперативным и качественным вводом налоговой отчетности в   информационные системы. Контроль за своевременным и качественным рассмотрением обращений, писем и заявлений налогоплательщиков. Контроль за своевременным и качественным оказанием  налоговых услуг в соответствии со стандартами и регламентами оказания государственных услуг, утвержденными законодательством Республики Казахстан. Ведение разъяснительной работы с налогоплательщиками.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Контроль за соблюдением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 Контроль по административной практике.</w:t>
      </w:r>
    </w:p>
    <w:p w:rsidR="006B6242"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54567E">
        <w:rPr>
          <w:rFonts w:ascii="Times New Roman" w:eastAsia="Calibri" w:hAnsi="Times New Roman" w:cs="Times New Roman"/>
          <w:b/>
          <w:bCs/>
          <w:iCs/>
          <w:sz w:val="24"/>
          <w:szCs w:val="24"/>
          <w:lang w:val="ru-RU"/>
        </w:rPr>
        <w:t>Требования к участникам конкурса:</w:t>
      </w:r>
      <w:r w:rsidRPr="0054567E">
        <w:rPr>
          <w:rFonts w:ascii="Times New Roman" w:eastAsia="Times New Roman" w:hAnsi="Times New Roman" w:cs="Times New Roman"/>
          <w:bCs/>
          <w:iCs/>
          <w:sz w:val="24"/>
          <w:szCs w:val="24"/>
          <w:lang w:val="ru-RU" w:eastAsia="ru-RU"/>
        </w:rPr>
        <w:t xml:space="preserve"> Послевузовское или высшее образование в сфере социальных наук, экономики и бизнеса, права, технических наук и технологии.</w:t>
      </w:r>
    </w:p>
    <w:p w:rsidR="0054567E" w:rsidRPr="0054567E" w:rsidRDefault="0054567E" w:rsidP="0054567E">
      <w:pPr>
        <w:widowControl w:val="0"/>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54567E">
        <w:rPr>
          <w:rFonts w:ascii="Times New Roman" w:hAnsi="Times New Roman" w:cs="Times New Roman"/>
          <w:b/>
          <w:sz w:val="24"/>
          <w:szCs w:val="24"/>
          <w:lang w:val="kk-KZ"/>
        </w:rPr>
        <w:t>. Руководитель отдела анализа и учета</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Pr="0054567E">
        <w:rPr>
          <w:rFonts w:ascii="Times New Roman" w:hAnsi="Times New Roman" w:cs="Times New Roman"/>
          <w:bCs/>
          <w:iCs/>
          <w:sz w:val="24"/>
          <w:szCs w:val="24"/>
          <w:lang w:val="ru-RU"/>
        </w:rPr>
        <w:t xml:space="preserve">Осуществляет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Осуществляет контроль за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54567E" w:rsidRDefault="0054567E" w:rsidP="0054567E">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сфере социальных наук, экономики и бизнеса, права, технических наук и технологии, </w:t>
      </w:r>
      <w:r w:rsidRPr="0054567E">
        <w:rPr>
          <w:rFonts w:ascii="Times New Roman" w:hAnsi="Times New Roman" w:cs="Times New Roman"/>
          <w:bCs/>
          <w:iCs/>
          <w:sz w:val="24"/>
          <w:szCs w:val="24"/>
          <w:lang w:val="ru-RU"/>
        </w:rPr>
        <w:lastRenderedPageBreak/>
        <w:t>экономики и бизнеса, права, технических наук и технологии.</w:t>
      </w:r>
    </w:p>
    <w:p w:rsidR="0054567E" w:rsidRPr="008C61A3" w:rsidRDefault="005C29BF" w:rsidP="0054567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3</w:t>
      </w:r>
      <w:r w:rsidR="0054567E" w:rsidRPr="008C61A3">
        <w:rPr>
          <w:rFonts w:ascii="Times New Roman" w:eastAsia="Times New Roman" w:hAnsi="Times New Roman" w:cs="Times New Roman"/>
          <w:b/>
          <w:sz w:val="24"/>
          <w:szCs w:val="24"/>
          <w:lang w:val="kk-KZ" w:eastAsia="ru-RU"/>
        </w:rPr>
        <w:t>. Главный специалист отдела «Центр по приему и обработке информации налогоплательщиков и налоговой регистрации»</w:t>
      </w:r>
      <w:r w:rsidR="0054567E" w:rsidRPr="00971063">
        <w:rPr>
          <w:lang w:val="ru-RU"/>
        </w:rPr>
        <w:t xml:space="preserve"> </w:t>
      </w:r>
      <w:r w:rsidR="0054567E" w:rsidRPr="00971063">
        <w:rPr>
          <w:rFonts w:ascii="Times New Roman" w:eastAsia="Times New Roman" w:hAnsi="Times New Roman" w:cs="Times New Roman"/>
          <w:b/>
          <w:sz w:val="24"/>
          <w:szCs w:val="24"/>
          <w:lang w:val="kk-KZ" w:eastAsia="ru-RU"/>
        </w:rPr>
        <w:t xml:space="preserve">(на период отпуска по уходу за ребенком основного </w:t>
      </w:r>
      <w:r w:rsidR="0054567E">
        <w:rPr>
          <w:rFonts w:ascii="Times New Roman" w:eastAsia="Times New Roman" w:hAnsi="Times New Roman" w:cs="Times New Roman"/>
          <w:b/>
          <w:sz w:val="24"/>
          <w:szCs w:val="24"/>
          <w:lang w:val="kk-KZ" w:eastAsia="ru-RU"/>
        </w:rPr>
        <w:t xml:space="preserve">работника  до </w:t>
      </w:r>
      <w:r w:rsidR="00EE2D00">
        <w:rPr>
          <w:rFonts w:ascii="Times New Roman" w:eastAsia="Times New Roman" w:hAnsi="Times New Roman" w:cs="Times New Roman"/>
          <w:b/>
          <w:sz w:val="24"/>
          <w:szCs w:val="24"/>
          <w:lang w:val="kk-KZ" w:eastAsia="ru-RU"/>
        </w:rPr>
        <w:t>26</w:t>
      </w:r>
      <w:r w:rsidR="0054567E">
        <w:rPr>
          <w:rFonts w:ascii="Times New Roman" w:eastAsia="Times New Roman" w:hAnsi="Times New Roman" w:cs="Times New Roman"/>
          <w:b/>
          <w:sz w:val="24"/>
          <w:szCs w:val="24"/>
          <w:lang w:val="kk-KZ" w:eastAsia="ru-RU"/>
        </w:rPr>
        <w:t>.0</w:t>
      </w:r>
      <w:r w:rsidR="00EE2D00">
        <w:rPr>
          <w:rFonts w:ascii="Times New Roman" w:eastAsia="Times New Roman" w:hAnsi="Times New Roman" w:cs="Times New Roman"/>
          <w:b/>
          <w:sz w:val="24"/>
          <w:szCs w:val="24"/>
          <w:lang w:val="kk-KZ" w:eastAsia="ru-RU"/>
        </w:rPr>
        <w:t>3</w:t>
      </w:r>
      <w:r w:rsidR="0054567E">
        <w:rPr>
          <w:rFonts w:ascii="Times New Roman" w:eastAsia="Times New Roman" w:hAnsi="Times New Roman" w:cs="Times New Roman"/>
          <w:b/>
          <w:sz w:val="24"/>
          <w:szCs w:val="24"/>
          <w:lang w:val="kk-KZ" w:eastAsia="ru-RU"/>
        </w:rPr>
        <w:t>.202</w:t>
      </w:r>
      <w:r w:rsidR="00EE2D00">
        <w:rPr>
          <w:rFonts w:ascii="Times New Roman" w:eastAsia="Times New Roman" w:hAnsi="Times New Roman" w:cs="Times New Roman"/>
          <w:b/>
          <w:sz w:val="24"/>
          <w:szCs w:val="24"/>
          <w:lang w:val="kk-KZ" w:eastAsia="ru-RU"/>
        </w:rPr>
        <w:t>4</w:t>
      </w:r>
      <w:r w:rsidR="0054567E">
        <w:rPr>
          <w:rFonts w:ascii="Times New Roman" w:eastAsia="Times New Roman" w:hAnsi="Times New Roman" w:cs="Times New Roman"/>
          <w:b/>
          <w:sz w:val="24"/>
          <w:szCs w:val="24"/>
          <w:lang w:val="kk-KZ" w:eastAsia="ru-RU"/>
        </w:rPr>
        <w:t xml:space="preserve"> года, </w:t>
      </w:r>
      <w:r w:rsidR="0054567E" w:rsidRPr="00971063">
        <w:rPr>
          <w:rFonts w:ascii="Times New Roman" w:eastAsia="Times New Roman" w:hAnsi="Times New Roman" w:cs="Times New Roman"/>
          <w:b/>
          <w:sz w:val="24"/>
          <w:szCs w:val="24"/>
          <w:lang w:val="kk-KZ" w:eastAsia="ru-RU"/>
        </w:rPr>
        <w:t>основной работник имеет право на выход на работу до истечения данного срока</w:t>
      </w:r>
      <w:r w:rsidR="0054567E">
        <w:rPr>
          <w:rFonts w:ascii="Times New Roman" w:eastAsia="Times New Roman" w:hAnsi="Times New Roman" w:cs="Times New Roman"/>
          <w:b/>
          <w:sz w:val="24"/>
          <w:szCs w:val="24"/>
          <w:lang w:val="kk-KZ" w:eastAsia="ru-RU"/>
        </w:rPr>
        <w:t xml:space="preserve"> )</w:t>
      </w:r>
      <w:r w:rsidR="0054567E" w:rsidRPr="002A6433">
        <w:rPr>
          <w:rFonts w:ascii="Times New Roman" w:eastAsia="Times New Roman" w:hAnsi="Times New Roman" w:cs="Times New Roman"/>
          <w:b/>
          <w:i/>
          <w:sz w:val="24"/>
          <w:szCs w:val="24"/>
          <w:lang w:val="kk-KZ" w:eastAsia="ru-RU"/>
        </w:rPr>
        <w:t>,</w:t>
      </w:r>
      <w:r w:rsidR="0054567E">
        <w:rPr>
          <w:rFonts w:ascii="Times New Roman" w:eastAsia="Times New Roman" w:hAnsi="Times New Roman" w:cs="Times New Roman"/>
          <w:b/>
          <w:sz w:val="24"/>
          <w:szCs w:val="24"/>
          <w:lang w:val="kk-KZ" w:eastAsia="ru-RU"/>
        </w:rPr>
        <w:t xml:space="preserve"> </w:t>
      </w:r>
      <w:r w:rsidR="0054567E" w:rsidRPr="008C61A3">
        <w:rPr>
          <w:rFonts w:ascii="Times New Roman" w:eastAsia="Times New Roman" w:hAnsi="Times New Roman" w:cs="Times New Roman"/>
          <w:b/>
          <w:sz w:val="24"/>
          <w:szCs w:val="24"/>
          <w:lang w:val="kk-KZ" w:eastAsia="ru-RU"/>
        </w:rPr>
        <w:t>категория С-</w:t>
      </w:r>
      <w:r w:rsidR="0054567E" w:rsidRPr="008C61A3">
        <w:rPr>
          <w:rFonts w:ascii="Times New Roman" w:eastAsia="Times New Roman" w:hAnsi="Times New Roman" w:cs="Times New Roman"/>
          <w:b/>
          <w:sz w:val="24"/>
          <w:szCs w:val="24"/>
          <w:lang w:eastAsia="ru-RU"/>
        </w:rPr>
        <w:t>R</w:t>
      </w:r>
      <w:r w:rsidR="0054567E">
        <w:rPr>
          <w:rFonts w:ascii="Times New Roman" w:eastAsia="Times New Roman" w:hAnsi="Times New Roman" w:cs="Times New Roman"/>
          <w:b/>
          <w:sz w:val="24"/>
          <w:szCs w:val="24"/>
          <w:lang w:val="kk-KZ" w:eastAsia="ru-RU"/>
        </w:rPr>
        <w:t>-4, 1</w:t>
      </w:r>
      <w:r w:rsidR="0054567E" w:rsidRPr="008C61A3">
        <w:rPr>
          <w:rFonts w:ascii="Times New Roman" w:eastAsia="Times New Roman" w:hAnsi="Times New Roman" w:cs="Times New Roman"/>
          <w:b/>
          <w:sz w:val="24"/>
          <w:szCs w:val="24"/>
          <w:lang w:val="kk-KZ" w:eastAsia="ru-RU"/>
        </w:rPr>
        <w:t xml:space="preserve"> единиц</w:t>
      </w:r>
      <w:r w:rsidR="0054567E">
        <w:rPr>
          <w:rFonts w:ascii="Times New Roman" w:eastAsia="Times New Roman" w:hAnsi="Times New Roman" w:cs="Times New Roman"/>
          <w:b/>
          <w:sz w:val="24"/>
          <w:szCs w:val="24"/>
          <w:lang w:val="kk-KZ" w:eastAsia="ru-RU"/>
        </w:rPr>
        <w:t>а</w:t>
      </w:r>
      <w:r w:rsidR="0054567E" w:rsidRPr="008C61A3">
        <w:rPr>
          <w:rFonts w:ascii="Times New Roman" w:eastAsia="Times New Roman" w:hAnsi="Times New Roman" w:cs="Times New Roman"/>
          <w:b/>
          <w:sz w:val="24"/>
          <w:szCs w:val="24"/>
          <w:lang w:val="kk-KZ" w:eastAsia="ru-RU"/>
        </w:rPr>
        <w:t xml:space="preserve">.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Pr="00A054CD">
        <w:rPr>
          <w:rFonts w:ascii="Times New Roman" w:eastAsia="Times New Roman" w:hAnsi="Times New Roman" w:cs="Times New Roman"/>
          <w:bCs/>
          <w:iCs/>
          <w:sz w:val="24"/>
          <w:szCs w:val="24"/>
          <w:lang w:val="ru-RU" w:eastAsia="ru-RU"/>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4567E" w:rsidRDefault="0054567E" w:rsidP="0054567E">
      <w:pPr>
        <w:widowControl w:val="0"/>
        <w:spacing w:after="0" w:line="240" w:lineRule="auto"/>
        <w:ind w:firstLine="709"/>
        <w:jc w:val="both"/>
        <w:rPr>
          <w:lang w:val="kk-KZ"/>
        </w:rPr>
      </w:pP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b/>
          <w:color w:val="000000"/>
          <w:sz w:val="24"/>
          <w:szCs w:val="24"/>
          <w:lang w:val="ru-RU" w:eastAsia="ru-RU"/>
        </w:rPr>
      </w:pPr>
      <w:r w:rsidRPr="00EC5C35">
        <w:rPr>
          <w:rFonts w:ascii="Times New Roman" w:eastAsia="Times New Roman" w:hAnsi="Times New Roman" w:cs="Times New Roman"/>
          <w:b/>
          <w:color w:val="000000"/>
          <w:sz w:val="24"/>
          <w:szCs w:val="24"/>
          <w:lang w:val="ru-RU" w:eastAsia="ru-RU"/>
        </w:rPr>
        <w:t>Необходимые для участия в конкурсе документы:</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 xml:space="preserve">Для участия в общем конкурсе предоставляются следующие документы: </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 xml:space="preserve">1) Заявление; </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3) копии документов об образовании и приложений к ним, засвидетельствованные нотариально.</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w:t>
      </w:r>
      <w:r w:rsidRPr="00EC5C35">
        <w:rPr>
          <w:rFonts w:ascii="Times New Roman" w:eastAsia="Times New Roman" w:hAnsi="Times New Roman" w:cs="Times New Roman"/>
          <w:color w:val="000000"/>
          <w:sz w:val="24"/>
          <w:szCs w:val="24"/>
          <w:lang w:val="ru-RU" w:eastAsia="ru-RU"/>
        </w:rPr>
        <w:lastRenderedPageBreak/>
        <w:t>прилагаются копии справок о признании данных документов об образовании, выданных уполномоченным органом в сфере образования.</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Допускается предоставление копий документов, указанных в подпунктах 2) и 3) пункта 76 настоящих Правил.</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Жубанова, 16, кабинет 204.</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Жубанова, 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При их непредставлении, лицо не допускается конкурсной комиссией к прохождению собеседования.</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Кандидаты, допущенные к собеседованию, проходят его в Управление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Нур-Султан ул. Жубанова, 16 в течение трех рабочих дней со дня уведомления кандидатов о допуске их к собеседованию.</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 xml:space="preserve">Согласно пункту 53 Правил проведения конкурса на занятие административной государственной должности корпуса «Б» (приказ Агентства от 21 февраля 2017 года № 40) </w:t>
      </w:r>
      <w:r w:rsidRPr="00EC5C35">
        <w:rPr>
          <w:rFonts w:ascii="Times New Roman" w:eastAsia="Times New Roman" w:hAnsi="Times New Roman" w:cs="Times New Roman"/>
          <w:color w:val="000000"/>
          <w:sz w:val="24"/>
          <w:szCs w:val="24"/>
          <w:lang w:val="ru-RU" w:eastAsia="ru-RU"/>
        </w:rPr>
        <w:lastRenderedPageBreak/>
        <w:t>во время собеседования кандидат также может использовать технические средства записи, если это не мешает ходу заседания конкурсной комиссии.</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EC5C35" w:rsidRPr="00EC5C35" w:rsidRDefault="00EC5C35" w:rsidP="00EC5C35">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C5C35">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EC5C35" w:rsidRDefault="00EC5C35"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EC5C35" w:rsidRDefault="00EC5C35"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EC5C35" w:rsidRDefault="00EC5C35"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EC5C35" w:rsidRDefault="00EC5C35"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EC5C35" w:rsidRDefault="00EC5C35"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Pr="00D86219"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трансляцией и размещением на интернет-ресурсе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 xml:space="preserve">e-mail: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5C29BF"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тегі, аты және әкесінің аты (болған жағдайда)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5C29BF"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(түрлі түсті/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5C29BF"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лауазымы/должность, санаты/категория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(болған жағдайда/при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5C29BF"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(жеке сәйкестендіру нөмірі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Туған күні және жері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Ұлты (қалауы бойынша)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Отбасылық жағдайы, балалардың бар болуы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Оқу орнын бітірген жылы және оныңатауы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Мамандығы бойынша біліктілігі, ғылыми дәрежесі, ғылыми атағы (болған жағдайда)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Шетел тілдерін білуі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Мемлекеттік наградалары, құрметті атақтары (болған жағдайда)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Дипломатиялық дәрежесі, әскери, арнайы атақтары, сыныптық шені (болған жағдайда)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Жаза түрі, оны тағайындау күні мен негізі (болған жағдайда)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5C29B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қызметі, жұмыс орны, мекеменің орналасқан жері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қабылданған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босатылған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Кандидаттың қолы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күні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bookmarkStart w:id="1" w:name="_GoBack"/>
      <w:bookmarkEnd w:id="1"/>
    </w:p>
    <w:sectPr w:rsidR="00824473" w:rsidRPr="00820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0A747F"/>
    <w:rsid w:val="003411E3"/>
    <w:rsid w:val="0054567E"/>
    <w:rsid w:val="005C29BF"/>
    <w:rsid w:val="005C50A2"/>
    <w:rsid w:val="006B6242"/>
    <w:rsid w:val="00824473"/>
    <w:rsid w:val="00BB76C8"/>
    <w:rsid w:val="00BF1D45"/>
    <w:rsid w:val="00EC5C35"/>
    <w:rsid w:val="00EE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hataeva@astan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manberlin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2995</Words>
  <Characters>17075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9</cp:revision>
  <dcterms:created xsi:type="dcterms:W3CDTF">2021-05-18T09:03:00Z</dcterms:created>
  <dcterms:modified xsi:type="dcterms:W3CDTF">2021-10-13T12:09:00Z</dcterms:modified>
</cp:coreProperties>
</file>