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001" w:rsidRDefault="00F93001" w:rsidP="004E3EF7">
      <w:pPr>
        <w:spacing w:after="0" w:line="240" w:lineRule="auto"/>
        <w:ind w:firstLine="567"/>
        <w:jc w:val="both"/>
        <w:rPr>
          <w:rFonts w:ascii="Times New Roman" w:hAnsi="Times New Roman" w:cs="Times New Roman"/>
          <w:b/>
          <w:bCs/>
          <w:i/>
          <w:iCs/>
          <w:sz w:val="28"/>
          <w:szCs w:val="28"/>
        </w:rPr>
      </w:pPr>
    </w:p>
    <w:p w:rsidR="00F93001" w:rsidRDefault="00F93001" w:rsidP="004E3EF7">
      <w:pPr>
        <w:spacing w:after="0" w:line="240" w:lineRule="auto"/>
        <w:ind w:firstLine="567"/>
        <w:jc w:val="both"/>
        <w:rPr>
          <w:rFonts w:ascii="Times New Roman" w:hAnsi="Times New Roman" w:cs="Times New Roman"/>
          <w:b/>
          <w:bCs/>
          <w:i/>
          <w:iCs/>
          <w:sz w:val="28"/>
          <w:szCs w:val="28"/>
        </w:rPr>
      </w:pPr>
    </w:p>
    <w:p w:rsidR="00F93001" w:rsidRDefault="00F93001" w:rsidP="004E3EF7">
      <w:pPr>
        <w:spacing w:after="0" w:line="240" w:lineRule="auto"/>
        <w:ind w:firstLine="567"/>
        <w:jc w:val="both"/>
        <w:rPr>
          <w:rFonts w:ascii="Times New Roman" w:hAnsi="Times New Roman" w:cs="Times New Roman"/>
          <w:b/>
          <w:bCs/>
          <w:i/>
          <w:iCs/>
          <w:sz w:val="28"/>
          <w:szCs w:val="28"/>
        </w:rPr>
      </w:pPr>
      <w:r>
        <w:rPr>
          <w:rFonts w:ascii="Times New Roman" w:hAnsi="Times New Roman" w:cs="Times New Roman"/>
          <w:b/>
          <w:bCs/>
          <w:i/>
          <w:iCs/>
          <w:sz w:val="28"/>
          <w:szCs w:val="28"/>
        </w:rPr>
        <w:t>Вопрос:</w:t>
      </w:r>
    </w:p>
    <w:p w:rsidR="00F93001" w:rsidRDefault="00F93001" w:rsidP="004E3EF7">
      <w:pPr>
        <w:spacing w:after="0" w:line="240" w:lineRule="auto"/>
        <w:ind w:firstLine="567"/>
        <w:jc w:val="both"/>
        <w:rPr>
          <w:rFonts w:ascii="Times New Roman" w:hAnsi="Times New Roman" w:cs="Times New Roman"/>
          <w:b/>
          <w:bCs/>
          <w:i/>
          <w:iCs/>
          <w:sz w:val="28"/>
          <w:szCs w:val="28"/>
        </w:rPr>
      </w:pPr>
      <w:r>
        <w:rPr>
          <w:rFonts w:ascii="Times New Roman" w:hAnsi="Times New Roman" w:cs="Times New Roman"/>
          <w:sz w:val="28"/>
          <w:szCs w:val="28"/>
        </w:rPr>
        <w:t>Филиал белорусской компании осуществляет предпринимательскую деятельность в Республике Казахстан. Вправе ли такой филиал применять положения Ковенции об избежании двойного налогообложения между Республикой Казахстан и Республики Беларусь в отношении налогообложения чистого дохода?</w:t>
      </w:r>
    </w:p>
    <w:p w:rsidR="00F93001" w:rsidRDefault="00F93001" w:rsidP="004E3EF7">
      <w:pPr>
        <w:spacing w:after="0" w:line="240" w:lineRule="auto"/>
        <w:ind w:firstLine="567"/>
        <w:jc w:val="both"/>
        <w:rPr>
          <w:rFonts w:ascii="Times New Roman" w:hAnsi="Times New Roman" w:cs="Times New Roman"/>
          <w:b/>
          <w:bCs/>
          <w:i/>
          <w:iCs/>
          <w:sz w:val="28"/>
          <w:szCs w:val="28"/>
        </w:rPr>
      </w:pPr>
      <w:r>
        <w:rPr>
          <w:rFonts w:ascii="Times New Roman" w:hAnsi="Times New Roman" w:cs="Times New Roman"/>
          <w:b/>
          <w:bCs/>
          <w:i/>
          <w:iCs/>
          <w:sz w:val="28"/>
          <w:szCs w:val="28"/>
        </w:rPr>
        <w:t>Ответ:</w:t>
      </w:r>
    </w:p>
    <w:p w:rsidR="00F93001" w:rsidRPr="00F061A0" w:rsidRDefault="00F93001" w:rsidP="004E3EF7">
      <w:pPr>
        <w:spacing w:after="0" w:line="240" w:lineRule="auto"/>
        <w:ind w:firstLine="567"/>
        <w:jc w:val="both"/>
        <w:rPr>
          <w:rStyle w:val="s0"/>
          <w:sz w:val="28"/>
          <w:szCs w:val="28"/>
        </w:rPr>
      </w:pPr>
      <w:r w:rsidRPr="00F061A0">
        <w:rPr>
          <w:rFonts w:ascii="Times New Roman" w:hAnsi="Times New Roman" w:cs="Times New Roman"/>
          <w:sz w:val="28"/>
          <w:szCs w:val="28"/>
        </w:rPr>
        <w:t>В соответствии</w:t>
      </w:r>
      <w:r>
        <w:rPr>
          <w:rFonts w:ascii="Times New Roman" w:hAnsi="Times New Roman" w:cs="Times New Roman"/>
          <w:sz w:val="28"/>
          <w:szCs w:val="28"/>
        </w:rPr>
        <w:t xml:space="preserve"> с</w:t>
      </w:r>
      <w:r w:rsidRPr="00F061A0">
        <w:rPr>
          <w:rFonts w:ascii="Times New Roman" w:hAnsi="Times New Roman" w:cs="Times New Roman"/>
          <w:sz w:val="28"/>
          <w:szCs w:val="28"/>
        </w:rPr>
        <w:t xml:space="preserve"> пунктом </w:t>
      </w:r>
      <w:r w:rsidRPr="00F061A0">
        <w:rPr>
          <w:rStyle w:val="s0"/>
          <w:sz w:val="28"/>
          <w:szCs w:val="28"/>
        </w:rPr>
        <w:t xml:space="preserve">5 статьи 2 Кодекса Республики Казахстан «О налогах и других обязательных платежах в бюджет» (Налоговый кодекс), если международным договором, ратифицированным Республикой Казахстан, установлены иные правила, чем те, которые содержатся в </w:t>
      </w:r>
      <w:r w:rsidRPr="00F061A0">
        <w:rPr>
          <w:rFonts w:ascii="Times New Roman" w:hAnsi="Times New Roman" w:cs="Times New Roman"/>
          <w:sz w:val="28"/>
          <w:szCs w:val="28"/>
        </w:rPr>
        <w:t>Налоговом кодексе</w:t>
      </w:r>
      <w:r w:rsidRPr="00F061A0">
        <w:rPr>
          <w:rStyle w:val="s0"/>
          <w:sz w:val="28"/>
          <w:szCs w:val="28"/>
        </w:rPr>
        <w:t xml:space="preserve">, применяются правила указанного договора. </w:t>
      </w:r>
    </w:p>
    <w:p w:rsidR="00F93001" w:rsidRPr="00332B7F" w:rsidRDefault="00F93001" w:rsidP="00332B7F">
      <w:pPr>
        <w:spacing w:after="0" w:line="240" w:lineRule="auto"/>
        <w:ind w:firstLine="567"/>
        <w:jc w:val="both"/>
        <w:rPr>
          <w:rStyle w:val="s1"/>
          <w:sz w:val="28"/>
          <w:szCs w:val="28"/>
        </w:rPr>
      </w:pPr>
      <w:r w:rsidRPr="00332B7F">
        <w:rPr>
          <w:rFonts w:ascii="Times New Roman" w:hAnsi="Times New Roman" w:cs="Times New Roman"/>
          <w:color w:val="000000"/>
          <w:sz w:val="28"/>
          <w:szCs w:val="28"/>
        </w:rPr>
        <w:t xml:space="preserve">Поскольку, между </w:t>
      </w:r>
      <w:r w:rsidRPr="00332B7F">
        <w:rPr>
          <w:rStyle w:val="s1"/>
          <w:b w:val="0"/>
          <w:bCs w:val="0"/>
          <w:sz w:val="28"/>
          <w:szCs w:val="28"/>
        </w:rPr>
        <w:t>Правительством Республики Казахстан и</w:t>
      </w:r>
      <w:r w:rsidRPr="00332B7F">
        <w:rPr>
          <w:rStyle w:val="s1"/>
          <w:sz w:val="28"/>
          <w:szCs w:val="28"/>
        </w:rPr>
        <w:t xml:space="preserve"> </w:t>
      </w:r>
      <w:r w:rsidRPr="0048651A">
        <w:rPr>
          <w:rFonts w:ascii="Times New Roman" w:hAnsi="Times New Roman" w:cs="Times New Roman"/>
          <w:color w:val="000000"/>
          <w:sz w:val="28"/>
          <w:szCs w:val="28"/>
        </w:rPr>
        <w:t>Правительством Республики Беларусь</w:t>
      </w:r>
      <w:r>
        <w:rPr>
          <w:rFonts w:ascii="Times New Roman" w:hAnsi="Times New Roman" w:cs="Times New Roman"/>
          <w:color w:val="000000"/>
          <w:sz w:val="28"/>
          <w:szCs w:val="28"/>
        </w:rPr>
        <w:t xml:space="preserve"> заключена Конвенция</w:t>
      </w:r>
      <w:r w:rsidRPr="0048651A">
        <w:rPr>
          <w:rFonts w:ascii="Times New Roman" w:hAnsi="Times New Roman" w:cs="Times New Roman"/>
          <w:color w:val="000000"/>
          <w:sz w:val="28"/>
          <w:szCs w:val="28"/>
        </w:rPr>
        <w:t xml:space="preserve"> об избежании двойного налогообложения и предотвращении уклонения от уплаты налогов в отношении налогов на доходы и имущество</w:t>
      </w:r>
      <w:r w:rsidRPr="0048651A">
        <w:rPr>
          <w:rFonts w:ascii="Times New Roman" w:hAnsi="Times New Roman" w:cs="Times New Roman"/>
          <w:b/>
          <w:bCs/>
          <w:color w:val="000000"/>
          <w:sz w:val="20"/>
          <w:szCs w:val="20"/>
        </w:rPr>
        <w:t xml:space="preserve"> </w:t>
      </w:r>
      <w:r w:rsidRPr="00332B7F">
        <w:rPr>
          <w:rStyle w:val="s1"/>
          <w:b w:val="0"/>
          <w:bCs w:val="0"/>
          <w:sz w:val="28"/>
          <w:szCs w:val="28"/>
        </w:rPr>
        <w:t xml:space="preserve">(далее - </w:t>
      </w:r>
      <w:r w:rsidRPr="00332B7F">
        <w:rPr>
          <w:rStyle w:val="s1"/>
          <w:b w:val="0"/>
          <w:bCs w:val="0"/>
          <w:sz w:val="28"/>
          <w:szCs w:val="28"/>
          <w:lang w:val="kk-KZ"/>
        </w:rPr>
        <w:t>К</w:t>
      </w:r>
      <w:r w:rsidRPr="00332B7F">
        <w:rPr>
          <w:rStyle w:val="s1"/>
          <w:b w:val="0"/>
          <w:bCs w:val="0"/>
          <w:sz w:val="28"/>
          <w:szCs w:val="28"/>
        </w:rPr>
        <w:t>онвенция),</w:t>
      </w:r>
      <w:r w:rsidRPr="00332B7F">
        <w:rPr>
          <w:rFonts w:ascii="Times New Roman" w:hAnsi="Times New Roman" w:cs="Times New Roman"/>
          <w:color w:val="000000"/>
          <w:sz w:val="28"/>
          <w:szCs w:val="28"/>
        </w:rPr>
        <w:t xml:space="preserve"> то резидент </w:t>
      </w:r>
      <w:r w:rsidRPr="0048651A">
        <w:rPr>
          <w:rFonts w:ascii="Times New Roman" w:hAnsi="Times New Roman" w:cs="Times New Roman"/>
          <w:color w:val="000000"/>
          <w:sz w:val="28"/>
          <w:szCs w:val="28"/>
        </w:rPr>
        <w:t xml:space="preserve">Республики Беларусь </w:t>
      </w:r>
      <w:r w:rsidRPr="00332B7F">
        <w:rPr>
          <w:rFonts w:ascii="Times New Roman" w:hAnsi="Times New Roman" w:cs="Times New Roman"/>
          <w:color w:val="000000"/>
          <w:sz w:val="28"/>
          <w:szCs w:val="28"/>
        </w:rPr>
        <w:t>вправе руководствоваться  положениями данной К</w:t>
      </w:r>
      <w:r w:rsidRPr="00332B7F">
        <w:rPr>
          <w:rStyle w:val="s1"/>
          <w:b w:val="0"/>
          <w:bCs w:val="0"/>
          <w:sz w:val="28"/>
          <w:szCs w:val="28"/>
        </w:rPr>
        <w:t>онвенции.</w:t>
      </w:r>
    </w:p>
    <w:p w:rsidR="00F93001" w:rsidRDefault="00F93001" w:rsidP="0048651A">
      <w:pPr>
        <w:spacing w:after="0" w:line="240" w:lineRule="auto"/>
        <w:ind w:firstLine="540"/>
        <w:jc w:val="both"/>
        <w:rPr>
          <w:rFonts w:ascii="Times New Roman" w:hAnsi="Times New Roman" w:cs="Times New Roman"/>
          <w:sz w:val="28"/>
          <w:szCs w:val="28"/>
        </w:rPr>
      </w:pPr>
      <w:r w:rsidRPr="00F061A0">
        <w:rPr>
          <w:rFonts w:ascii="Times New Roman" w:hAnsi="Times New Roman" w:cs="Times New Roman"/>
          <w:color w:val="000000"/>
          <w:sz w:val="28"/>
          <w:szCs w:val="28"/>
        </w:rPr>
        <w:t xml:space="preserve">Согласно пункту 5 статьи 10 </w:t>
      </w:r>
      <w:r w:rsidRPr="00F061A0">
        <w:rPr>
          <w:rFonts w:ascii="Times New Roman" w:hAnsi="Times New Roman" w:cs="Times New Roman"/>
          <w:color w:val="000000"/>
          <w:sz w:val="28"/>
          <w:szCs w:val="28"/>
          <w:lang w:val="kk-KZ"/>
        </w:rPr>
        <w:t>К</w:t>
      </w:r>
      <w:r w:rsidRPr="00F061A0">
        <w:rPr>
          <w:rFonts w:ascii="Times New Roman" w:hAnsi="Times New Roman" w:cs="Times New Roman"/>
          <w:color w:val="000000"/>
          <w:sz w:val="28"/>
          <w:szCs w:val="28"/>
        </w:rPr>
        <w:t xml:space="preserve">онвенции компания, </w:t>
      </w:r>
      <w:r w:rsidRPr="0048651A">
        <w:rPr>
          <w:rFonts w:ascii="Times New Roman" w:hAnsi="Times New Roman" w:cs="Times New Roman"/>
          <w:sz w:val="28"/>
          <w:szCs w:val="28"/>
        </w:rPr>
        <w:t xml:space="preserve">которая является резидентом одного Договаривающегося Государства, получает прибыль или доходы из другого Договаривающегося Государства, это другое Государство может полностью освободить от налогов дивиденды, выплачиваемые этой компанией, за исключением, если эти дивиденды выплачиваются резиденту этого другого Государства или если холдинг, в отношении которого выплачиваются дивиденды, действительно относится к постоянному учреждению (представительству) или постоянной базе, находящимся в этом другом Государстве, и с нераспределенной прибыли компании не взимаются налоги на нераспределенную прибыль, даже выплачиваемые дивиденды или нераспределенная прибыль состоят полностью или частично из прибыли или дохода, возникающих в таком другом Государстве. </w:t>
      </w:r>
    </w:p>
    <w:p w:rsidR="00F93001" w:rsidRPr="0048651A" w:rsidRDefault="00F93001" w:rsidP="0048651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Pr="0048651A">
        <w:rPr>
          <w:rFonts w:ascii="Times New Roman" w:hAnsi="Times New Roman" w:cs="Times New Roman"/>
          <w:sz w:val="28"/>
          <w:szCs w:val="28"/>
        </w:rPr>
        <w:t>рибыль компании, которая является резидентом одного Договаривающегося Государства и осуществляет предпринимательскую деятельность в другом Договаривающемся Государстве через расположенное там постоянное учреждение (представительство), может, после обложения налогом по статье быть обложена налогом на оставшуюся часть в том Договаривающемся Государстве, в котором расположено постоянное учреждение (представительство) и в соответствии с законодательством этого Государства при условии, что ставка налога, взимаемого таким образом не должна превышать 5 процентов.</w:t>
      </w:r>
    </w:p>
    <w:p w:rsidR="00F93001" w:rsidRPr="00F061A0" w:rsidRDefault="00F93001" w:rsidP="0048651A">
      <w:pPr>
        <w:spacing w:after="0" w:line="240" w:lineRule="auto"/>
        <w:ind w:firstLine="540"/>
        <w:jc w:val="both"/>
        <w:rPr>
          <w:rFonts w:ascii="Times New Roman" w:hAnsi="Times New Roman" w:cs="Times New Roman"/>
          <w:color w:val="000000"/>
          <w:sz w:val="28"/>
          <w:szCs w:val="28"/>
          <w:lang w:eastAsia="ru-RU"/>
        </w:rPr>
      </w:pPr>
      <w:r w:rsidRPr="00F061A0">
        <w:rPr>
          <w:rFonts w:ascii="Times New Roman" w:hAnsi="Times New Roman" w:cs="Times New Roman"/>
          <w:color w:val="000000"/>
          <w:sz w:val="28"/>
          <w:szCs w:val="28"/>
        </w:rPr>
        <w:t xml:space="preserve">Порядок применения </w:t>
      </w:r>
      <w:bookmarkStart w:id="0" w:name="SUB2140000"/>
      <w:bookmarkEnd w:id="0"/>
      <w:r w:rsidRPr="00F061A0">
        <w:rPr>
          <w:rFonts w:ascii="Times New Roman" w:hAnsi="Times New Roman" w:cs="Times New Roman"/>
          <w:color w:val="000000"/>
          <w:sz w:val="28"/>
          <w:szCs w:val="28"/>
          <w:lang w:eastAsia="ru-RU"/>
        </w:rPr>
        <w:t>международного договора в отношении частичного освобождения от налогообложения чистого дохода от деятельности нерезидента в Республике Казахстан через постоянное учреждение определен статье</w:t>
      </w:r>
      <w:r w:rsidRPr="00F061A0">
        <w:rPr>
          <w:rFonts w:ascii="Times New Roman" w:hAnsi="Times New Roman" w:cs="Times New Roman"/>
          <w:color w:val="000000"/>
          <w:sz w:val="28"/>
          <w:szCs w:val="28"/>
          <w:lang w:val="kk-KZ" w:eastAsia="ru-RU"/>
        </w:rPr>
        <w:t>й</w:t>
      </w:r>
      <w:r w:rsidRPr="00F061A0">
        <w:rPr>
          <w:rFonts w:ascii="Times New Roman" w:hAnsi="Times New Roman" w:cs="Times New Roman"/>
          <w:color w:val="000000"/>
          <w:sz w:val="28"/>
          <w:szCs w:val="28"/>
          <w:lang w:eastAsia="ru-RU"/>
        </w:rPr>
        <w:t xml:space="preserve"> 214 Налогового кодекса, согласно которой </w:t>
      </w:r>
      <w:r w:rsidRPr="00F061A0">
        <w:rPr>
          <w:rFonts w:ascii="Times New Roman" w:hAnsi="Times New Roman" w:cs="Times New Roman"/>
          <w:i/>
          <w:iCs/>
          <w:vanish/>
          <w:color w:val="000000"/>
          <w:sz w:val="28"/>
          <w:szCs w:val="28"/>
          <w:lang w:eastAsia="ru-RU"/>
        </w:rPr>
        <w:t xml:space="preserve">В пункт 1 внесены изменения в соответствии с </w:t>
      </w:r>
      <w:bookmarkStart w:id="1" w:name="sub1002060198"/>
      <w:r w:rsidRPr="00F061A0">
        <w:rPr>
          <w:rFonts w:ascii="Times New Roman" w:hAnsi="Times New Roman" w:cs="Times New Roman"/>
          <w:i/>
          <w:iCs/>
          <w:vanish/>
          <w:color w:val="000000"/>
          <w:sz w:val="28"/>
          <w:szCs w:val="28"/>
          <w:lang w:eastAsia="ru-RU"/>
        </w:rPr>
        <w:fldChar w:fldCharType="begin"/>
      </w:r>
      <w:r w:rsidRPr="00F061A0">
        <w:rPr>
          <w:rFonts w:ascii="Times New Roman" w:hAnsi="Times New Roman" w:cs="Times New Roman"/>
          <w:i/>
          <w:iCs/>
          <w:vanish/>
          <w:color w:val="000000"/>
          <w:sz w:val="28"/>
          <w:szCs w:val="28"/>
          <w:lang w:eastAsia="ru-RU"/>
        </w:rPr>
        <w:instrText xml:space="preserve"> HYPERLINK "jl:31038459.214%20" </w:instrText>
      </w:r>
      <w:r w:rsidRPr="00696B95">
        <w:rPr>
          <w:rFonts w:ascii="Times New Roman" w:hAnsi="Times New Roman" w:cs="Times New Roman"/>
          <w:i/>
          <w:iCs/>
          <w:vanish/>
          <w:color w:val="000000"/>
          <w:sz w:val="28"/>
          <w:szCs w:val="28"/>
          <w:lang w:eastAsia="ru-RU"/>
        </w:rPr>
      </w:r>
      <w:r w:rsidRPr="00F061A0">
        <w:rPr>
          <w:rFonts w:ascii="Times New Roman" w:hAnsi="Times New Roman" w:cs="Times New Roman"/>
          <w:i/>
          <w:iCs/>
          <w:vanish/>
          <w:color w:val="000000"/>
          <w:sz w:val="28"/>
          <w:szCs w:val="28"/>
          <w:lang w:eastAsia="ru-RU"/>
        </w:rPr>
        <w:fldChar w:fldCharType="separate"/>
      </w:r>
      <w:r w:rsidRPr="00F061A0">
        <w:rPr>
          <w:rFonts w:ascii="Times New Roman" w:hAnsi="Times New Roman" w:cs="Times New Roman"/>
          <w:vanish/>
          <w:color w:val="000000"/>
          <w:sz w:val="28"/>
          <w:szCs w:val="28"/>
          <w:lang w:eastAsia="ru-RU"/>
        </w:rPr>
        <w:t>Законом</w:t>
      </w:r>
      <w:r w:rsidRPr="00F061A0">
        <w:rPr>
          <w:rFonts w:ascii="Times New Roman" w:hAnsi="Times New Roman" w:cs="Times New Roman"/>
          <w:i/>
          <w:iCs/>
          <w:vanish/>
          <w:color w:val="000000"/>
          <w:sz w:val="28"/>
          <w:szCs w:val="28"/>
          <w:lang w:eastAsia="ru-RU"/>
        </w:rPr>
        <w:fldChar w:fldCharType="end"/>
      </w:r>
      <w:bookmarkEnd w:id="1"/>
      <w:r w:rsidRPr="00F061A0">
        <w:rPr>
          <w:rFonts w:ascii="Times New Roman" w:hAnsi="Times New Roman" w:cs="Times New Roman"/>
          <w:i/>
          <w:iCs/>
          <w:vanish/>
          <w:color w:val="000000"/>
          <w:sz w:val="28"/>
          <w:szCs w:val="28"/>
          <w:lang w:eastAsia="ru-RU"/>
        </w:rPr>
        <w:t xml:space="preserve"> РК от 21.07.11 г. № 467-IV </w:t>
      </w:r>
      <w:bookmarkStart w:id="2" w:name="sub1002126217"/>
      <w:r w:rsidRPr="00F061A0">
        <w:rPr>
          <w:rFonts w:ascii="Times New Roman" w:hAnsi="Times New Roman" w:cs="Times New Roman"/>
          <w:i/>
          <w:iCs/>
          <w:vanish/>
          <w:color w:val="000000"/>
          <w:sz w:val="28"/>
          <w:szCs w:val="28"/>
          <w:lang w:eastAsia="ru-RU"/>
        </w:rPr>
        <w:fldChar w:fldCharType="begin"/>
      </w:r>
      <w:r w:rsidRPr="00F061A0">
        <w:rPr>
          <w:rFonts w:ascii="Times New Roman" w:hAnsi="Times New Roman" w:cs="Times New Roman"/>
          <w:i/>
          <w:iCs/>
          <w:vanish/>
          <w:color w:val="000000"/>
          <w:sz w:val="28"/>
          <w:szCs w:val="28"/>
          <w:lang w:eastAsia="ru-RU"/>
        </w:rPr>
        <w:instrText xml:space="preserve"> HYPERLINK "jl:31073373.0%20" </w:instrText>
      </w:r>
      <w:r w:rsidRPr="00696B95">
        <w:rPr>
          <w:rFonts w:ascii="Times New Roman" w:hAnsi="Times New Roman" w:cs="Times New Roman"/>
          <w:i/>
          <w:iCs/>
          <w:vanish/>
          <w:color w:val="000000"/>
          <w:sz w:val="28"/>
          <w:szCs w:val="28"/>
          <w:lang w:eastAsia="ru-RU"/>
        </w:rPr>
      </w:r>
      <w:r w:rsidRPr="00F061A0">
        <w:rPr>
          <w:rFonts w:ascii="Times New Roman" w:hAnsi="Times New Roman" w:cs="Times New Roman"/>
          <w:i/>
          <w:iCs/>
          <w:vanish/>
          <w:color w:val="000000"/>
          <w:sz w:val="28"/>
          <w:szCs w:val="28"/>
          <w:lang w:eastAsia="ru-RU"/>
        </w:rPr>
        <w:fldChar w:fldCharType="separate"/>
      </w:r>
      <w:r w:rsidRPr="00F061A0">
        <w:rPr>
          <w:rFonts w:ascii="Times New Roman" w:hAnsi="Times New Roman" w:cs="Times New Roman"/>
          <w:vanish/>
          <w:color w:val="000000"/>
          <w:sz w:val="28"/>
          <w:szCs w:val="28"/>
          <w:lang w:eastAsia="ru-RU"/>
        </w:rPr>
        <w:t>+</w:t>
      </w:r>
      <w:r w:rsidRPr="00F061A0">
        <w:rPr>
          <w:rFonts w:ascii="Times New Roman" w:hAnsi="Times New Roman" w:cs="Times New Roman"/>
          <w:i/>
          <w:iCs/>
          <w:vanish/>
          <w:color w:val="000000"/>
          <w:sz w:val="28"/>
          <w:szCs w:val="28"/>
          <w:lang w:eastAsia="ru-RU"/>
        </w:rPr>
        <w:fldChar w:fldCharType="end"/>
      </w:r>
      <w:bookmarkEnd w:id="2"/>
      <w:r w:rsidRPr="00F061A0">
        <w:rPr>
          <w:rFonts w:ascii="Times New Roman" w:hAnsi="Times New Roman" w:cs="Times New Roman"/>
          <w:i/>
          <w:iCs/>
          <w:vanish/>
          <w:color w:val="000000"/>
          <w:sz w:val="28"/>
          <w:szCs w:val="28"/>
          <w:lang w:eastAsia="ru-RU"/>
        </w:rPr>
        <w:t xml:space="preserve"> (введены в действие с 1 января 2012 г.) (</w:t>
      </w:r>
      <w:bookmarkStart w:id="3" w:name="sub1002180897"/>
      <w:r w:rsidRPr="00F061A0">
        <w:rPr>
          <w:rFonts w:ascii="Times New Roman" w:hAnsi="Times New Roman" w:cs="Times New Roman"/>
          <w:i/>
          <w:iCs/>
          <w:vanish/>
          <w:color w:val="000000"/>
          <w:sz w:val="28"/>
          <w:szCs w:val="28"/>
          <w:lang w:eastAsia="ru-RU"/>
        </w:rPr>
        <w:fldChar w:fldCharType="begin"/>
      </w:r>
      <w:r w:rsidRPr="00F061A0">
        <w:rPr>
          <w:rFonts w:ascii="Times New Roman" w:hAnsi="Times New Roman" w:cs="Times New Roman"/>
          <w:i/>
          <w:iCs/>
          <w:vanish/>
          <w:color w:val="000000"/>
          <w:sz w:val="28"/>
          <w:szCs w:val="28"/>
          <w:lang w:eastAsia="ru-RU"/>
        </w:rPr>
        <w:instrText xml:space="preserve"> HYPERLINK "jl:31092989.2140000%20" </w:instrText>
      </w:r>
      <w:r w:rsidRPr="00696B95">
        <w:rPr>
          <w:rFonts w:ascii="Times New Roman" w:hAnsi="Times New Roman" w:cs="Times New Roman"/>
          <w:i/>
          <w:iCs/>
          <w:vanish/>
          <w:color w:val="000000"/>
          <w:sz w:val="28"/>
          <w:szCs w:val="28"/>
          <w:lang w:eastAsia="ru-RU"/>
        </w:rPr>
      </w:r>
      <w:r w:rsidRPr="00F061A0">
        <w:rPr>
          <w:rFonts w:ascii="Times New Roman" w:hAnsi="Times New Roman" w:cs="Times New Roman"/>
          <w:i/>
          <w:iCs/>
          <w:vanish/>
          <w:color w:val="000000"/>
          <w:sz w:val="28"/>
          <w:szCs w:val="28"/>
          <w:lang w:eastAsia="ru-RU"/>
        </w:rPr>
        <w:fldChar w:fldCharType="separate"/>
      </w:r>
      <w:r w:rsidRPr="00F061A0">
        <w:rPr>
          <w:rFonts w:ascii="Times New Roman" w:hAnsi="Times New Roman" w:cs="Times New Roman"/>
          <w:vanish/>
          <w:color w:val="000000"/>
          <w:sz w:val="28"/>
          <w:szCs w:val="28"/>
          <w:lang w:eastAsia="ru-RU"/>
        </w:rPr>
        <w:t>см. стар. ред.</w:t>
      </w:r>
      <w:r w:rsidRPr="00F061A0">
        <w:rPr>
          <w:rFonts w:ascii="Times New Roman" w:hAnsi="Times New Roman" w:cs="Times New Roman"/>
          <w:i/>
          <w:iCs/>
          <w:vanish/>
          <w:color w:val="000000"/>
          <w:sz w:val="28"/>
          <w:szCs w:val="28"/>
          <w:lang w:eastAsia="ru-RU"/>
        </w:rPr>
        <w:fldChar w:fldCharType="end"/>
      </w:r>
      <w:bookmarkEnd w:id="3"/>
      <w:r w:rsidRPr="00F061A0">
        <w:rPr>
          <w:rFonts w:ascii="Times New Roman" w:hAnsi="Times New Roman" w:cs="Times New Roman"/>
          <w:i/>
          <w:iCs/>
          <w:vanish/>
          <w:color w:val="000000"/>
          <w:sz w:val="28"/>
          <w:szCs w:val="28"/>
          <w:lang w:eastAsia="ru-RU"/>
        </w:rPr>
        <w:t>)</w:t>
      </w:r>
      <w:r w:rsidRPr="00F061A0">
        <w:rPr>
          <w:rFonts w:ascii="Times New Roman" w:hAnsi="Times New Roman" w:cs="Times New Roman"/>
          <w:color w:val="000000"/>
          <w:sz w:val="28"/>
          <w:szCs w:val="28"/>
          <w:lang w:eastAsia="ru-RU"/>
        </w:rPr>
        <w:t xml:space="preserve"> нерезидент имеет право применить сниженную ставку налога на чистый доход от деятельности в Республике Казахстан через постоянное учреждение, предусмотренную соответствующим международным договором, если он является резидентом страны, с которой заключен международный договор, и таким международным договором предусмотрен порядок налогообложения чистого дохода нерезидента, отличный от порядка, установленного </w:t>
      </w:r>
      <w:bookmarkStart w:id="4" w:name="sub1000925376"/>
      <w:r w:rsidRPr="00F061A0">
        <w:rPr>
          <w:rFonts w:ascii="Times New Roman" w:hAnsi="Times New Roman" w:cs="Times New Roman"/>
          <w:color w:val="000000"/>
          <w:sz w:val="28"/>
          <w:szCs w:val="28"/>
          <w:lang w:eastAsia="ru-RU"/>
        </w:rPr>
        <w:fldChar w:fldCharType="begin"/>
      </w:r>
      <w:r w:rsidRPr="00F061A0">
        <w:rPr>
          <w:rFonts w:ascii="Times New Roman" w:hAnsi="Times New Roman" w:cs="Times New Roman"/>
          <w:color w:val="000000"/>
          <w:sz w:val="28"/>
          <w:szCs w:val="28"/>
          <w:lang w:eastAsia="ru-RU"/>
        </w:rPr>
        <w:instrText xml:space="preserve"> HYPERLINK "jl:30366217.1990000%20" </w:instrText>
      </w:r>
      <w:r w:rsidRPr="00696B95">
        <w:rPr>
          <w:rFonts w:ascii="Times New Roman" w:hAnsi="Times New Roman" w:cs="Times New Roman"/>
          <w:color w:val="000000"/>
          <w:sz w:val="28"/>
          <w:szCs w:val="28"/>
          <w:lang w:eastAsia="ru-RU"/>
        </w:rPr>
      </w:r>
      <w:r w:rsidRPr="00F061A0">
        <w:rPr>
          <w:rFonts w:ascii="Times New Roman" w:hAnsi="Times New Roman" w:cs="Times New Roman"/>
          <w:color w:val="000000"/>
          <w:sz w:val="28"/>
          <w:szCs w:val="28"/>
          <w:lang w:eastAsia="ru-RU"/>
        </w:rPr>
        <w:fldChar w:fldCharType="separate"/>
      </w:r>
      <w:r w:rsidRPr="00F061A0">
        <w:rPr>
          <w:rFonts w:ascii="Times New Roman" w:hAnsi="Times New Roman" w:cs="Times New Roman"/>
          <w:color w:val="000000"/>
          <w:sz w:val="28"/>
          <w:szCs w:val="28"/>
          <w:lang w:eastAsia="ru-RU"/>
        </w:rPr>
        <w:t>статьей 199</w:t>
      </w:r>
      <w:r w:rsidRPr="00F061A0">
        <w:rPr>
          <w:rFonts w:ascii="Times New Roman" w:hAnsi="Times New Roman" w:cs="Times New Roman"/>
          <w:color w:val="000000"/>
          <w:sz w:val="28"/>
          <w:szCs w:val="28"/>
          <w:lang w:eastAsia="ru-RU"/>
        </w:rPr>
        <w:fldChar w:fldCharType="end"/>
      </w:r>
      <w:bookmarkEnd w:id="4"/>
      <w:r w:rsidRPr="00F061A0">
        <w:rPr>
          <w:rFonts w:ascii="Times New Roman" w:hAnsi="Times New Roman" w:cs="Times New Roman"/>
          <w:color w:val="000000"/>
          <w:sz w:val="28"/>
          <w:szCs w:val="28"/>
          <w:lang w:eastAsia="ru-RU"/>
        </w:rPr>
        <w:t xml:space="preserve"> Налогового кодекса.</w:t>
      </w:r>
    </w:p>
    <w:p w:rsidR="00F93001" w:rsidRPr="00F061A0" w:rsidRDefault="00F93001" w:rsidP="004E3EF7">
      <w:pPr>
        <w:spacing w:after="0" w:line="240" w:lineRule="auto"/>
        <w:ind w:firstLine="567"/>
        <w:jc w:val="both"/>
        <w:rPr>
          <w:rFonts w:ascii="Times New Roman" w:hAnsi="Times New Roman" w:cs="Times New Roman"/>
          <w:color w:val="000000"/>
          <w:sz w:val="28"/>
          <w:szCs w:val="28"/>
          <w:lang w:eastAsia="ru-RU"/>
        </w:rPr>
      </w:pPr>
      <w:r w:rsidRPr="00F061A0">
        <w:rPr>
          <w:rFonts w:ascii="Times New Roman" w:hAnsi="Times New Roman" w:cs="Times New Roman"/>
          <w:color w:val="000000"/>
          <w:sz w:val="28"/>
          <w:szCs w:val="28"/>
          <w:lang w:eastAsia="ru-RU"/>
        </w:rPr>
        <w:t xml:space="preserve">Применение сниженной ставки налога разрешается только при наличии у нерезидента на дату представления декларации по корпоративному подоходному налогу документа, подтверждающего резидентство, соответствующего требованиям </w:t>
      </w:r>
      <w:bookmarkStart w:id="5" w:name="sub1000927307"/>
      <w:r w:rsidRPr="00F061A0">
        <w:rPr>
          <w:rFonts w:ascii="Times New Roman" w:hAnsi="Times New Roman" w:cs="Times New Roman"/>
          <w:color w:val="000000"/>
          <w:sz w:val="28"/>
          <w:szCs w:val="28"/>
          <w:lang w:eastAsia="ru-RU"/>
        </w:rPr>
        <w:fldChar w:fldCharType="begin"/>
      </w:r>
      <w:r w:rsidRPr="00F061A0">
        <w:rPr>
          <w:rFonts w:ascii="Times New Roman" w:hAnsi="Times New Roman" w:cs="Times New Roman"/>
          <w:color w:val="000000"/>
          <w:sz w:val="28"/>
          <w:szCs w:val="28"/>
          <w:lang w:eastAsia="ru-RU"/>
        </w:rPr>
        <w:instrText xml:space="preserve"> HYPERLINK "jl:30366217.2190400%20" </w:instrText>
      </w:r>
      <w:r w:rsidRPr="00696B95">
        <w:rPr>
          <w:rFonts w:ascii="Times New Roman" w:hAnsi="Times New Roman" w:cs="Times New Roman"/>
          <w:color w:val="000000"/>
          <w:sz w:val="28"/>
          <w:szCs w:val="28"/>
          <w:lang w:eastAsia="ru-RU"/>
        </w:rPr>
      </w:r>
      <w:r w:rsidRPr="00F061A0">
        <w:rPr>
          <w:rFonts w:ascii="Times New Roman" w:hAnsi="Times New Roman" w:cs="Times New Roman"/>
          <w:color w:val="000000"/>
          <w:sz w:val="28"/>
          <w:szCs w:val="28"/>
          <w:lang w:eastAsia="ru-RU"/>
        </w:rPr>
        <w:fldChar w:fldCharType="separate"/>
      </w:r>
      <w:r w:rsidRPr="00F061A0">
        <w:rPr>
          <w:rFonts w:ascii="Times New Roman" w:hAnsi="Times New Roman" w:cs="Times New Roman"/>
          <w:color w:val="000000"/>
          <w:sz w:val="28"/>
          <w:szCs w:val="28"/>
          <w:lang w:eastAsia="ru-RU"/>
        </w:rPr>
        <w:t>пунктов 4 и 5 статьи 219</w:t>
      </w:r>
      <w:r w:rsidRPr="00F061A0">
        <w:rPr>
          <w:rFonts w:ascii="Times New Roman" w:hAnsi="Times New Roman" w:cs="Times New Roman"/>
          <w:color w:val="000000"/>
          <w:sz w:val="28"/>
          <w:szCs w:val="28"/>
          <w:lang w:eastAsia="ru-RU"/>
        </w:rPr>
        <w:fldChar w:fldCharType="end"/>
      </w:r>
      <w:bookmarkEnd w:id="5"/>
      <w:r w:rsidRPr="00F061A0">
        <w:rPr>
          <w:rFonts w:ascii="Times New Roman" w:hAnsi="Times New Roman" w:cs="Times New Roman"/>
          <w:color w:val="000000"/>
          <w:sz w:val="28"/>
          <w:szCs w:val="28"/>
          <w:lang w:eastAsia="ru-RU"/>
        </w:rPr>
        <w:t xml:space="preserve"> Налогового кодекса.</w:t>
      </w:r>
    </w:p>
    <w:p w:rsidR="00F93001" w:rsidRPr="00F061A0" w:rsidRDefault="00F93001" w:rsidP="004E3EF7">
      <w:pPr>
        <w:spacing w:after="0" w:line="240" w:lineRule="auto"/>
        <w:ind w:firstLine="567"/>
        <w:jc w:val="both"/>
        <w:rPr>
          <w:rFonts w:ascii="Times New Roman" w:hAnsi="Times New Roman" w:cs="Times New Roman"/>
          <w:sz w:val="28"/>
          <w:szCs w:val="28"/>
        </w:rPr>
      </w:pPr>
      <w:r>
        <w:rPr>
          <w:rStyle w:val="s0"/>
          <w:sz w:val="28"/>
          <w:szCs w:val="28"/>
        </w:rPr>
        <w:t>Согласно пункту 4 статьи 219 Налогового кодекса д</w:t>
      </w:r>
      <w:r w:rsidRPr="00F061A0">
        <w:rPr>
          <w:rStyle w:val="s0"/>
          <w:sz w:val="28"/>
          <w:szCs w:val="28"/>
        </w:rPr>
        <w:t>окумент, подтверждающий резидентство нерезидента, представляет собой официальный документ, подтверждающий, что нерезидент - получатель дохода является резидентом государства, с которым Республикой Казахстан заключен международный договор.</w:t>
      </w:r>
    </w:p>
    <w:p w:rsidR="00F93001" w:rsidRPr="00F061A0" w:rsidRDefault="00F93001" w:rsidP="004E3EF7">
      <w:pPr>
        <w:spacing w:after="0" w:line="240" w:lineRule="auto"/>
        <w:ind w:firstLine="567"/>
        <w:jc w:val="both"/>
        <w:rPr>
          <w:rFonts w:ascii="Times New Roman" w:hAnsi="Times New Roman" w:cs="Times New Roman"/>
          <w:sz w:val="28"/>
          <w:szCs w:val="28"/>
        </w:rPr>
      </w:pPr>
      <w:r w:rsidRPr="00F061A0">
        <w:rPr>
          <w:rStyle w:val="s0"/>
          <w:sz w:val="28"/>
          <w:szCs w:val="28"/>
        </w:rPr>
        <w:t>Нерезидент признается резидентом государства, с которым Республикой Казахстан заключен международный договор, в течение периода времени, указанного в документе, подтверждающем резидентство нерезидента.</w:t>
      </w:r>
    </w:p>
    <w:p w:rsidR="00F93001" w:rsidRPr="00F061A0" w:rsidRDefault="00F93001" w:rsidP="004E3EF7">
      <w:pPr>
        <w:spacing w:after="0" w:line="240" w:lineRule="auto"/>
        <w:ind w:firstLine="567"/>
        <w:jc w:val="both"/>
        <w:rPr>
          <w:rFonts w:ascii="Times New Roman" w:hAnsi="Times New Roman" w:cs="Times New Roman"/>
          <w:sz w:val="28"/>
          <w:szCs w:val="28"/>
        </w:rPr>
      </w:pPr>
      <w:r w:rsidRPr="00F061A0">
        <w:rPr>
          <w:rStyle w:val="s0"/>
          <w:sz w:val="28"/>
          <w:szCs w:val="28"/>
        </w:rPr>
        <w:t>Если в документе, подтверждающем резидентство, не указан период времени резидентства нерезидента, нерезидент признается резидентом государства, с которым Республикой Казахстан заключен международный договор, в течение календарного года, в котором такой документ выдан.</w:t>
      </w:r>
    </w:p>
    <w:sectPr w:rsidR="00F93001" w:rsidRPr="00F061A0" w:rsidSect="002673F6">
      <w:pgSz w:w="11906" w:h="16838"/>
      <w:pgMar w:top="899" w:right="566" w:bottom="53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5C8A"/>
    <w:rsid w:val="00024DEC"/>
    <w:rsid w:val="0002735C"/>
    <w:rsid w:val="0004731C"/>
    <w:rsid w:val="00072D83"/>
    <w:rsid w:val="00076248"/>
    <w:rsid w:val="00127E51"/>
    <w:rsid w:val="00137583"/>
    <w:rsid w:val="001814CC"/>
    <w:rsid w:val="001A5643"/>
    <w:rsid w:val="001F1357"/>
    <w:rsid w:val="001F2E8A"/>
    <w:rsid w:val="00214082"/>
    <w:rsid w:val="00237B56"/>
    <w:rsid w:val="002673F6"/>
    <w:rsid w:val="002702EF"/>
    <w:rsid w:val="00293DE3"/>
    <w:rsid w:val="002A0343"/>
    <w:rsid w:val="002A34DC"/>
    <w:rsid w:val="002D767E"/>
    <w:rsid w:val="00332B7F"/>
    <w:rsid w:val="00393DD6"/>
    <w:rsid w:val="003A617B"/>
    <w:rsid w:val="003D1E02"/>
    <w:rsid w:val="00416F1B"/>
    <w:rsid w:val="004249DC"/>
    <w:rsid w:val="00434FE2"/>
    <w:rsid w:val="004560BA"/>
    <w:rsid w:val="0048651A"/>
    <w:rsid w:val="004B1558"/>
    <w:rsid w:val="004C7E6E"/>
    <w:rsid w:val="004E3EF7"/>
    <w:rsid w:val="004F7127"/>
    <w:rsid w:val="00525B2A"/>
    <w:rsid w:val="005301FA"/>
    <w:rsid w:val="00542251"/>
    <w:rsid w:val="0059082B"/>
    <w:rsid w:val="005A5C8A"/>
    <w:rsid w:val="005D3592"/>
    <w:rsid w:val="00604FFE"/>
    <w:rsid w:val="006135F1"/>
    <w:rsid w:val="00614A16"/>
    <w:rsid w:val="0067055F"/>
    <w:rsid w:val="00675314"/>
    <w:rsid w:val="00696B95"/>
    <w:rsid w:val="006A328C"/>
    <w:rsid w:val="006C67E2"/>
    <w:rsid w:val="006E6D74"/>
    <w:rsid w:val="00751DF9"/>
    <w:rsid w:val="00764889"/>
    <w:rsid w:val="007B2D11"/>
    <w:rsid w:val="007B3B94"/>
    <w:rsid w:val="007B785A"/>
    <w:rsid w:val="007C3D42"/>
    <w:rsid w:val="007C4631"/>
    <w:rsid w:val="00812073"/>
    <w:rsid w:val="00814ED9"/>
    <w:rsid w:val="0086585F"/>
    <w:rsid w:val="00883411"/>
    <w:rsid w:val="008B5B19"/>
    <w:rsid w:val="008C772E"/>
    <w:rsid w:val="008D3F92"/>
    <w:rsid w:val="008E13FD"/>
    <w:rsid w:val="008F692B"/>
    <w:rsid w:val="00910603"/>
    <w:rsid w:val="009A4377"/>
    <w:rsid w:val="009D128B"/>
    <w:rsid w:val="00A40B9D"/>
    <w:rsid w:val="00A531F8"/>
    <w:rsid w:val="00A66510"/>
    <w:rsid w:val="00A96D0C"/>
    <w:rsid w:val="00AA6D4C"/>
    <w:rsid w:val="00B22979"/>
    <w:rsid w:val="00B60AD1"/>
    <w:rsid w:val="00BA1725"/>
    <w:rsid w:val="00BA530C"/>
    <w:rsid w:val="00BD4CB4"/>
    <w:rsid w:val="00BD6421"/>
    <w:rsid w:val="00BE0AE3"/>
    <w:rsid w:val="00C15274"/>
    <w:rsid w:val="00C20D7C"/>
    <w:rsid w:val="00C4154C"/>
    <w:rsid w:val="00C44E1D"/>
    <w:rsid w:val="00C86655"/>
    <w:rsid w:val="00C92B6E"/>
    <w:rsid w:val="00CB329A"/>
    <w:rsid w:val="00D01F56"/>
    <w:rsid w:val="00D16F7A"/>
    <w:rsid w:val="00D335EB"/>
    <w:rsid w:val="00D36FBB"/>
    <w:rsid w:val="00D61475"/>
    <w:rsid w:val="00DA7245"/>
    <w:rsid w:val="00DB73A3"/>
    <w:rsid w:val="00E13E34"/>
    <w:rsid w:val="00E45A05"/>
    <w:rsid w:val="00E64F8F"/>
    <w:rsid w:val="00E82BBC"/>
    <w:rsid w:val="00E83509"/>
    <w:rsid w:val="00E85CF4"/>
    <w:rsid w:val="00EB0E86"/>
    <w:rsid w:val="00EB544C"/>
    <w:rsid w:val="00EB790F"/>
    <w:rsid w:val="00EF7C52"/>
    <w:rsid w:val="00F061A0"/>
    <w:rsid w:val="00F223DC"/>
    <w:rsid w:val="00F3063A"/>
    <w:rsid w:val="00F63879"/>
    <w:rsid w:val="00F93001"/>
    <w:rsid w:val="00FB7A42"/>
    <w:rsid w:val="00FF387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1FA"/>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5A5C8A"/>
    <w:rPr>
      <w:rFonts w:ascii="Times New Roman" w:hAnsi="Times New Roman" w:cs="Times New Roman"/>
      <w:color w:val="auto"/>
      <w:u w:val="single"/>
    </w:rPr>
  </w:style>
  <w:style w:type="character" w:customStyle="1" w:styleId="s0">
    <w:name w:val="s0"/>
    <w:basedOn w:val="DefaultParagraphFont"/>
    <w:uiPriority w:val="99"/>
    <w:rsid w:val="005A5C8A"/>
    <w:rPr>
      <w:rFonts w:ascii="Times New Roman" w:hAnsi="Times New Roman" w:cs="Times New Roman"/>
      <w:color w:val="000000"/>
      <w:sz w:val="24"/>
      <w:szCs w:val="24"/>
      <w:u w:val="none"/>
      <w:effect w:val="none"/>
    </w:rPr>
  </w:style>
  <w:style w:type="character" w:customStyle="1" w:styleId="s3">
    <w:name w:val="s3"/>
    <w:basedOn w:val="DefaultParagraphFont"/>
    <w:uiPriority w:val="99"/>
    <w:rsid w:val="005A5C8A"/>
    <w:rPr>
      <w:rFonts w:ascii="Times New Roman" w:hAnsi="Times New Roman" w:cs="Times New Roman"/>
      <w:i/>
      <w:iCs/>
      <w:vanish/>
      <w:color w:val="FF0000"/>
      <w:sz w:val="24"/>
      <w:szCs w:val="24"/>
      <w:u w:val="none"/>
      <w:effect w:val="none"/>
    </w:rPr>
  </w:style>
  <w:style w:type="character" w:customStyle="1" w:styleId="s1">
    <w:name w:val="s1"/>
    <w:basedOn w:val="DefaultParagraphFont"/>
    <w:uiPriority w:val="99"/>
    <w:rsid w:val="005A5C8A"/>
    <w:rPr>
      <w:rFonts w:ascii="Times New Roman" w:hAnsi="Times New Roman" w:cs="Times New Roman"/>
      <w:b/>
      <w:bCs/>
      <w:color w:val="000000"/>
      <w:sz w:val="24"/>
      <w:szCs w:val="24"/>
      <w:u w:val="none"/>
      <w:effect w:val="none"/>
    </w:rPr>
  </w:style>
  <w:style w:type="character" w:customStyle="1" w:styleId="s9">
    <w:name w:val="s9"/>
    <w:basedOn w:val="DefaultParagraphFont"/>
    <w:uiPriority w:val="99"/>
    <w:rsid w:val="005A5C8A"/>
    <w:rPr>
      <w:rFonts w:ascii="Times New Roman" w:hAnsi="Times New Roman" w:cs="Times New Roman"/>
      <w:i/>
      <w:iCs/>
      <w:vanish/>
      <w:color w:val="auto"/>
      <w:u w:val="single"/>
      <w:bdr w:val="none" w:sz="0" w:space="0" w:color="auto" w:frame="1"/>
    </w:rPr>
  </w:style>
  <w:style w:type="paragraph" w:styleId="BalloonText">
    <w:name w:val="Balloon Text"/>
    <w:basedOn w:val="Normal"/>
    <w:link w:val="BalloonTextChar"/>
    <w:uiPriority w:val="99"/>
    <w:semiHidden/>
    <w:rsid w:val="00DA72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72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0617848">
      <w:marLeft w:val="0"/>
      <w:marRight w:val="0"/>
      <w:marTop w:val="0"/>
      <w:marBottom w:val="0"/>
      <w:divBdr>
        <w:top w:val="none" w:sz="0" w:space="0" w:color="auto"/>
        <w:left w:val="none" w:sz="0" w:space="0" w:color="auto"/>
        <w:bottom w:val="none" w:sz="0" w:space="0" w:color="auto"/>
        <w:right w:val="none" w:sz="0" w:space="0" w:color="auto"/>
      </w:divBdr>
    </w:div>
    <w:div w:id="2020617849">
      <w:marLeft w:val="0"/>
      <w:marRight w:val="0"/>
      <w:marTop w:val="0"/>
      <w:marBottom w:val="0"/>
      <w:divBdr>
        <w:top w:val="none" w:sz="0" w:space="0" w:color="auto"/>
        <w:left w:val="none" w:sz="0" w:space="0" w:color="auto"/>
        <w:bottom w:val="none" w:sz="0" w:space="0" w:color="auto"/>
        <w:right w:val="none" w:sz="0" w:space="0" w:color="auto"/>
      </w:divBdr>
    </w:div>
    <w:div w:id="2020617850">
      <w:marLeft w:val="0"/>
      <w:marRight w:val="0"/>
      <w:marTop w:val="0"/>
      <w:marBottom w:val="0"/>
      <w:divBdr>
        <w:top w:val="none" w:sz="0" w:space="0" w:color="auto"/>
        <w:left w:val="none" w:sz="0" w:space="0" w:color="auto"/>
        <w:bottom w:val="none" w:sz="0" w:space="0" w:color="auto"/>
        <w:right w:val="none" w:sz="0" w:space="0" w:color="auto"/>
      </w:divBdr>
    </w:div>
    <w:div w:id="20206178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653</Words>
  <Characters>3726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Филиал компании «Турнер &amp; Таусенд Энерджи Лимитед»</dc:title>
  <dc:subject/>
  <dc:creator>movsyannikova</dc:creator>
  <cp:keywords/>
  <dc:description/>
  <cp:lastModifiedBy>anurahmetova</cp:lastModifiedBy>
  <cp:revision>3</cp:revision>
  <cp:lastPrinted>2014-12-29T05:12:00Z</cp:lastPrinted>
  <dcterms:created xsi:type="dcterms:W3CDTF">2015-01-08T13:05:00Z</dcterms:created>
  <dcterms:modified xsi:type="dcterms:W3CDTF">2015-01-08T13:12:00Z</dcterms:modified>
</cp:coreProperties>
</file>